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A8CFC" w14:textId="2E035620" w:rsidR="00D170AB" w:rsidRDefault="00D170AB" w:rsidP="00D170AB">
      <w:pPr>
        <w:pStyle w:val="ThesisBody"/>
        <w:jc w:val="center"/>
      </w:pPr>
    </w:p>
    <w:p w14:paraId="18EF7E09" w14:textId="77777777" w:rsidR="00D170AB" w:rsidRDefault="00D170AB" w:rsidP="00D170AB">
      <w:pPr>
        <w:pStyle w:val="ThesisBody"/>
        <w:jc w:val="center"/>
      </w:pPr>
    </w:p>
    <w:p w14:paraId="36C2D49F" w14:textId="5ED56F0A" w:rsidR="00D170AB" w:rsidRDefault="00D170AB" w:rsidP="00D170AB">
      <w:pPr>
        <w:pStyle w:val="ThesisBody"/>
        <w:jc w:val="center"/>
        <w:rPr>
          <w:smallCaps/>
        </w:rPr>
      </w:pPr>
    </w:p>
    <w:p w14:paraId="6B6397D3" w14:textId="7AC7EFB9" w:rsidR="00D170AB" w:rsidRDefault="00D170AB" w:rsidP="00D170AB">
      <w:pPr>
        <w:pStyle w:val="ThesisBody"/>
        <w:jc w:val="center"/>
        <w:rPr>
          <w:smallCaps/>
        </w:rPr>
      </w:pPr>
    </w:p>
    <w:p w14:paraId="66C45F1A" w14:textId="77777777" w:rsidR="00D170AB" w:rsidRDefault="00D170AB" w:rsidP="00D170AB">
      <w:pPr>
        <w:pStyle w:val="ThesisBody"/>
        <w:jc w:val="center"/>
        <w:rPr>
          <w:smallCaps/>
        </w:rPr>
      </w:pPr>
    </w:p>
    <w:p w14:paraId="1681668D" w14:textId="27A98C1E" w:rsidR="00D170AB" w:rsidRDefault="00D170AB" w:rsidP="00D170AB">
      <w:pPr>
        <w:pStyle w:val="ThesisBody"/>
        <w:jc w:val="center"/>
        <w:rPr>
          <w:smallCaps/>
        </w:rPr>
      </w:pPr>
    </w:p>
    <w:p w14:paraId="7D47FD98" w14:textId="77777777" w:rsidR="00D170AB" w:rsidRDefault="00D170AB" w:rsidP="00D170AB">
      <w:pPr>
        <w:pStyle w:val="ThesisBody"/>
        <w:jc w:val="center"/>
        <w:rPr>
          <w:smallCaps/>
        </w:rPr>
      </w:pPr>
    </w:p>
    <w:p w14:paraId="4DD8B045" w14:textId="79384667" w:rsidR="00D170AB" w:rsidRPr="00B933CF" w:rsidRDefault="00000000" w:rsidP="00D170AB">
      <w:pPr>
        <w:pStyle w:val="ThesisBody"/>
        <w:jc w:val="center"/>
        <w:rPr>
          <w:smallCaps/>
        </w:rPr>
      </w:pPr>
      <w:sdt>
        <w:sdtPr>
          <w:rPr>
            <w:smallCaps/>
          </w:rPr>
          <w:alias w:val="Thesis Title"/>
          <w:tag w:val="Thesis Title"/>
          <w:id w:val="29073699"/>
          <w:text w:multiLine="1"/>
        </w:sdtPr>
        <w:sdtContent>
          <w:r w:rsidR="00396E07">
            <w:rPr>
              <w:smallCaps/>
            </w:rPr>
            <w:t>AI S</w:t>
          </w:r>
          <w:r w:rsidR="00BC72F7">
            <w:rPr>
              <w:smallCaps/>
            </w:rPr>
            <w:t>tock Trading Assistant: personalized buy-sell calls for investors</w:t>
          </w:r>
        </w:sdtContent>
      </w:sdt>
    </w:p>
    <w:p w14:paraId="0CEF313E" w14:textId="0B5AE686" w:rsidR="00D170AB" w:rsidRDefault="00D170AB" w:rsidP="00D170AB">
      <w:pPr>
        <w:pStyle w:val="ThesisBody"/>
        <w:jc w:val="center"/>
      </w:pPr>
    </w:p>
    <w:p w14:paraId="4F40D9C2" w14:textId="2C363FD0" w:rsidR="00D170AB" w:rsidRDefault="00D170AB" w:rsidP="00D170AB">
      <w:pPr>
        <w:pStyle w:val="ThesisBody"/>
        <w:jc w:val="center"/>
      </w:pPr>
    </w:p>
    <w:p w14:paraId="05EED733" w14:textId="77777777" w:rsidR="00D170AB" w:rsidRDefault="00D170AB" w:rsidP="00D170AB">
      <w:pPr>
        <w:pStyle w:val="ThesisBody"/>
        <w:jc w:val="center"/>
      </w:pPr>
    </w:p>
    <w:p w14:paraId="36C26C56" w14:textId="59D463EA" w:rsidR="00D170AB" w:rsidRDefault="00D170AB" w:rsidP="00D170AB">
      <w:pPr>
        <w:pStyle w:val="ThesisBody"/>
        <w:jc w:val="center"/>
      </w:pPr>
    </w:p>
    <w:p w14:paraId="0F4FE7BA" w14:textId="77777777" w:rsidR="00693FFB" w:rsidRDefault="00693FFB" w:rsidP="00D170AB">
      <w:pPr>
        <w:pStyle w:val="ThesisBody"/>
        <w:jc w:val="center"/>
      </w:pPr>
    </w:p>
    <w:sdt>
      <w:sdtPr>
        <w:rPr>
          <w:smallCaps/>
        </w:rPr>
        <w:alias w:val="Thesis Title"/>
        <w:tag w:val="Thesis Title"/>
        <w:id w:val="992137420"/>
        <w:text w:multiLine="1"/>
      </w:sdtPr>
      <w:sdtContent>
        <w:p w14:paraId="5BC2EA8B" w14:textId="648314A4" w:rsidR="00D170AB" w:rsidRPr="00B933CF" w:rsidRDefault="00B427FA" w:rsidP="00D170AB">
          <w:pPr>
            <w:pStyle w:val="ThesisBody"/>
            <w:jc w:val="center"/>
            <w:rPr>
              <w:smallCaps/>
              <w:sz w:val="20"/>
              <w:szCs w:val="20"/>
            </w:rPr>
          </w:pPr>
          <w:r>
            <w:rPr>
              <w:smallCaps/>
            </w:rPr>
            <w:t>Naveen Kumar J</w:t>
          </w:r>
        </w:p>
      </w:sdtContent>
    </w:sdt>
    <w:p w14:paraId="5FACC563" w14:textId="1AF209F6" w:rsidR="00D170AB" w:rsidRDefault="00D170AB" w:rsidP="00D170AB">
      <w:pPr>
        <w:pStyle w:val="ThesisBody"/>
        <w:jc w:val="center"/>
      </w:pPr>
    </w:p>
    <w:p w14:paraId="021D6094" w14:textId="6D239D29" w:rsidR="00D170AB" w:rsidRDefault="00D170AB" w:rsidP="00D170AB">
      <w:pPr>
        <w:pStyle w:val="ThesisBody"/>
        <w:jc w:val="center"/>
      </w:pPr>
    </w:p>
    <w:p w14:paraId="3C0EB9AD" w14:textId="77777777" w:rsidR="00D170AB" w:rsidRDefault="00D170AB" w:rsidP="00D170AB">
      <w:pPr>
        <w:pStyle w:val="ThesisBody"/>
        <w:jc w:val="center"/>
      </w:pPr>
    </w:p>
    <w:p w14:paraId="1BF5E643" w14:textId="77777777" w:rsidR="00D170AB" w:rsidRDefault="00D170AB" w:rsidP="00D170AB">
      <w:pPr>
        <w:pStyle w:val="ThesisBody"/>
        <w:jc w:val="center"/>
      </w:pPr>
    </w:p>
    <w:p w14:paraId="438F5C9A" w14:textId="77777777" w:rsidR="00D170AB" w:rsidRDefault="00D170AB" w:rsidP="00D170AB">
      <w:pPr>
        <w:pStyle w:val="ThesisBody"/>
        <w:ind w:left="1134" w:right="1134"/>
        <w:jc w:val="center"/>
      </w:pPr>
      <w:r>
        <w:t>Research Proposal</w:t>
      </w:r>
    </w:p>
    <w:p w14:paraId="6DE045A0" w14:textId="16145E0B" w:rsidR="00D170AB" w:rsidRPr="00B933CF" w:rsidRDefault="00D170AB" w:rsidP="00D170AB">
      <w:pPr>
        <w:pStyle w:val="ThesisBody"/>
        <w:ind w:left="1134" w:right="1134"/>
        <w:jc w:val="center"/>
        <w:rPr>
          <w:smallCaps/>
        </w:rPr>
      </w:pPr>
    </w:p>
    <w:p w14:paraId="4FDC087B" w14:textId="77777777" w:rsidR="00D170AB" w:rsidRDefault="00D170AB" w:rsidP="00D170AB">
      <w:pPr>
        <w:pStyle w:val="ThesisBody"/>
        <w:jc w:val="center"/>
      </w:pPr>
    </w:p>
    <w:p w14:paraId="473E2C2D" w14:textId="6530517C" w:rsidR="00D170AB" w:rsidRDefault="00D170AB" w:rsidP="00D170AB">
      <w:pPr>
        <w:pStyle w:val="ThesisBody"/>
        <w:jc w:val="center"/>
      </w:pPr>
    </w:p>
    <w:p w14:paraId="37319DDA" w14:textId="77777777" w:rsidR="00D170AB" w:rsidRDefault="00D170AB" w:rsidP="00D170AB">
      <w:pPr>
        <w:pStyle w:val="ThesisBody"/>
        <w:jc w:val="center"/>
      </w:pPr>
    </w:p>
    <w:p w14:paraId="0581966E" w14:textId="77777777" w:rsidR="00D170AB" w:rsidRDefault="00D170AB" w:rsidP="00D170AB">
      <w:pPr>
        <w:pStyle w:val="ThesisBody"/>
        <w:jc w:val="center"/>
      </w:pPr>
    </w:p>
    <w:p w14:paraId="5774B275" w14:textId="77777777" w:rsidR="00D170AB" w:rsidRPr="00B933CF" w:rsidRDefault="00D170AB" w:rsidP="00D170AB">
      <w:pPr>
        <w:pStyle w:val="ThesisBody"/>
        <w:rPr>
          <w:smallCaps/>
        </w:rPr>
      </w:pPr>
    </w:p>
    <w:p w14:paraId="32EF0AB2" w14:textId="77777777" w:rsidR="00D170AB" w:rsidRDefault="00D170AB" w:rsidP="00D170AB">
      <w:pPr>
        <w:pStyle w:val="ThesisBody"/>
        <w:jc w:val="center"/>
      </w:pPr>
    </w:p>
    <w:p w14:paraId="177A207D" w14:textId="77777777" w:rsidR="00D170AB" w:rsidRDefault="00D170AB" w:rsidP="00D170AB">
      <w:pPr>
        <w:pStyle w:val="ThesisBody"/>
        <w:jc w:val="center"/>
      </w:pPr>
    </w:p>
    <w:p w14:paraId="433D1C60" w14:textId="77777777" w:rsidR="00D170AB" w:rsidRDefault="00D170AB" w:rsidP="00D170AB">
      <w:pPr>
        <w:pStyle w:val="ThesisBody"/>
        <w:jc w:val="center"/>
      </w:pPr>
    </w:p>
    <w:p w14:paraId="1A7654DC" w14:textId="77777777" w:rsidR="00D170AB" w:rsidRDefault="00D170AB" w:rsidP="00212895">
      <w:pPr>
        <w:pStyle w:val="ThesisBody"/>
      </w:pPr>
    </w:p>
    <w:sdt>
      <w:sdtPr>
        <w:rPr>
          <w:caps/>
        </w:rPr>
        <w:alias w:val="Date"/>
        <w:tag w:val="Date"/>
        <w:id w:val="-1762751930"/>
        <w:date w:fullDate="2023-08-01T00:00:00Z">
          <w:dateFormat w:val="MMMM yyyy"/>
          <w:lid w:val="en-US"/>
          <w:storeMappedDataAs w:val="dateTime"/>
          <w:calendar w:val="gregorian"/>
        </w:date>
      </w:sdtPr>
      <w:sdtContent>
        <w:p w14:paraId="48A2486C" w14:textId="4BF801C5" w:rsidR="00D170AB" w:rsidRPr="002B3C7F" w:rsidRDefault="00212895" w:rsidP="00D170AB">
          <w:pPr>
            <w:pStyle w:val="ThesisBody"/>
            <w:ind w:left="1134" w:right="1134"/>
            <w:jc w:val="center"/>
            <w:rPr>
              <w:caps/>
            </w:rPr>
          </w:pPr>
          <w:r>
            <w:rPr>
              <w:caps/>
              <w:lang w:val="en-US"/>
            </w:rPr>
            <w:t>August</w:t>
          </w:r>
          <w:r w:rsidR="00D170AB">
            <w:rPr>
              <w:caps/>
              <w:lang w:val="en-US"/>
            </w:rPr>
            <w:t xml:space="preserve"> 20</w:t>
          </w:r>
          <w:r>
            <w:rPr>
              <w:caps/>
              <w:lang w:val="en-US"/>
            </w:rPr>
            <w:t>23</w:t>
          </w:r>
        </w:p>
      </w:sdtContent>
    </w:sdt>
    <w:p w14:paraId="14C14289" w14:textId="77777777" w:rsidR="00D170AB" w:rsidRDefault="00D170AB" w:rsidP="00D170AB">
      <w:pPr>
        <w:pStyle w:val="ThesisBody"/>
        <w:ind w:left="1134" w:right="1134"/>
        <w:jc w:val="center"/>
      </w:pPr>
    </w:p>
    <w:p w14:paraId="55223971" w14:textId="77777777" w:rsidR="00D170AB" w:rsidRDefault="00D170AB" w:rsidP="00D170AB">
      <w:pPr>
        <w:tabs>
          <w:tab w:val="clear" w:pos="720"/>
        </w:tabs>
        <w:overflowPunct/>
        <w:autoSpaceDE/>
        <w:autoSpaceDN/>
        <w:adjustRightInd/>
        <w:spacing w:after="160" w:line="259" w:lineRule="auto"/>
        <w:ind w:left="0"/>
        <w:jc w:val="left"/>
        <w:textAlignment w:val="auto"/>
      </w:pPr>
    </w:p>
    <w:p w14:paraId="1C5E4E58" w14:textId="77777777" w:rsidR="00D170AB" w:rsidRDefault="00D170AB" w:rsidP="00224453">
      <w:pPr>
        <w:pStyle w:val="Heading1"/>
        <w:jc w:val="center"/>
        <w:rPr>
          <w:sz w:val="24"/>
          <w:szCs w:val="24"/>
        </w:rPr>
      </w:pPr>
    </w:p>
    <w:p w14:paraId="4CDFE28D" w14:textId="7B76EC90" w:rsidR="00CF1258" w:rsidRDefault="0048232F" w:rsidP="00224453">
      <w:pPr>
        <w:pStyle w:val="Heading1"/>
        <w:jc w:val="center"/>
        <w:rPr>
          <w:sz w:val="24"/>
          <w:szCs w:val="24"/>
        </w:rPr>
      </w:pPr>
      <w:bookmarkStart w:id="0" w:name="_Toc143708107"/>
      <w:r w:rsidRPr="0048232F">
        <w:rPr>
          <w:sz w:val="24"/>
          <w:szCs w:val="24"/>
        </w:rPr>
        <w:t>Abstract</w:t>
      </w:r>
      <w:bookmarkEnd w:id="0"/>
    </w:p>
    <w:p w14:paraId="440313A3" w14:textId="77777777" w:rsidR="00E554A6" w:rsidRDefault="00E554A6" w:rsidP="00E554A6"/>
    <w:p w14:paraId="1C28E84C" w14:textId="725C5A1C" w:rsidR="00625326" w:rsidRPr="00625326" w:rsidRDefault="00625326" w:rsidP="0062532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r w:rsidRPr="00625326">
        <w:rPr>
          <w:rFonts w:ascii="Times New Roman" w:eastAsiaTheme="minorHAnsi" w:hAnsi="Times New Roman" w:cs="Times New Roman"/>
          <w:sz w:val="24"/>
          <w:szCs w:val="24"/>
          <w:lang w:val="en-US" w:eastAsia="en-US"/>
        </w:rPr>
        <w:t xml:space="preserve">In today's interconnected world, stock market trading </w:t>
      </w:r>
      <w:r w:rsidR="00E85F64" w:rsidRPr="00E85F64">
        <w:rPr>
          <w:rFonts w:ascii="Times New Roman" w:eastAsiaTheme="minorHAnsi" w:hAnsi="Times New Roman" w:cs="Times New Roman"/>
          <w:sz w:val="24"/>
          <w:szCs w:val="24"/>
          <w:lang w:val="en-US" w:eastAsia="en-US"/>
        </w:rPr>
        <w:t>profoundly impacts individuals</w:t>
      </w:r>
      <w:r w:rsidR="00E85F64">
        <w:rPr>
          <w:rFonts w:ascii="Times New Roman" w:eastAsiaTheme="minorHAnsi" w:hAnsi="Times New Roman" w:cs="Times New Roman"/>
          <w:sz w:val="24"/>
          <w:szCs w:val="24"/>
          <w:lang w:val="en-US" w:eastAsia="en-US"/>
        </w:rPr>
        <w:t xml:space="preserve"> </w:t>
      </w:r>
      <w:r w:rsidRPr="00625326">
        <w:rPr>
          <w:rFonts w:ascii="Times New Roman" w:eastAsiaTheme="minorHAnsi" w:hAnsi="Times New Roman" w:cs="Times New Roman"/>
          <w:sz w:val="24"/>
          <w:szCs w:val="24"/>
          <w:lang w:val="en-US" w:eastAsia="en-US"/>
        </w:rPr>
        <w:t xml:space="preserve">from all walks of life. </w:t>
      </w:r>
      <w:r w:rsidR="00757E03" w:rsidRPr="00757E03">
        <w:rPr>
          <w:rFonts w:ascii="Times New Roman" w:eastAsiaTheme="minorHAnsi" w:hAnsi="Times New Roman" w:cs="Times New Roman"/>
          <w:sz w:val="24"/>
          <w:szCs w:val="24"/>
          <w:lang w:val="en-US" w:eastAsia="en-US"/>
        </w:rPr>
        <w:t>Unfortunately, a significant number of people lack the essential knowledge</w:t>
      </w:r>
      <w:r w:rsidR="00757E03">
        <w:t xml:space="preserve"> </w:t>
      </w:r>
      <w:r w:rsidRPr="00625326">
        <w:rPr>
          <w:rFonts w:ascii="Times New Roman" w:eastAsiaTheme="minorHAnsi" w:hAnsi="Times New Roman" w:cs="Times New Roman"/>
          <w:sz w:val="24"/>
          <w:szCs w:val="24"/>
          <w:lang w:val="en-US" w:eastAsia="en-US"/>
        </w:rPr>
        <w:t xml:space="preserve">to trade effectively, leading them to rely on costly financial experts. This often results in frustration and financial losses. </w:t>
      </w:r>
      <w:r w:rsidR="00066DD3" w:rsidRPr="00066DD3">
        <w:rPr>
          <w:rFonts w:ascii="Times New Roman" w:eastAsiaTheme="minorHAnsi" w:hAnsi="Times New Roman" w:cs="Times New Roman"/>
          <w:sz w:val="24"/>
          <w:szCs w:val="24"/>
          <w:lang w:val="en-US" w:eastAsia="en-US"/>
        </w:rPr>
        <w:t>In response to this challenge, a groundbreaking</w:t>
      </w:r>
      <w:r w:rsidRPr="00625326">
        <w:rPr>
          <w:rFonts w:ascii="Times New Roman" w:eastAsiaTheme="minorHAnsi" w:hAnsi="Times New Roman" w:cs="Times New Roman"/>
          <w:sz w:val="24"/>
          <w:szCs w:val="24"/>
          <w:lang w:val="en-US" w:eastAsia="en-US"/>
        </w:rPr>
        <w:t xml:space="preserve"> AI-powered solution is proposed to provide personalized recommendations </w:t>
      </w:r>
      <w:r w:rsidR="00115231">
        <w:rPr>
          <w:rFonts w:ascii="Times New Roman" w:eastAsiaTheme="minorHAnsi" w:hAnsi="Times New Roman" w:cs="Times New Roman"/>
          <w:sz w:val="24"/>
          <w:szCs w:val="24"/>
          <w:lang w:val="en-US" w:eastAsia="en-US"/>
        </w:rPr>
        <w:t xml:space="preserve">specifically tailored to the </w:t>
      </w:r>
      <w:r w:rsidR="00E41ADF" w:rsidRPr="00625326">
        <w:rPr>
          <w:rFonts w:ascii="Times New Roman" w:eastAsiaTheme="minorHAnsi" w:hAnsi="Times New Roman" w:cs="Times New Roman"/>
          <w:sz w:val="24"/>
          <w:szCs w:val="24"/>
          <w:lang w:val="en-US" w:eastAsia="en-US"/>
        </w:rPr>
        <w:t xml:space="preserve">Nifty50 </w:t>
      </w:r>
      <w:r w:rsidR="00E41ADF">
        <w:rPr>
          <w:rFonts w:ascii="Times New Roman" w:eastAsiaTheme="minorHAnsi" w:hAnsi="Times New Roman" w:cs="Times New Roman"/>
          <w:sz w:val="24"/>
          <w:szCs w:val="24"/>
          <w:lang w:val="en-US" w:eastAsia="en-US"/>
        </w:rPr>
        <w:t>index</w:t>
      </w:r>
      <w:r w:rsidR="00E41ADF" w:rsidRPr="00625326">
        <w:rPr>
          <w:rFonts w:ascii="Times New Roman" w:eastAsiaTheme="minorHAnsi" w:hAnsi="Times New Roman" w:cs="Times New Roman"/>
          <w:sz w:val="24"/>
          <w:szCs w:val="24"/>
          <w:lang w:val="en-US" w:eastAsia="en-US"/>
        </w:rPr>
        <w:t xml:space="preserve"> </w:t>
      </w:r>
      <w:r w:rsidRPr="00625326">
        <w:rPr>
          <w:rFonts w:ascii="Times New Roman" w:eastAsiaTheme="minorHAnsi" w:hAnsi="Times New Roman" w:cs="Times New Roman"/>
          <w:sz w:val="24"/>
          <w:szCs w:val="24"/>
          <w:lang w:val="en-US" w:eastAsia="en-US"/>
        </w:rPr>
        <w:t>that match individual needs and risk preferences.</w:t>
      </w:r>
      <w:r>
        <w:rPr>
          <w:rFonts w:ascii="Times New Roman" w:eastAsiaTheme="minorHAnsi" w:hAnsi="Times New Roman" w:cs="Times New Roman"/>
          <w:sz w:val="24"/>
          <w:szCs w:val="24"/>
          <w:lang w:val="en-US" w:eastAsia="en-US"/>
        </w:rPr>
        <w:t xml:space="preserve"> </w:t>
      </w:r>
      <w:r w:rsidRPr="00625326">
        <w:rPr>
          <w:rFonts w:ascii="Times New Roman" w:eastAsiaTheme="minorHAnsi" w:hAnsi="Times New Roman" w:cs="Times New Roman"/>
          <w:sz w:val="24"/>
          <w:szCs w:val="24"/>
          <w:lang w:val="en-US" w:eastAsia="en-US"/>
        </w:rPr>
        <w:t xml:space="preserve">This research focuses on improving </w:t>
      </w:r>
      <w:r w:rsidR="00E1512D" w:rsidRPr="00625326">
        <w:rPr>
          <w:rFonts w:ascii="Times New Roman" w:eastAsiaTheme="minorHAnsi" w:hAnsi="Times New Roman" w:cs="Times New Roman"/>
          <w:sz w:val="24"/>
          <w:szCs w:val="24"/>
          <w:lang w:val="en-US" w:eastAsia="en-US"/>
        </w:rPr>
        <w:t xml:space="preserve">Nifty50 </w:t>
      </w:r>
      <w:r w:rsidR="00AC03B0">
        <w:rPr>
          <w:rFonts w:ascii="Times New Roman" w:eastAsiaTheme="minorHAnsi" w:hAnsi="Times New Roman" w:cs="Times New Roman"/>
          <w:sz w:val="24"/>
          <w:szCs w:val="24"/>
          <w:lang w:val="en-US" w:eastAsia="en-US"/>
        </w:rPr>
        <w:t>index</w:t>
      </w:r>
      <w:r w:rsidR="00AC03B0" w:rsidRPr="00625326">
        <w:rPr>
          <w:rFonts w:ascii="Times New Roman" w:eastAsiaTheme="minorHAnsi" w:hAnsi="Times New Roman" w:cs="Times New Roman"/>
          <w:sz w:val="24"/>
          <w:szCs w:val="24"/>
          <w:lang w:val="en-US" w:eastAsia="en-US"/>
        </w:rPr>
        <w:t xml:space="preserve"> </w:t>
      </w:r>
      <w:r w:rsidRPr="00625326">
        <w:rPr>
          <w:rFonts w:ascii="Times New Roman" w:eastAsiaTheme="minorHAnsi" w:hAnsi="Times New Roman" w:cs="Times New Roman"/>
          <w:sz w:val="24"/>
          <w:szCs w:val="24"/>
          <w:lang w:val="en-US" w:eastAsia="en-US"/>
        </w:rPr>
        <w:t>prediction models. Existing models predict daily closing prices without considering investors' backgrounds. The gap lies in the absence of tailored advice for individual investors. To fill this gap, an AI bot will gather information about investors' finances, abilities, and interests.</w:t>
      </w:r>
      <w:r w:rsidR="00124B78">
        <w:rPr>
          <w:rFonts w:ascii="Times New Roman" w:eastAsiaTheme="minorHAnsi" w:hAnsi="Times New Roman" w:cs="Times New Roman"/>
          <w:sz w:val="24"/>
          <w:szCs w:val="24"/>
          <w:lang w:val="en-US" w:eastAsia="en-US"/>
        </w:rPr>
        <w:t xml:space="preserve"> </w:t>
      </w:r>
      <w:r w:rsidRPr="00625326">
        <w:rPr>
          <w:rFonts w:ascii="Times New Roman" w:eastAsiaTheme="minorHAnsi" w:hAnsi="Times New Roman" w:cs="Times New Roman"/>
          <w:sz w:val="24"/>
          <w:szCs w:val="24"/>
          <w:lang w:val="en-US" w:eastAsia="en-US"/>
        </w:rPr>
        <w:t>Using advanced techniques like BERT and LSTM, the AI bot will analyze news sentiment</w:t>
      </w:r>
      <w:r w:rsidR="00B01363">
        <w:rPr>
          <w:rFonts w:ascii="Times New Roman" w:eastAsiaTheme="minorHAnsi" w:hAnsi="Times New Roman" w:cs="Times New Roman"/>
          <w:sz w:val="24"/>
          <w:szCs w:val="24"/>
          <w:lang w:val="en-US" w:eastAsia="en-US"/>
        </w:rPr>
        <w:t xml:space="preserve"> </w:t>
      </w:r>
      <w:r w:rsidRPr="00625326">
        <w:rPr>
          <w:rFonts w:ascii="Times New Roman" w:eastAsiaTheme="minorHAnsi" w:hAnsi="Times New Roman" w:cs="Times New Roman"/>
          <w:sz w:val="24"/>
          <w:szCs w:val="24"/>
          <w:lang w:val="en-US" w:eastAsia="en-US"/>
        </w:rPr>
        <w:t xml:space="preserve">and use technical indicators to predict </w:t>
      </w:r>
      <w:r w:rsidR="00E1512D" w:rsidRPr="00625326">
        <w:rPr>
          <w:rFonts w:ascii="Times New Roman" w:eastAsiaTheme="minorHAnsi" w:hAnsi="Times New Roman" w:cs="Times New Roman"/>
          <w:sz w:val="24"/>
          <w:szCs w:val="24"/>
          <w:lang w:val="en-US" w:eastAsia="en-US"/>
        </w:rPr>
        <w:t xml:space="preserve">Nifty50 </w:t>
      </w:r>
      <w:r w:rsidR="00E1512D">
        <w:rPr>
          <w:rFonts w:ascii="Times New Roman" w:eastAsiaTheme="minorHAnsi" w:hAnsi="Times New Roman" w:cs="Times New Roman"/>
          <w:sz w:val="24"/>
          <w:szCs w:val="24"/>
          <w:lang w:val="en-US" w:eastAsia="en-US"/>
        </w:rPr>
        <w:t>index</w:t>
      </w:r>
      <w:r w:rsidRPr="00625326">
        <w:rPr>
          <w:rFonts w:ascii="Times New Roman" w:eastAsiaTheme="minorHAnsi" w:hAnsi="Times New Roman" w:cs="Times New Roman"/>
          <w:sz w:val="24"/>
          <w:szCs w:val="24"/>
          <w:lang w:val="en-US" w:eastAsia="en-US"/>
        </w:rPr>
        <w:t xml:space="preserve"> movements. </w:t>
      </w:r>
      <w:r w:rsidR="004063AE" w:rsidRPr="004063AE">
        <w:rPr>
          <w:rFonts w:ascii="Times New Roman" w:eastAsiaTheme="minorHAnsi" w:hAnsi="Times New Roman" w:cs="Times New Roman"/>
          <w:sz w:val="24"/>
          <w:szCs w:val="24"/>
          <w:lang w:val="en-US" w:eastAsia="en-US"/>
        </w:rPr>
        <w:t>Drawing from historical data spanning the Nifty50 index's trajectory, the model is poised to yield accurate predictions for the imminent days, furnishing projected values encompassing Open, High, Low, and Close prices for the next trading session</w:t>
      </w:r>
      <w:r w:rsidR="007C65DE">
        <w:rPr>
          <w:rFonts w:ascii="Times New Roman" w:eastAsiaTheme="minorHAnsi" w:hAnsi="Times New Roman" w:cs="Times New Roman"/>
          <w:sz w:val="24"/>
          <w:szCs w:val="24"/>
          <w:lang w:val="en-US" w:eastAsia="en-US"/>
        </w:rPr>
        <w:t xml:space="preserve">. </w:t>
      </w:r>
      <w:r w:rsidR="00740078">
        <w:rPr>
          <w:rFonts w:ascii="Times New Roman" w:eastAsiaTheme="minorHAnsi" w:hAnsi="Times New Roman" w:cs="Times New Roman"/>
          <w:sz w:val="24"/>
          <w:szCs w:val="24"/>
          <w:lang w:val="en-US" w:eastAsia="en-US"/>
        </w:rPr>
        <w:t xml:space="preserve">Nifty50 </w:t>
      </w:r>
      <w:r w:rsidR="00767D66">
        <w:rPr>
          <w:rFonts w:ascii="Times New Roman" w:eastAsiaTheme="minorHAnsi" w:hAnsi="Times New Roman" w:cs="Times New Roman"/>
          <w:sz w:val="24"/>
          <w:szCs w:val="24"/>
          <w:lang w:val="en-US" w:eastAsia="en-US"/>
        </w:rPr>
        <w:t xml:space="preserve">Historic </w:t>
      </w:r>
      <w:r w:rsidRPr="00625326">
        <w:rPr>
          <w:rFonts w:ascii="Times New Roman" w:eastAsiaTheme="minorHAnsi" w:hAnsi="Times New Roman" w:cs="Times New Roman"/>
          <w:sz w:val="24"/>
          <w:szCs w:val="24"/>
          <w:lang w:val="en-US" w:eastAsia="en-US"/>
        </w:rPr>
        <w:t xml:space="preserve">Datasets from 2010 to 2023 and </w:t>
      </w:r>
      <w:r w:rsidR="00740078">
        <w:rPr>
          <w:rFonts w:ascii="Times New Roman" w:eastAsiaTheme="minorHAnsi" w:hAnsi="Times New Roman" w:cs="Times New Roman"/>
          <w:sz w:val="24"/>
          <w:szCs w:val="24"/>
          <w:lang w:val="en-US" w:eastAsia="en-US"/>
        </w:rPr>
        <w:t xml:space="preserve">Nifty50 </w:t>
      </w:r>
      <w:r w:rsidRPr="00625326">
        <w:rPr>
          <w:rFonts w:ascii="Times New Roman" w:eastAsiaTheme="minorHAnsi" w:hAnsi="Times New Roman" w:cs="Times New Roman"/>
          <w:sz w:val="24"/>
          <w:szCs w:val="24"/>
          <w:lang w:val="en-US" w:eastAsia="en-US"/>
        </w:rPr>
        <w:t xml:space="preserve">news </w:t>
      </w:r>
      <w:r w:rsidR="00035CD6">
        <w:rPr>
          <w:rFonts w:ascii="Times New Roman" w:eastAsiaTheme="minorHAnsi" w:hAnsi="Times New Roman" w:cs="Times New Roman"/>
          <w:sz w:val="24"/>
          <w:szCs w:val="24"/>
          <w:lang w:val="en-US" w:eastAsia="en-US"/>
        </w:rPr>
        <w:t xml:space="preserve">Headlines </w:t>
      </w:r>
      <w:r w:rsidR="00A92BE6" w:rsidRPr="00625326">
        <w:rPr>
          <w:rFonts w:ascii="Times New Roman" w:eastAsiaTheme="minorHAnsi" w:hAnsi="Times New Roman" w:cs="Times New Roman"/>
          <w:sz w:val="24"/>
          <w:szCs w:val="24"/>
          <w:lang w:val="en-US" w:eastAsia="en-US"/>
        </w:rPr>
        <w:t xml:space="preserve">Datasets </w:t>
      </w:r>
      <w:r w:rsidRPr="00625326">
        <w:rPr>
          <w:rFonts w:ascii="Times New Roman" w:eastAsiaTheme="minorHAnsi" w:hAnsi="Times New Roman" w:cs="Times New Roman"/>
          <w:sz w:val="24"/>
          <w:szCs w:val="24"/>
          <w:lang w:val="en-US" w:eastAsia="en-US"/>
        </w:rPr>
        <w:t xml:space="preserve">from 2014 to 2023 </w:t>
      </w:r>
      <w:r w:rsidR="008243F0">
        <w:rPr>
          <w:rFonts w:ascii="Times New Roman" w:eastAsiaTheme="minorHAnsi" w:hAnsi="Times New Roman" w:cs="Times New Roman"/>
          <w:sz w:val="24"/>
          <w:szCs w:val="24"/>
          <w:lang w:val="en-US" w:eastAsia="en-US"/>
        </w:rPr>
        <w:t xml:space="preserve">shall form the </w:t>
      </w:r>
      <w:r w:rsidR="00D964F8">
        <w:rPr>
          <w:rFonts w:ascii="Times New Roman" w:eastAsiaTheme="minorHAnsi" w:hAnsi="Times New Roman" w:cs="Times New Roman"/>
          <w:sz w:val="24"/>
          <w:szCs w:val="24"/>
          <w:lang w:val="en-US" w:eastAsia="en-US"/>
        </w:rPr>
        <w:t>bedrock of this research endeavor</w:t>
      </w:r>
      <w:r w:rsidRPr="00625326">
        <w:rPr>
          <w:rFonts w:ascii="Times New Roman" w:eastAsiaTheme="minorHAnsi" w:hAnsi="Times New Roman" w:cs="Times New Roman"/>
          <w:sz w:val="24"/>
          <w:szCs w:val="24"/>
          <w:lang w:val="en-US" w:eastAsia="en-US"/>
        </w:rPr>
        <w:t>. The AI bot will categorize invest</w:t>
      </w:r>
      <w:r w:rsidR="002030D6">
        <w:rPr>
          <w:rFonts w:ascii="Times New Roman" w:eastAsiaTheme="minorHAnsi" w:hAnsi="Times New Roman" w:cs="Times New Roman"/>
          <w:sz w:val="24"/>
          <w:szCs w:val="24"/>
          <w:lang w:val="en-US" w:eastAsia="en-US"/>
        </w:rPr>
        <w:t>ments</w:t>
      </w:r>
      <w:r w:rsidRPr="00625326">
        <w:rPr>
          <w:rFonts w:ascii="Times New Roman" w:eastAsiaTheme="minorHAnsi" w:hAnsi="Times New Roman" w:cs="Times New Roman"/>
          <w:sz w:val="24"/>
          <w:szCs w:val="24"/>
          <w:lang w:val="en-US" w:eastAsia="en-US"/>
        </w:rPr>
        <w:t xml:space="preserve"> into low, medium, or high-risk preferences to give personalized recommendations.</w:t>
      </w:r>
      <w:r>
        <w:rPr>
          <w:rFonts w:ascii="Times New Roman" w:eastAsiaTheme="minorHAnsi" w:hAnsi="Times New Roman" w:cs="Times New Roman"/>
          <w:sz w:val="24"/>
          <w:szCs w:val="24"/>
          <w:lang w:val="en-US" w:eastAsia="en-US"/>
        </w:rPr>
        <w:t xml:space="preserve"> </w:t>
      </w:r>
      <w:r w:rsidRPr="00625326">
        <w:rPr>
          <w:rFonts w:ascii="Times New Roman" w:eastAsiaTheme="minorHAnsi" w:hAnsi="Times New Roman" w:cs="Times New Roman"/>
          <w:sz w:val="24"/>
          <w:szCs w:val="24"/>
          <w:lang w:val="en-US" w:eastAsia="en-US"/>
        </w:rPr>
        <w:t xml:space="preserve">The project's outcome is an AI bot that provides investors with tailored buy-sell advice based on their risk profile and financial capability. By combining AI, sentiment analysis, and technical indicators, this solution empowers individuals to make informed investment decisions, reducing risks and increasing </w:t>
      </w:r>
      <w:r w:rsidR="007C7A8D">
        <w:rPr>
          <w:rFonts w:ascii="Times New Roman" w:eastAsiaTheme="minorHAnsi" w:hAnsi="Times New Roman" w:cs="Times New Roman"/>
          <w:sz w:val="24"/>
          <w:szCs w:val="24"/>
          <w:lang w:val="en-US" w:eastAsia="en-US"/>
        </w:rPr>
        <w:t xml:space="preserve">investment </w:t>
      </w:r>
      <w:r w:rsidRPr="00625326">
        <w:rPr>
          <w:rFonts w:ascii="Times New Roman" w:eastAsiaTheme="minorHAnsi" w:hAnsi="Times New Roman" w:cs="Times New Roman"/>
          <w:sz w:val="24"/>
          <w:szCs w:val="24"/>
          <w:lang w:val="en-US" w:eastAsia="en-US"/>
        </w:rPr>
        <w:t>confidence. This research has the potential to democratize stock trading, enabling everyone to trade smarter and independently.</w:t>
      </w:r>
    </w:p>
    <w:p w14:paraId="4879D684" w14:textId="77777777" w:rsidR="00625326" w:rsidRDefault="00625326" w:rsidP="00580FCE">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sz w:val="24"/>
          <w:szCs w:val="24"/>
          <w:lang w:val="en-US" w:eastAsia="en-US"/>
        </w:rPr>
      </w:pPr>
    </w:p>
    <w:p w14:paraId="538155AF" w14:textId="77777777" w:rsidR="00625326" w:rsidRDefault="00625326" w:rsidP="00580FCE">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sz w:val="24"/>
          <w:szCs w:val="24"/>
          <w:lang w:val="en-US" w:eastAsia="en-US"/>
        </w:rPr>
      </w:pPr>
    </w:p>
    <w:p w14:paraId="3CD7B365" w14:textId="77777777" w:rsidR="00625326" w:rsidRDefault="00625326" w:rsidP="00580FCE">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sz w:val="24"/>
          <w:szCs w:val="24"/>
          <w:lang w:val="en-US" w:eastAsia="en-US"/>
        </w:rPr>
      </w:pPr>
    </w:p>
    <w:p w14:paraId="2D4A692D" w14:textId="77777777" w:rsidR="00625326" w:rsidRDefault="00625326" w:rsidP="00580FCE">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sz w:val="24"/>
          <w:szCs w:val="24"/>
          <w:lang w:val="en-US" w:eastAsia="en-US"/>
        </w:rPr>
      </w:pPr>
    </w:p>
    <w:p w14:paraId="2B4FBEAD" w14:textId="77777777" w:rsidR="00625326" w:rsidRDefault="00625326" w:rsidP="00580FCE">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sz w:val="24"/>
          <w:szCs w:val="24"/>
          <w:lang w:val="en-US" w:eastAsia="en-US"/>
        </w:rPr>
      </w:pPr>
    </w:p>
    <w:p w14:paraId="5C74EE41" w14:textId="77777777" w:rsidR="00625326" w:rsidRDefault="00625326" w:rsidP="00580FCE">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sz w:val="24"/>
          <w:szCs w:val="24"/>
          <w:lang w:val="en-US" w:eastAsia="en-US"/>
        </w:rPr>
      </w:pPr>
    </w:p>
    <w:p w14:paraId="5A830A83" w14:textId="77777777" w:rsidR="00E554A6" w:rsidRPr="00580FCE" w:rsidRDefault="00E554A6">
      <w:pPr>
        <w:tabs>
          <w:tab w:val="clear" w:pos="720"/>
        </w:tabs>
        <w:overflowPunct/>
        <w:autoSpaceDE/>
        <w:autoSpaceDN/>
        <w:adjustRightInd/>
        <w:spacing w:after="160" w:line="259" w:lineRule="auto"/>
        <w:ind w:left="0"/>
        <w:jc w:val="left"/>
        <w:textAlignment w:val="auto"/>
        <w:rPr>
          <w:rFonts w:ascii="Times New Roman" w:eastAsiaTheme="minorHAnsi" w:hAnsi="Times New Roman" w:cs="Times New Roman"/>
          <w:sz w:val="24"/>
          <w:szCs w:val="24"/>
          <w:lang w:val="en-US" w:eastAsia="en-US"/>
        </w:rPr>
      </w:pPr>
      <w:r w:rsidRPr="00580FCE">
        <w:rPr>
          <w:rFonts w:ascii="Times New Roman" w:eastAsiaTheme="minorHAnsi" w:hAnsi="Times New Roman" w:cs="Times New Roman"/>
          <w:sz w:val="24"/>
          <w:szCs w:val="24"/>
          <w:lang w:val="en-US" w:eastAsia="en-US"/>
        </w:rPr>
        <w:br w:type="page"/>
      </w:r>
    </w:p>
    <w:bookmarkStart w:id="1" w:name="_Hlk67913252" w:displacedByCustomXml="next"/>
    <w:sdt>
      <w:sdtPr>
        <w:rPr>
          <w:rFonts w:ascii="Arial" w:eastAsia="Times New Roman" w:hAnsi="Arial" w:cs="Arial"/>
          <w:color w:val="auto"/>
          <w:sz w:val="20"/>
          <w:szCs w:val="20"/>
          <w:lang w:val="en-GB" w:eastAsia="en-GB"/>
        </w:rPr>
        <w:id w:val="1990508203"/>
        <w:docPartObj>
          <w:docPartGallery w:val="Table of Contents"/>
          <w:docPartUnique/>
        </w:docPartObj>
      </w:sdtPr>
      <w:sdtEndPr>
        <w:rPr>
          <w:b/>
          <w:bCs/>
          <w:noProof/>
        </w:rPr>
      </w:sdtEndPr>
      <w:sdtContent>
        <w:p w14:paraId="7037310F" w14:textId="1E7AD674" w:rsidR="006C22F0" w:rsidRPr="004B79C9" w:rsidRDefault="006C22F0" w:rsidP="00B5636B">
          <w:pPr>
            <w:pStyle w:val="TOCHeading"/>
            <w:spacing w:line="360" w:lineRule="auto"/>
            <w:rPr>
              <w:rFonts w:ascii="Arial" w:eastAsia="Times New Roman" w:hAnsi="Arial" w:cs="Arial"/>
              <w:color w:val="auto"/>
              <w:sz w:val="20"/>
              <w:szCs w:val="20"/>
              <w:lang w:val="en-GB" w:eastAsia="en-GB"/>
            </w:rPr>
          </w:pPr>
          <w:r w:rsidRPr="006C22F0">
            <w:rPr>
              <w:rFonts w:ascii="Times New Roman" w:hAnsi="Times New Roman" w:cs="Times New Roman"/>
              <w:b/>
              <w:color w:val="auto"/>
              <w:sz w:val="24"/>
              <w:szCs w:val="24"/>
            </w:rPr>
            <w:t>Table of Contents</w:t>
          </w:r>
        </w:p>
        <w:p w14:paraId="34F94210" w14:textId="77777777" w:rsidR="004B79C9" w:rsidRPr="006C22F0" w:rsidRDefault="004B79C9" w:rsidP="00B5636B">
          <w:pPr>
            <w:spacing w:line="360" w:lineRule="auto"/>
            <w:ind w:left="0"/>
            <w:rPr>
              <w:lang w:val="en-US" w:eastAsia="en-US"/>
            </w:rPr>
          </w:pPr>
        </w:p>
        <w:p w14:paraId="006638C2" w14:textId="4F9BB9DB" w:rsidR="00785FE4" w:rsidRDefault="006C22F0" w:rsidP="00436590">
          <w:pPr>
            <w:pStyle w:val="TOC1"/>
            <w:tabs>
              <w:tab w:val="right" w:pos="9061"/>
            </w:tabs>
            <w:rPr>
              <w:rFonts w:asciiTheme="minorHAnsi" w:eastAsiaTheme="minorEastAsia" w:hAnsiTheme="minorHAnsi" w:cs="Kokila"/>
              <w:noProof/>
              <w:kern w:val="2"/>
              <w:sz w:val="22"/>
              <w:lang w:val="en-IN" w:eastAsia="zh-TW" w:bidi="hi-IN"/>
              <w14:ligatures w14:val="standardContextual"/>
            </w:rPr>
          </w:pPr>
          <w:r w:rsidRPr="008534C3">
            <w:rPr>
              <w:rFonts w:ascii="Times New Roman" w:hAnsi="Times New Roman" w:cs="Times New Roman"/>
              <w:sz w:val="24"/>
              <w:szCs w:val="24"/>
            </w:rPr>
            <w:fldChar w:fldCharType="begin"/>
          </w:r>
          <w:r w:rsidRPr="008534C3">
            <w:rPr>
              <w:rFonts w:ascii="Times New Roman" w:hAnsi="Times New Roman" w:cs="Times New Roman"/>
              <w:sz w:val="24"/>
              <w:szCs w:val="24"/>
            </w:rPr>
            <w:instrText xml:space="preserve"> TOC \o "1-3" \h \z \u </w:instrText>
          </w:r>
          <w:r w:rsidRPr="008534C3">
            <w:rPr>
              <w:rFonts w:ascii="Times New Roman" w:hAnsi="Times New Roman" w:cs="Times New Roman"/>
              <w:sz w:val="24"/>
              <w:szCs w:val="24"/>
            </w:rPr>
            <w:fldChar w:fldCharType="separate"/>
          </w:r>
          <w:hyperlink w:anchor="_Toc143708107" w:history="1">
            <w:r w:rsidR="00785FE4" w:rsidRPr="00D067B7">
              <w:rPr>
                <w:rStyle w:val="Hyperlink"/>
                <w:noProof/>
              </w:rPr>
              <w:t>Abstract</w:t>
            </w:r>
            <w:r w:rsidR="00785FE4">
              <w:rPr>
                <w:noProof/>
                <w:webHidden/>
              </w:rPr>
              <w:tab/>
            </w:r>
            <w:r w:rsidR="00785FE4">
              <w:rPr>
                <w:noProof/>
                <w:webHidden/>
              </w:rPr>
              <w:fldChar w:fldCharType="begin"/>
            </w:r>
            <w:r w:rsidR="00785FE4">
              <w:rPr>
                <w:noProof/>
                <w:webHidden/>
              </w:rPr>
              <w:instrText xml:space="preserve"> PAGEREF _Toc143708107 \h </w:instrText>
            </w:r>
            <w:r w:rsidR="00785FE4">
              <w:rPr>
                <w:noProof/>
                <w:webHidden/>
              </w:rPr>
            </w:r>
            <w:r w:rsidR="00785FE4">
              <w:rPr>
                <w:noProof/>
                <w:webHidden/>
              </w:rPr>
              <w:fldChar w:fldCharType="separate"/>
            </w:r>
            <w:r w:rsidR="000545B4">
              <w:rPr>
                <w:noProof/>
                <w:webHidden/>
              </w:rPr>
              <w:t>2</w:t>
            </w:r>
            <w:r w:rsidR="00785FE4">
              <w:rPr>
                <w:noProof/>
                <w:webHidden/>
              </w:rPr>
              <w:fldChar w:fldCharType="end"/>
            </w:r>
          </w:hyperlink>
        </w:p>
        <w:p w14:paraId="6C9C2A77" w14:textId="3AC9DA9B" w:rsidR="00785FE4" w:rsidRDefault="00000000" w:rsidP="00436590">
          <w:pPr>
            <w:pStyle w:val="TOC1"/>
            <w:tabs>
              <w:tab w:val="right" w:pos="9061"/>
            </w:tabs>
            <w:rPr>
              <w:rFonts w:asciiTheme="minorHAnsi" w:eastAsiaTheme="minorEastAsia" w:hAnsiTheme="minorHAnsi" w:cs="Kokila"/>
              <w:noProof/>
              <w:kern w:val="2"/>
              <w:sz w:val="22"/>
              <w:lang w:val="en-IN" w:eastAsia="zh-TW" w:bidi="hi-IN"/>
              <w14:ligatures w14:val="standardContextual"/>
            </w:rPr>
          </w:pPr>
          <w:hyperlink w:anchor="_Toc143708108" w:history="1">
            <w:r w:rsidR="00785FE4" w:rsidRPr="00D067B7">
              <w:rPr>
                <w:rStyle w:val="Hyperlink"/>
                <w:noProof/>
              </w:rPr>
              <w:t>List of Figures</w:t>
            </w:r>
            <w:r w:rsidR="00785FE4">
              <w:rPr>
                <w:noProof/>
                <w:webHidden/>
              </w:rPr>
              <w:tab/>
            </w:r>
            <w:r w:rsidR="00785FE4">
              <w:rPr>
                <w:noProof/>
                <w:webHidden/>
              </w:rPr>
              <w:fldChar w:fldCharType="begin"/>
            </w:r>
            <w:r w:rsidR="00785FE4">
              <w:rPr>
                <w:noProof/>
                <w:webHidden/>
              </w:rPr>
              <w:instrText xml:space="preserve"> PAGEREF _Toc143708108 \h </w:instrText>
            </w:r>
            <w:r w:rsidR="00785FE4">
              <w:rPr>
                <w:noProof/>
                <w:webHidden/>
              </w:rPr>
            </w:r>
            <w:r w:rsidR="00785FE4">
              <w:rPr>
                <w:noProof/>
                <w:webHidden/>
              </w:rPr>
              <w:fldChar w:fldCharType="separate"/>
            </w:r>
            <w:r w:rsidR="000545B4">
              <w:rPr>
                <w:noProof/>
                <w:webHidden/>
              </w:rPr>
              <w:t>5</w:t>
            </w:r>
            <w:r w:rsidR="00785FE4">
              <w:rPr>
                <w:noProof/>
                <w:webHidden/>
              </w:rPr>
              <w:fldChar w:fldCharType="end"/>
            </w:r>
          </w:hyperlink>
        </w:p>
        <w:p w14:paraId="3E15F5B8" w14:textId="2809A0AA" w:rsidR="00785FE4" w:rsidRDefault="00000000" w:rsidP="00436590">
          <w:pPr>
            <w:pStyle w:val="TOC1"/>
            <w:tabs>
              <w:tab w:val="right" w:pos="9061"/>
            </w:tabs>
            <w:rPr>
              <w:rFonts w:asciiTheme="minorHAnsi" w:eastAsiaTheme="minorEastAsia" w:hAnsiTheme="minorHAnsi" w:cs="Kokila"/>
              <w:noProof/>
              <w:kern w:val="2"/>
              <w:sz w:val="22"/>
              <w:lang w:val="en-IN" w:eastAsia="zh-TW" w:bidi="hi-IN"/>
              <w14:ligatures w14:val="standardContextual"/>
            </w:rPr>
          </w:pPr>
          <w:hyperlink w:anchor="_Toc143708109" w:history="1">
            <w:r w:rsidR="00785FE4" w:rsidRPr="00D067B7">
              <w:rPr>
                <w:rStyle w:val="Hyperlink"/>
                <w:noProof/>
              </w:rPr>
              <w:t>List of Abbreviations</w:t>
            </w:r>
            <w:r w:rsidR="00785FE4">
              <w:rPr>
                <w:noProof/>
                <w:webHidden/>
              </w:rPr>
              <w:tab/>
            </w:r>
            <w:r w:rsidR="00785FE4">
              <w:rPr>
                <w:noProof/>
                <w:webHidden/>
              </w:rPr>
              <w:fldChar w:fldCharType="begin"/>
            </w:r>
            <w:r w:rsidR="00785FE4">
              <w:rPr>
                <w:noProof/>
                <w:webHidden/>
              </w:rPr>
              <w:instrText xml:space="preserve"> PAGEREF _Toc143708109 \h </w:instrText>
            </w:r>
            <w:r w:rsidR="00785FE4">
              <w:rPr>
                <w:noProof/>
                <w:webHidden/>
              </w:rPr>
            </w:r>
            <w:r w:rsidR="00785FE4">
              <w:rPr>
                <w:noProof/>
                <w:webHidden/>
              </w:rPr>
              <w:fldChar w:fldCharType="separate"/>
            </w:r>
            <w:r w:rsidR="000545B4">
              <w:rPr>
                <w:noProof/>
                <w:webHidden/>
              </w:rPr>
              <w:t>6</w:t>
            </w:r>
            <w:r w:rsidR="00785FE4">
              <w:rPr>
                <w:noProof/>
                <w:webHidden/>
              </w:rPr>
              <w:fldChar w:fldCharType="end"/>
            </w:r>
          </w:hyperlink>
        </w:p>
        <w:p w14:paraId="6B8057A7" w14:textId="133304B4" w:rsidR="00785FE4" w:rsidRDefault="00000000" w:rsidP="00436590">
          <w:pPr>
            <w:pStyle w:val="TOC1"/>
            <w:tabs>
              <w:tab w:val="right" w:pos="9061"/>
            </w:tabs>
            <w:rPr>
              <w:rFonts w:asciiTheme="minorHAnsi" w:eastAsiaTheme="minorEastAsia" w:hAnsiTheme="minorHAnsi" w:cs="Kokila"/>
              <w:noProof/>
              <w:kern w:val="2"/>
              <w:sz w:val="22"/>
              <w:lang w:val="en-IN" w:eastAsia="zh-TW" w:bidi="hi-IN"/>
              <w14:ligatures w14:val="standardContextual"/>
            </w:rPr>
          </w:pPr>
          <w:hyperlink w:anchor="_Toc143708110" w:history="1">
            <w:r w:rsidR="00785FE4" w:rsidRPr="00D067B7">
              <w:rPr>
                <w:rStyle w:val="Hyperlink"/>
                <w:noProof/>
              </w:rPr>
              <w:t>1. Background</w:t>
            </w:r>
            <w:r w:rsidR="00785FE4">
              <w:rPr>
                <w:noProof/>
                <w:webHidden/>
              </w:rPr>
              <w:tab/>
            </w:r>
            <w:r w:rsidR="00785FE4">
              <w:rPr>
                <w:noProof/>
                <w:webHidden/>
              </w:rPr>
              <w:fldChar w:fldCharType="begin"/>
            </w:r>
            <w:r w:rsidR="00785FE4">
              <w:rPr>
                <w:noProof/>
                <w:webHidden/>
              </w:rPr>
              <w:instrText xml:space="preserve"> PAGEREF _Toc143708110 \h </w:instrText>
            </w:r>
            <w:r w:rsidR="00785FE4">
              <w:rPr>
                <w:noProof/>
                <w:webHidden/>
              </w:rPr>
            </w:r>
            <w:r w:rsidR="00785FE4">
              <w:rPr>
                <w:noProof/>
                <w:webHidden/>
              </w:rPr>
              <w:fldChar w:fldCharType="separate"/>
            </w:r>
            <w:r w:rsidR="000545B4">
              <w:rPr>
                <w:noProof/>
                <w:webHidden/>
              </w:rPr>
              <w:t>7</w:t>
            </w:r>
            <w:r w:rsidR="00785FE4">
              <w:rPr>
                <w:noProof/>
                <w:webHidden/>
              </w:rPr>
              <w:fldChar w:fldCharType="end"/>
            </w:r>
          </w:hyperlink>
        </w:p>
        <w:p w14:paraId="35AF8A45" w14:textId="1926C806" w:rsidR="00785FE4" w:rsidRDefault="00000000" w:rsidP="00436590">
          <w:pPr>
            <w:pStyle w:val="TOC1"/>
            <w:tabs>
              <w:tab w:val="right" w:pos="9061"/>
            </w:tabs>
            <w:rPr>
              <w:rFonts w:asciiTheme="minorHAnsi" w:eastAsiaTheme="minorEastAsia" w:hAnsiTheme="minorHAnsi" w:cs="Kokila"/>
              <w:noProof/>
              <w:kern w:val="2"/>
              <w:sz w:val="22"/>
              <w:lang w:val="en-IN" w:eastAsia="zh-TW" w:bidi="hi-IN"/>
              <w14:ligatures w14:val="standardContextual"/>
            </w:rPr>
          </w:pPr>
          <w:hyperlink w:anchor="_Toc143708111" w:history="1">
            <w:r w:rsidR="00785FE4" w:rsidRPr="00D067B7">
              <w:rPr>
                <w:rStyle w:val="Hyperlink"/>
                <w:noProof/>
              </w:rPr>
              <w:t>2. Related Work</w:t>
            </w:r>
            <w:r w:rsidR="00785FE4">
              <w:rPr>
                <w:noProof/>
                <w:webHidden/>
              </w:rPr>
              <w:tab/>
            </w:r>
            <w:r w:rsidR="00785FE4">
              <w:rPr>
                <w:noProof/>
                <w:webHidden/>
              </w:rPr>
              <w:fldChar w:fldCharType="begin"/>
            </w:r>
            <w:r w:rsidR="00785FE4">
              <w:rPr>
                <w:noProof/>
                <w:webHidden/>
              </w:rPr>
              <w:instrText xml:space="preserve"> PAGEREF _Toc143708111 \h </w:instrText>
            </w:r>
            <w:r w:rsidR="00785FE4">
              <w:rPr>
                <w:noProof/>
                <w:webHidden/>
              </w:rPr>
            </w:r>
            <w:r w:rsidR="00785FE4">
              <w:rPr>
                <w:noProof/>
                <w:webHidden/>
              </w:rPr>
              <w:fldChar w:fldCharType="separate"/>
            </w:r>
            <w:r w:rsidR="000545B4">
              <w:rPr>
                <w:noProof/>
                <w:webHidden/>
              </w:rPr>
              <w:t>9</w:t>
            </w:r>
            <w:r w:rsidR="00785FE4">
              <w:rPr>
                <w:noProof/>
                <w:webHidden/>
              </w:rPr>
              <w:fldChar w:fldCharType="end"/>
            </w:r>
          </w:hyperlink>
        </w:p>
        <w:p w14:paraId="2A58426C" w14:textId="0FF57888" w:rsidR="00785FE4" w:rsidRDefault="00000000" w:rsidP="00436590">
          <w:pPr>
            <w:pStyle w:val="TOC1"/>
            <w:tabs>
              <w:tab w:val="right" w:pos="9061"/>
            </w:tabs>
            <w:rPr>
              <w:rFonts w:asciiTheme="minorHAnsi" w:eastAsiaTheme="minorEastAsia" w:hAnsiTheme="minorHAnsi" w:cs="Kokila"/>
              <w:noProof/>
              <w:kern w:val="2"/>
              <w:sz w:val="22"/>
              <w:lang w:val="en-IN" w:eastAsia="zh-TW" w:bidi="hi-IN"/>
              <w14:ligatures w14:val="standardContextual"/>
            </w:rPr>
          </w:pPr>
          <w:hyperlink w:anchor="_Toc143708112" w:history="1">
            <w:r w:rsidR="00785FE4" w:rsidRPr="00D067B7">
              <w:rPr>
                <w:rStyle w:val="Hyperlink"/>
                <w:noProof/>
              </w:rPr>
              <w:t>3. Research Questions</w:t>
            </w:r>
            <w:r w:rsidR="00785FE4">
              <w:rPr>
                <w:noProof/>
                <w:webHidden/>
              </w:rPr>
              <w:tab/>
            </w:r>
            <w:r w:rsidR="00785FE4">
              <w:rPr>
                <w:noProof/>
                <w:webHidden/>
              </w:rPr>
              <w:fldChar w:fldCharType="begin"/>
            </w:r>
            <w:r w:rsidR="00785FE4">
              <w:rPr>
                <w:noProof/>
                <w:webHidden/>
              </w:rPr>
              <w:instrText xml:space="preserve"> PAGEREF _Toc143708112 \h </w:instrText>
            </w:r>
            <w:r w:rsidR="00785FE4">
              <w:rPr>
                <w:noProof/>
                <w:webHidden/>
              </w:rPr>
            </w:r>
            <w:r w:rsidR="00785FE4">
              <w:rPr>
                <w:noProof/>
                <w:webHidden/>
              </w:rPr>
              <w:fldChar w:fldCharType="separate"/>
            </w:r>
            <w:r w:rsidR="000545B4">
              <w:rPr>
                <w:noProof/>
                <w:webHidden/>
              </w:rPr>
              <w:t>12</w:t>
            </w:r>
            <w:r w:rsidR="00785FE4">
              <w:rPr>
                <w:noProof/>
                <w:webHidden/>
              </w:rPr>
              <w:fldChar w:fldCharType="end"/>
            </w:r>
          </w:hyperlink>
        </w:p>
        <w:p w14:paraId="16F8FC68" w14:textId="2730BAC7" w:rsidR="00785FE4" w:rsidRDefault="00000000" w:rsidP="00436590">
          <w:pPr>
            <w:pStyle w:val="TOC1"/>
            <w:tabs>
              <w:tab w:val="right" w:pos="9061"/>
            </w:tabs>
            <w:rPr>
              <w:rFonts w:asciiTheme="minorHAnsi" w:eastAsiaTheme="minorEastAsia" w:hAnsiTheme="minorHAnsi" w:cs="Kokila"/>
              <w:noProof/>
              <w:kern w:val="2"/>
              <w:sz w:val="22"/>
              <w:lang w:val="en-IN" w:eastAsia="zh-TW" w:bidi="hi-IN"/>
              <w14:ligatures w14:val="standardContextual"/>
            </w:rPr>
          </w:pPr>
          <w:hyperlink w:anchor="_Toc143708113" w:history="1">
            <w:r w:rsidR="00785FE4" w:rsidRPr="00D067B7">
              <w:rPr>
                <w:rStyle w:val="Hyperlink"/>
                <w:noProof/>
              </w:rPr>
              <w:t>4. Aim and Objectives</w:t>
            </w:r>
            <w:r w:rsidR="00785FE4">
              <w:rPr>
                <w:noProof/>
                <w:webHidden/>
              </w:rPr>
              <w:tab/>
            </w:r>
            <w:r w:rsidR="00785FE4">
              <w:rPr>
                <w:noProof/>
                <w:webHidden/>
              </w:rPr>
              <w:fldChar w:fldCharType="begin"/>
            </w:r>
            <w:r w:rsidR="00785FE4">
              <w:rPr>
                <w:noProof/>
                <w:webHidden/>
              </w:rPr>
              <w:instrText xml:space="preserve"> PAGEREF _Toc143708113 \h </w:instrText>
            </w:r>
            <w:r w:rsidR="00785FE4">
              <w:rPr>
                <w:noProof/>
                <w:webHidden/>
              </w:rPr>
            </w:r>
            <w:r w:rsidR="00785FE4">
              <w:rPr>
                <w:noProof/>
                <w:webHidden/>
              </w:rPr>
              <w:fldChar w:fldCharType="separate"/>
            </w:r>
            <w:r w:rsidR="000545B4">
              <w:rPr>
                <w:noProof/>
                <w:webHidden/>
              </w:rPr>
              <w:t>12</w:t>
            </w:r>
            <w:r w:rsidR="00785FE4">
              <w:rPr>
                <w:noProof/>
                <w:webHidden/>
              </w:rPr>
              <w:fldChar w:fldCharType="end"/>
            </w:r>
          </w:hyperlink>
        </w:p>
        <w:p w14:paraId="68F7ED15" w14:textId="5083D47E" w:rsidR="00785FE4" w:rsidRDefault="00000000" w:rsidP="00436590">
          <w:pPr>
            <w:pStyle w:val="TOC1"/>
            <w:tabs>
              <w:tab w:val="right" w:pos="9061"/>
            </w:tabs>
            <w:rPr>
              <w:rFonts w:asciiTheme="minorHAnsi" w:eastAsiaTheme="minorEastAsia" w:hAnsiTheme="minorHAnsi" w:cs="Kokila"/>
              <w:noProof/>
              <w:kern w:val="2"/>
              <w:sz w:val="22"/>
              <w:lang w:val="en-IN" w:eastAsia="zh-TW" w:bidi="hi-IN"/>
              <w14:ligatures w14:val="standardContextual"/>
            </w:rPr>
          </w:pPr>
          <w:hyperlink w:anchor="_Toc143708114" w:history="1">
            <w:r w:rsidR="00785FE4" w:rsidRPr="00D067B7">
              <w:rPr>
                <w:rStyle w:val="Hyperlink"/>
                <w:noProof/>
              </w:rPr>
              <w:t>5. Significance of the Study</w:t>
            </w:r>
            <w:r w:rsidR="00785FE4">
              <w:rPr>
                <w:noProof/>
                <w:webHidden/>
              </w:rPr>
              <w:tab/>
            </w:r>
            <w:r w:rsidR="00785FE4">
              <w:rPr>
                <w:noProof/>
                <w:webHidden/>
              </w:rPr>
              <w:fldChar w:fldCharType="begin"/>
            </w:r>
            <w:r w:rsidR="00785FE4">
              <w:rPr>
                <w:noProof/>
                <w:webHidden/>
              </w:rPr>
              <w:instrText xml:space="preserve"> PAGEREF _Toc143708114 \h </w:instrText>
            </w:r>
            <w:r w:rsidR="00785FE4">
              <w:rPr>
                <w:noProof/>
                <w:webHidden/>
              </w:rPr>
            </w:r>
            <w:r w:rsidR="00785FE4">
              <w:rPr>
                <w:noProof/>
                <w:webHidden/>
              </w:rPr>
              <w:fldChar w:fldCharType="separate"/>
            </w:r>
            <w:r w:rsidR="000545B4">
              <w:rPr>
                <w:noProof/>
                <w:webHidden/>
              </w:rPr>
              <w:t>13</w:t>
            </w:r>
            <w:r w:rsidR="00785FE4">
              <w:rPr>
                <w:noProof/>
                <w:webHidden/>
              </w:rPr>
              <w:fldChar w:fldCharType="end"/>
            </w:r>
          </w:hyperlink>
        </w:p>
        <w:p w14:paraId="0A4F2D87" w14:textId="6410A915" w:rsidR="00785FE4" w:rsidRDefault="00000000" w:rsidP="00436590">
          <w:pPr>
            <w:pStyle w:val="TOC1"/>
            <w:tabs>
              <w:tab w:val="right" w:pos="9061"/>
            </w:tabs>
            <w:rPr>
              <w:rFonts w:asciiTheme="minorHAnsi" w:eastAsiaTheme="minorEastAsia" w:hAnsiTheme="minorHAnsi" w:cs="Kokila"/>
              <w:noProof/>
              <w:kern w:val="2"/>
              <w:sz w:val="22"/>
              <w:lang w:val="en-IN" w:eastAsia="zh-TW" w:bidi="hi-IN"/>
              <w14:ligatures w14:val="standardContextual"/>
            </w:rPr>
          </w:pPr>
          <w:hyperlink w:anchor="_Toc143708115" w:history="1">
            <w:r w:rsidR="00785FE4" w:rsidRPr="00D067B7">
              <w:rPr>
                <w:rStyle w:val="Hyperlink"/>
                <w:noProof/>
              </w:rPr>
              <w:t>6. Scope of the Study</w:t>
            </w:r>
            <w:r w:rsidR="00785FE4">
              <w:rPr>
                <w:noProof/>
                <w:webHidden/>
              </w:rPr>
              <w:tab/>
            </w:r>
            <w:r w:rsidR="00785FE4">
              <w:rPr>
                <w:noProof/>
                <w:webHidden/>
              </w:rPr>
              <w:fldChar w:fldCharType="begin"/>
            </w:r>
            <w:r w:rsidR="00785FE4">
              <w:rPr>
                <w:noProof/>
                <w:webHidden/>
              </w:rPr>
              <w:instrText xml:space="preserve"> PAGEREF _Toc143708115 \h </w:instrText>
            </w:r>
            <w:r w:rsidR="00785FE4">
              <w:rPr>
                <w:noProof/>
                <w:webHidden/>
              </w:rPr>
            </w:r>
            <w:r w:rsidR="00785FE4">
              <w:rPr>
                <w:noProof/>
                <w:webHidden/>
              </w:rPr>
              <w:fldChar w:fldCharType="separate"/>
            </w:r>
            <w:r w:rsidR="000545B4">
              <w:rPr>
                <w:noProof/>
                <w:webHidden/>
              </w:rPr>
              <w:t>13</w:t>
            </w:r>
            <w:r w:rsidR="00785FE4">
              <w:rPr>
                <w:noProof/>
                <w:webHidden/>
              </w:rPr>
              <w:fldChar w:fldCharType="end"/>
            </w:r>
          </w:hyperlink>
        </w:p>
        <w:p w14:paraId="1A9240ED" w14:textId="47A47E9B" w:rsidR="00785FE4" w:rsidRDefault="00000000" w:rsidP="00467BC7">
          <w:pPr>
            <w:pStyle w:val="TOC1"/>
            <w:tabs>
              <w:tab w:val="right" w:pos="9061"/>
            </w:tabs>
            <w:ind w:left="720"/>
            <w:rPr>
              <w:rFonts w:asciiTheme="minorHAnsi" w:eastAsiaTheme="minorEastAsia" w:hAnsiTheme="minorHAnsi" w:cs="Kokila"/>
              <w:noProof/>
              <w:kern w:val="2"/>
              <w:sz w:val="22"/>
              <w:lang w:val="en-IN" w:eastAsia="zh-TW" w:bidi="hi-IN"/>
              <w14:ligatures w14:val="standardContextual"/>
            </w:rPr>
          </w:pPr>
          <w:hyperlink w:anchor="_Toc143708116" w:history="1">
            <w:r w:rsidR="00785FE4" w:rsidRPr="00D067B7">
              <w:rPr>
                <w:rStyle w:val="Hyperlink"/>
                <w:noProof/>
              </w:rPr>
              <w:t>6.1 In scope</w:t>
            </w:r>
            <w:r w:rsidR="00785FE4">
              <w:rPr>
                <w:noProof/>
                <w:webHidden/>
              </w:rPr>
              <w:tab/>
            </w:r>
            <w:r w:rsidR="00785FE4">
              <w:rPr>
                <w:noProof/>
                <w:webHidden/>
              </w:rPr>
              <w:fldChar w:fldCharType="begin"/>
            </w:r>
            <w:r w:rsidR="00785FE4">
              <w:rPr>
                <w:noProof/>
                <w:webHidden/>
              </w:rPr>
              <w:instrText xml:space="preserve"> PAGEREF _Toc143708116 \h </w:instrText>
            </w:r>
            <w:r w:rsidR="00785FE4">
              <w:rPr>
                <w:noProof/>
                <w:webHidden/>
              </w:rPr>
            </w:r>
            <w:r w:rsidR="00785FE4">
              <w:rPr>
                <w:noProof/>
                <w:webHidden/>
              </w:rPr>
              <w:fldChar w:fldCharType="separate"/>
            </w:r>
            <w:r w:rsidR="000545B4">
              <w:rPr>
                <w:noProof/>
                <w:webHidden/>
              </w:rPr>
              <w:t>13</w:t>
            </w:r>
            <w:r w:rsidR="00785FE4">
              <w:rPr>
                <w:noProof/>
                <w:webHidden/>
              </w:rPr>
              <w:fldChar w:fldCharType="end"/>
            </w:r>
          </w:hyperlink>
        </w:p>
        <w:p w14:paraId="77D1965E" w14:textId="067DA808" w:rsidR="00785FE4" w:rsidRDefault="00000000" w:rsidP="00467BC7">
          <w:pPr>
            <w:pStyle w:val="TOC1"/>
            <w:tabs>
              <w:tab w:val="right" w:pos="9061"/>
            </w:tabs>
            <w:ind w:left="720"/>
            <w:rPr>
              <w:rFonts w:asciiTheme="minorHAnsi" w:eastAsiaTheme="minorEastAsia" w:hAnsiTheme="minorHAnsi" w:cs="Kokila"/>
              <w:noProof/>
              <w:kern w:val="2"/>
              <w:sz w:val="22"/>
              <w:lang w:val="en-IN" w:eastAsia="zh-TW" w:bidi="hi-IN"/>
              <w14:ligatures w14:val="standardContextual"/>
            </w:rPr>
          </w:pPr>
          <w:hyperlink w:anchor="_Toc143708117" w:history="1">
            <w:r w:rsidR="00785FE4" w:rsidRPr="00D067B7">
              <w:rPr>
                <w:rStyle w:val="Hyperlink"/>
                <w:noProof/>
              </w:rPr>
              <w:t>6.2 Out of scope</w:t>
            </w:r>
            <w:r w:rsidR="00785FE4">
              <w:rPr>
                <w:noProof/>
                <w:webHidden/>
              </w:rPr>
              <w:tab/>
            </w:r>
            <w:r w:rsidR="00785FE4">
              <w:rPr>
                <w:noProof/>
                <w:webHidden/>
              </w:rPr>
              <w:fldChar w:fldCharType="begin"/>
            </w:r>
            <w:r w:rsidR="00785FE4">
              <w:rPr>
                <w:noProof/>
                <w:webHidden/>
              </w:rPr>
              <w:instrText xml:space="preserve"> PAGEREF _Toc143708117 \h </w:instrText>
            </w:r>
            <w:r w:rsidR="00785FE4">
              <w:rPr>
                <w:noProof/>
                <w:webHidden/>
              </w:rPr>
            </w:r>
            <w:r w:rsidR="00785FE4">
              <w:rPr>
                <w:noProof/>
                <w:webHidden/>
              </w:rPr>
              <w:fldChar w:fldCharType="separate"/>
            </w:r>
            <w:r w:rsidR="000545B4">
              <w:rPr>
                <w:noProof/>
                <w:webHidden/>
              </w:rPr>
              <w:t>13</w:t>
            </w:r>
            <w:r w:rsidR="00785FE4">
              <w:rPr>
                <w:noProof/>
                <w:webHidden/>
              </w:rPr>
              <w:fldChar w:fldCharType="end"/>
            </w:r>
          </w:hyperlink>
        </w:p>
        <w:p w14:paraId="3E827EEC" w14:textId="33EEC36E" w:rsidR="00785FE4" w:rsidRDefault="00000000" w:rsidP="00436590">
          <w:pPr>
            <w:pStyle w:val="TOC1"/>
            <w:tabs>
              <w:tab w:val="right" w:pos="9061"/>
            </w:tabs>
            <w:rPr>
              <w:rFonts w:asciiTheme="minorHAnsi" w:eastAsiaTheme="minorEastAsia" w:hAnsiTheme="minorHAnsi" w:cs="Kokila"/>
              <w:noProof/>
              <w:kern w:val="2"/>
              <w:sz w:val="22"/>
              <w:lang w:val="en-IN" w:eastAsia="zh-TW" w:bidi="hi-IN"/>
              <w14:ligatures w14:val="standardContextual"/>
            </w:rPr>
          </w:pPr>
          <w:hyperlink w:anchor="_Toc143708118" w:history="1">
            <w:r w:rsidR="00785FE4" w:rsidRPr="00D067B7">
              <w:rPr>
                <w:rStyle w:val="Hyperlink"/>
                <w:noProof/>
              </w:rPr>
              <w:t>7. Research Methodology</w:t>
            </w:r>
            <w:r w:rsidR="00785FE4">
              <w:rPr>
                <w:noProof/>
                <w:webHidden/>
              </w:rPr>
              <w:tab/>
            </w:r>
            <w:r w:rsidR="00785FE4">
              <w:rPr>
                <w:noProof/>
                <w:webHidden/>
              </w:rPr>
              <w:fldChar w:fldCharType="begin"/>
            </w:r>
            <w:r w:rsidR="00785FE4">
              <w:rPr>
                <w:noProof/>
                <w:webHidden/>
              </w:rPr>
              <w:instrText xml:space="preserve"> PAGEREF _Toc143708118 \h </w:instrText>
            </w:r>
            <w:r w:rsidR="00785FE4">
              <w:rPr>
                <w:noProof/>
                <w:webHidden/>
              </w:rPr>
            </w:r>
            <w:r w:rsidR="00785FE4">
              <w:rPr>
                <w:noProof/>
                <w:webHidden/>
              </w:rPr>
              <w:fldChar w:fldCharType="separate"/>
            </w:r>
            <w:r w:rsidR="000545B4">
              <w:rPr>
                <w:noProof/>
                <w:webHidden/>
              </w:rPr>
              <w:t>14</w:t>
            </w:r>
            <w:r w:rsidR="00785FE4">
              <w:rPr>
                <w:noProof/>
                <w:webHidden/>
              </w:rPr>
              <w:fldChar w:fldCharType="end"/>
            </w:r>
          </w:hyperlink>
        </w:p>
        <w:p w14:paraId="2F4BF76E" w14:textId="595E0074" w:rsidR="00785FE4" w:rsidRDefault="00000000" w:rsidP="00C732B2">
          <w:pPr>
            <w:pStyle w:val="TOC1"/>
            <w:tabs>
              <w:tab w:val="right" w:pos="9061"/>
            </w:tabs>
            <w:ind w:firstLine="720"/>
            <w:rPr>
              <w:rFonts w:asciiTheme="minorHAnsi" w:eastAsiaTheme="minorEastAsia" w:hAnsiTheme="minorHAnsi" w:cs="Kokila"/>
              <w:noProof/>
              <w:kern w:val="2"/>
              <w:sz w:val="22"/>
              <w:lang w:val="en-IN" w:eastAsia="zh-TW" w:bidi="hi-IN"/>
              <w14:ligatures w14:val="standardContextual"/>
            </w:rPr>
          </w:pPr>
          <w:hyperlink w:anchor="_Toc143708119" w:history="1">
            <w:r w:rsidR="00785FE4" w:rsidRPr="00D067B7">
              <w:rPr>
                <w:rStyle w:val="Hyperlink"/>
                <w:noProof/>
              </w:rPr>
              <w:t>7.1 Back End Phase</w:t>
            </w:r>
            <w:r w:rsidR="00785FE4">
              <w:rPr>
                <w:noProof/>
                <w:webHidden/>
              </w:rPr>
              <w:tab/>
            </w:r>
            <w:r w:rsidR="00785FE4">
              <w:rPr>
                <w:noProof/>
                <w:webHidden/>
              </w:rPr>
              <w:fldChar w:fldCharType="begin"/>
            </w:r>
            <w:r w:rsidR="00785FE4">
              <w:rPr>
                <w:noProof/>
                <w:webHidden/>
              </w:rPr>
              <w:instrText xml:space="preserve"> PAGEREF _Toc143708119 \h </w:instrText>
            </w:r>
            <w:r w:rsidR="00785FE4">
              <w:rPr>
                <w:noProof/>
                <w:webHidden/>
              </w:rPr>
            </w:r>
            <w:r w:rsidR="00785FE4">
              <w:rPr>
                <w:noProof/>
                <w:webHidden/>
              </w:rPr>
              <w:fldChar w:fldCharType="separate"/>
            </w:r>
            <w:r w:rsidR="000545B4">
              <w:rPr>
                <w:noProof/>
                <w:webHidden/>
              </w:rPr>
              <w:t>15</w:t>
            </w:r>
            <w:r w:rsidR="00785FE4">
              <w:rPr>
                <w:noProof/>
                <w:webHidden/>
              </w:rPr>
              <w:fldChar w:fldCharType="end"/>
            </w:r>
          </w:hyperlink>
        </w:p>
        <w:p w14:paraId="10600CAF" w14:textId="043F0C88" w:rsidR="00785FE4" w:rsidRDefault="00000000" w:rsidP="00C732B2">
          <w:pPr>
            <w:pStyle w:val="TOC1"/>
            <w:tabs>
              <w:tab w:val="right" w:pos="9061"/>
            </w:tabs>
            <w:ind w:left="1440"/>
            <w:rPr>
              <w:rFonts w:asciiTheme="minorHAnsi" w:eastAsiaTheme="minorEastAsia" w:hAnsiTheme="minorHAnsi" w:cs="Kokila"/>
              <w:noProof/>
              <w:kern w:val="2"/>
              <w:sz w:val="22"/>
              <w:lang w:val="en-IN" w:eastAsia="zh-TW" w:bidi="hi-IN"/>
              <w14:ligatures w14:val="standardContextual"/>
            </w:rPr>
          </w:pPr>
          <w:hyperlink w:anchor="_Toc143708120" w:history="1">
            <w:r w:rsidR="00785FE4" w:rsidRPr="00D067B7">
              <w:rPr>
                <w:rStyle w:val="Hyperlink"/>
                <w:noProof/>
              </w:rPr>
              <w:t>7.1.1 Data Collection</w:t>
            </w:r>
            <w:r w:rsidR="00785FE4">
              <w:rPr>
                <w:noProof/>
                <w:webHidden/>
              </w:rPr>
              <w:tab/>
            </w:r>
            <w:r w:rsidR="00785FE4">
              <w:rPr>
                <w:noProof/>
                <w:webHidden/>
              </w:rPr>
              <w:fldChar w:fldCharType="begin"/>
            </w:r>
            <w:r w:rsidR="00785FE4">
              <w:rPr>
                <w:noProof/>
                <w:webHidden/>
              </w:rPr>
              <w:instrText xml:space="preserve"> PAGEREF _Toc143708120 \h </w:instrText>
            </w:r>
            <w:r w:rsidR="00785FE4">
              <w:rPr>
                <w:noProof/>
                <w:webHidden/>
              </w:rPr>
            </w:r>
            <w:r w:rsidR="00785FE4">
              <w:rPr>
                <w:noProof/>
                <w:webHidden/>
              </w:rPr>
              <w:fldChar w:fldCharType="separate"/>
            </w:r>
            <w:r w:rsidR="000545B4">
              <w:rPr>
                <w:noProof/>
                <w:webHidden/>
              </w:rPr>
              <w:t>15</w:t>
            </w:r>
            <w:r w:rsidR="00785FE4">
              <w:rPr>
                <w:noProof/>
                <w:webHidden/>
              </w:rPr>
              <w:fldChar w:fldCharType="end"/>
            </w:r>
          </w:hyperlink>
        </w:p>
        <w:p w14:paraId="4FD34142" w14:textId="32317AAD" w:rsidR="00785FE4" w:rsidRDefault="00000000" w:rsidP="00C732B2">
          <w:pPr>
            <w:pStyle w:val="TOC1"/>
            <w:tabs>
              <w:tab w:val="right" w:pos="9061"/>
            </w:tabs>
            <w:ind w:left="1440"/>
            <w:rPr>
              <w:rFonts w:asciiTheme="minorHAnsi" w:eastAsiaTheme="minorEastAsia" w:hAnsiTheme="minorHAnsi" w:cs="Kokila"/>
              <w:noProof/>
              <w:kern w:val="2"/>
              <w:sz w:val="22"/>
              <w:lang w:val="en-IN" w:eastAsia="zh-TW" w:bidi="hi-IN"/>
              <w14:ligatures w14:val="standardContextual"/>
            </w:rPr>
          </w:pPr>
          <w:hyperlink w:anchor="_Toc143708121" w:history="1">
            <w:r w:rsidR="00785FE4" w:rsidRPr="00D067B7">
              <w:rPr>
                <w:rStyle w:val="Hyperlink"/>
                <w:noProof/>
              </w:rPr>
              <w:t>7.1.2 Data Preparation and Data Pre-processing</w:t>
            </w:r>
            <w:r w:rsidR="00785FE4">
              <w:rPr>
                <w:noProof/>
                <w:webHidden/>
              </w:rPr>
              <w:tab/>
            </w:r>
            <w:r w:rsidR="00785FE4">
              <w:rPr>
                <w:noProof/>
                <w:webHidden/>
              </w:rPr>
              <w:fldChar w:fldCharType="begin"/>
            </w:r>
            <w:r w:rsidR="00785FE4">
              <w:rPr>
                <w:noProof/>
                <w:webHidden/>
              </w:rPr>
              <w:instrText xml:space="preserve"> PAGEREF _Toc143708121 \h </w:instrText>
            </w:r>
            <w:r w:rsidR="00785FE4">
              <w:rPr>
                <w:noProof/>
                <w:webHidden/>
              </w:rPr>
            </w:r>
            <w:r w:rsidR="00785FE4">
              <w:rPr>
                <w:noProof/>
                <w:webHidden/>
              </w:rPr>
              <w:fldChar w:fldCharType="separate"/>
            </w:r>
            <w:r w:rsidR="000545B4">
              <w:rPr>
                <w:noProof/>
                <w:webHidden/>
              </w:rPr>
              <w:t>15</w:t>
            </w:r>
            <w:r w:rsidR="00785FE4">
              <w:rPr>
                <w:noProof/>
                <w:webHidden/>
              </w:rPr>
              <w:fldChar w:fldCharType="end"/>
            </w:r>
          </w:hyperlink>
        </w:p>
        <w:p w14:paraId="767B56D7" w14:textId="2BB4ECD8" w:rsidR="00785FE4" w:rsidRDefault="00000000" w:rsidP="00C732B2">
          <w:pPr>
            <w:pStyle w:val="TOC1"/>
            <w:tabs>
              <w:tab w:val="right" w:pos="9061"/>
            </w:tabs>
            <w:ind w:left="2160"/>
            <w:rPr>
              <w:rFonts w:asciiTheme="minorHAnsi" w:eastAsiaTheme="minorEastAsia" w:hAnsiTheme="minorHAnsi" w:cs="Kokila"/>
              <w:noProof/>
              <w:kern w:val="2"/>
              <w:sz w:val="22"/>
              <w:lang w:val="en-IN" w:eastAsia="zh-TW" w:bidi="hi-IN"/>
              <w14:ligatures w14:val="standardContextual"/>
            </w:rPr>
          </w:pPr>
          <w:hyperlink w:anchor="_Toc143708122" w:history="1">
            <w:r w:rsidR="00785FE4" w:rsidRPr="00D067B7">
              <w:rPr>
                <w:rStyle w:val="Hyperlink"/>
                <w:noProof/>
              </w:rPr>
              <w:t>7.1.2.1 Data Cleaning</w:t>
            </w:r>
            <w:r w:rsidR="00785FE4">
              <w:rPr>
                <w:noProof/>
                <w:webHidden/>
              </w:rPr>
              <w:tab/>
            </w:r>
            <w:r w:rsidR="00785FE4">
              <w:rPr>
                <w:noProof/>
                <w:webHidden/>
              </w:rPr>
              <w:fldChar w:fldCharType="begin"/>
            </w:r>
            <w:r w:rsidR="00785FE4">
              <w:rPr>
                <w:noProof/>
                <w:webHidden/>
              </w:rPr>
              <w:instrText xml:space="preserve"> PAGEREF _Toc143708122 \h </w:instrText>
            </w:r>
            <w:r w:rsidR="00785FE4">
              <w:rPr>
                <w:noProof/>
                <w:webHidden/>
              </w:rPr>
            </w:r>
            <w:r w:rsidR="00785FE4">
              <w:rPr>
                <w:noProof/>
                <w:webHidden/>
              </w:rPr>
              <w:fldChar w:fldCharType="separate"/>
            </w:r>
            <w:r w:rsidR="000545B4">
              <w:rPr>
                <w:noProof/>
                <w:webHidden/>
              </w:rPr>
              <w:t>15</w:t>
            </w:r>
            <w:r w:rsidR="00785FE4">
              <w:rPr>
                <w:noProof/>
                <w:webHidden/>
              </w:rPr>
              <w:fldChar w:fldCharType="end"/>
            </w:r>
          </w:hyperlink>
        </w:p>
        <w:p w14:paraId="74BF7C73" w14:textId="25310E21" w:rsidR="00785FE4" w:rsidRDefault="00000000" w:rsidP="00C732B2">
          <w:pPr>
            <w:pStyle w:val="TOC1"/>
            <w:tabs>
              <w:tab w:val="right" w:pos="9061"/>
            </w:tabs>
            <w:ind w:left="2160"/>
            <w:rPr>
              <w:rFonts w:asciiTheme="minorHAnsi" w:eastAsiaTheme="minorEastAsia" w:hAnsiTheme="minorHAnsi" w:cs="Kokila"/>
              <w:noProof/>
              <w:kern w:val="2"/>
              <w:sz w:val="22"/>
              <w:lang w:val="en-IN" w:eastAsia="zh-TW" w:bidi="hi-IN"/>
              <w14:ligatures w14:val="standardContextual"/>
            </w:rPr>
          </w:pPr>
          <w:hyperlink w:anchor="_Toc143708123" w:history="1">
            <w:r w:rsidR="00785FE4" w:rsidRPr="00D067B7">
              <w:rPr>
                <w:rStyle w:val="Hyperlink"/>
                <w:noProof/>
              </w:rPr>
              <w:t>7.1.2.2 Addition of Technical Indicators</w:t>
            </w:r>
            <w:r w:rsidR="00785FE4">
              <w:rPr>
                <w:noProof/>
                <w:webHidden/>
              </w:rPr>
              <w:tab/>
            </w:r>
            <w:r w:rsidR="00785FE4">
              <w:rPr>
                <w:noProof/>
                <w:webHidden/>
              </w:rPr>
              <w:fldChar w:fldCharType="begin"/>
            </w:r>
            <w:r w:rsidR="00785FE4">
              <w:rPr>
                <w:noProof/>
                <w:webHidden/>
              </w:rPr>
              <w:instrText xml:space="preserve"> PAGEREF _Toc143708123 \h </w:instrText>
            </w:r>
            <w:r w:rsidR="00785FE4">
              <w:rPr>
                <w:noProof/>
                <w:webHidden/>
              </w:rPr>
            </w:r>
            <w:r w:rsidR="00785FE4">
              <w:rPr>
                <w:noProof/>
                <w:webHidden/>
              </w:rPr>
              <w:fldChar w:fldCharType="separate"/>
            </w:r>
            <w:r w:rsidR="000545B4">
              <w:rPr>
                <w:noProof/>
                <w:webHidden/>
              </w:rPr>
              <w:t>16</w:t>
            </w:r>
            <w:r w:rsidR="00785FE4">
              <w:rPr>
                <w:noProof/>
                <w:webHidden/>
              </w:rPr>
              <w:fldChar w:fldCharType="end"/>
            </w:r>
          </w:hyperlink>
        </w:p>
        <w:p w14:paraId="71163BD7" w14:textId="6C04F438" w:rsidR="00785FE4" w:rsidRDefault="00000000" w:rsidP="00C732B2">
          <w:pPr>
            <w:pStyle w:val="TOC1"/>
            <w:tabs>
              <w:tab w:val="right" w:pos="9061"/>
            </w:tabs>
            <w:ind w:left="2160"/>
            <w:rPr>
              <w:rFonts w:asciiTheme="minorHAnsi" w:eastAsiaTheme="minorEastAsia" w:hAnsiTheme="minorHAnsi" w:cs="Kokila"/>
              <w:noProof/>
              <w:kern w:val="2"/>
              <w:sz w:val="22"/>
              <w:lang w:val="en-IN" w:eastAsia="zh-TW" w:bidi="hi-IN"/>
              <w14:ligatures w14:val="standardContextual"/>
            </w:rPr>
          </w:pPr>
          <w:hyperlink w:anchor="_Toc143708124" w:history="1">
            <w:r w:rsidR="00785FE4" w:rsidRPr="00D067B7">
              <w:rPr>
                <w:rStyle w:val="Hyperlink"/>
                <w:noProof/>
              </w:rPr>
              <w:t>7.1.2.3 Addition of Fin-Bert Outputs</w:t>
            </w:r>
            <w:r w:rsidR="00785FE4">
              <w:rPr>
                <w:noProof/>
                <w:webHidden/>
              </w:rPr>
              <w:tab/>
            </w:r>
            <w:r w:rsidR="00785FE4">
              <w:rPr>
                <w:noProof/>
                <w:webHidden/>
              </w:rPr>
              <w:fldChar w:fldCharType="begin"/>
            </w:r>
            <w:r w:rsidR="00785FE4">
              <w:rPr>
                <w:noProof/>
                <w:webHidden/>
              </w:rPr>
              <w:instrText xml:space="preserve"> PAGEREF _Toc143708124 \h </w:instrText>
            </w:r>
            <w:r w:rsidR="00785FE4">
              <w:rPr>
                <w:noProof/>
                <w:webHidden/>
              </w:rPr>
            </w:r>
            <w:r w:rsidR="00785FE4">
              <w:rPr>
                <w:noProof/>
                <w:webHidden/>
              </w:rPr>
              <w:fldChar w:fldCharType="separate"/>
            </w:r>
            <w:r w:rsidR="000545B4">
              <w:rPr>
                <w:noProof/>
                <w:webHidden/>
              </w:rPr>
              <w:t>16</w:t>
            </w:r>
            <w:r w:rsidR="00785FE4">
              <w:rPr>
                <w:noProof/>
                <w:webHidden/>
              </w:rPr>
              <w:fldChar w:fldCharType="end"/>
            </w:r>
          </w:hyperlink>
        </w:p>
        <w:p w14:paraId="7D028EE1" w14:textId="206DEFB6" w:rsidR="00785FE4" w:rsidRDefault="00000000" w:rsidP="00C732B2">
          <w:pPr>
            <w:pStyle w:val="TOC1"/>
            <w:tabs>
              <w:tab w:val="right" w:pos="9061"/>
            </w:tabs>
            <w:ind w:left="2160"/>
            <w:rPr>
              <w:rFonts w:asciiTheme="minorHAnsi" w:eastAsiaTheme="minorEastAsia" w:hAnsiTheme="minorHAnsi" w:cs="Kokila"/>
              <w:noProof/>
              <w:kern w:val="2"/>
              <w:sz w:val="22"/>
              <w:lang w:val="en-IN" w:eastAsia="zh-TW" w:bidi="hi-IN"/>
              <w14:ligatures w14:val="standardContextual"/>
            </w:rPr>
          </w:pPr>
          <w:hyperlink w:anchor="_Toc143708125" w:history="1">
            <w:r w:rsidR="00785FE4" w:rsidRPr="00D067B7">
              <w:rPr>
                <w:rStyle w:val="Hyperlink"/>
                <w:noProof/>
              </w:rPr>
              <w:t>7.1.2.4 Data Normalization</w:t>
            </w:r>
            <w:r w:rsidR="00785FE4">
              <w:rPr>
                <w:noProof/>
                <w:webHidden/>
              </w:rPr>
              <w:tab/>
            </w:r>
            <w:r w:rsidR="00785FE4">
              <w:rPr>
                <w:noProof/>
                <w:webHidden/>
              </w:rPr>
              <w:fldChar w:fldCharType="begin"/>
            </w:r>
            <w:r w:rsidR="00785FE4">
              <w:rPr>
                <w:noProof/>
                <w:webHidden/>
              </w:rPr>
              <w:instrText xml:space="preserve"> PAGEREF _Toc143708125 \h </w:instrText>
            </w:r>
            <w:r w:rsidR="00785FE4">
              <w:rPr>
                <w:noProof/>
                <w:webHidden/>
              </w:rPr>
            </w:r>
            <w:r w:rsidR="00785FE4">
              <w:rPr>
                <w:noProof/>
                <w:webHidden/>
              </w:rPr>
              <w:fldChar w:fldCharType="separate"/>
            </w:r>
            <w:r w:rsidR="000545B4">
              <w:rPr>
                <w:noProof/>
                <w:webHidden/>
              </w:rPr>
              <w:t>16</w:t>
            </w:r>
            <w:r w:rsidR="00785FE4">
              <w:rPr>
                <w:noProof/>
                <w:webHidden/>
              </w:rPr>
              <w:fldChar w:fldCharType="end"/>
            </w:r>
          </w:hyperlink>
        </w:p>
        <w:p w14:paraId="66303D9B" w14:textId="5D001FBC" w:rsidR="00785FE4" w:rsidRDefault="00000000" w:rsidP="00C732B2">
          <w:pPr>
            <w:pStyle w:val="TOC1"/>
            <w:tabs>
              <w:tab w:val="right" w:pos="9061"/>
            </w:tabs>
            <w:ind w:left="2160"/>
            <w:rPr>
              <w:rFonts w:asciiTheme="minorHAnsi" w:eastAsiaTheme="minorEastAsia" w:hAnsiTheme="minorHAnsi" w:cs="Kokila"/>
              <w:noProof/>
              <w:kern w:val="2"/>
              <w:sz w:val="22"/>
              <w:lang w:val="en-IN" w:eastAsia="zh-TW" w:bidi="hi-IN"/>
              <w14:ligatures w14:val="standardContextual"/>
            </w:rPr>
          </w:pPr>
          <w:hyperlink w:anchor="_Toc143708126" w:history="1">
            <w:r w:rsidR="00785FE4" w:rsidRPr="00D067B7">
              <w:rPr>
                <w:rStyle w:val="Hyperlink"/>
                <w:noProof/>
              </w:rPr>
              <w:t>7.1.2.5 Feature Extraction</w:t>
            </w:r>
            <w:r w:rsidR="00785FE4">
              <w:rPr>
                <w:noProof/>
                <w:webHidden/>
              </w:rPr>
              <w:tab/>
            </w:r>
            <w:r w:rsidR="00785FE4">
              <w:rPr>
                <w:noProof/>
                <w:webHidden/>
              </w:rPr>
              <w:fldChar w:fldCharType="begin"/>
            </w:r>
            <w:r w:rsidR="00785FE4">
              <w:rPr>
                <w:noProof/>
                <w:webHidden/>
              </w:rPr>
              <w:instrText xml:space="preserve"> PAGEREF _Toc143708126 \h </w:instrText>
            </w:r>
            <w:r w:rsidR="00785FE4">
              <w:rPr>
                <w:noProof/>
                <w:webHidden/>
              </w:rPr>
            </w:r>
            <w:r w:rsidR="00785FE4">
              <w:rPr>
                <w:noProof/>
                <w:webHidden/>
              </w:rPr>
              <w:fldChar w:fldCharType="separate"/>
            </w:r>
            <w:r w:rsidR="000545B4">
              <w:rPr>
                <w:noProof/>
                <w:webHidden/>
              </w:rPr>
              <w:t>16</w:t>
            </w:r>
            <w:r w:rsidR="00785FE4">
              <w:rPr>
                <w:noProof/>
                <w:webHidden/>
              </w:rPr>
              <w:fldChar w:fldCharType="end"/>
            </w:r>
          </w:hyperlink>
        </w:p>
        <w:p w14:paraId="63B8447D" w14:textId="51A9BDE8" w:rsidR="00785FE4" w:rsidRDefault="00000000" w:rsidP="00C732B2">
          <w:pPr>
            <w:pStyle w:val="TOC1"/>
            <w:tabs>
              <w:tab w:val="right" w:pos="9061"/>
            </w:tabs>
            <w:ind w:left="2160"/>
            <w:rPr>
              <w:rFonts w:asciiTheme="minorHAnsi" w:eastAsiaTheme="minorEastAsia" w:hAnsiTheme="minorHAnsi" w:cs="Kokila"/>
              <w:noProof/>
              <w:kern w:val="2"/>
              <w:sz w:val="22"/>
              <w:lang w:val="en-IN" w:eastAsia="zh-TW" w:bidi="hi-IN"/>
              <w14:ligatures w14:val="standardContextual"/>
            </w:rPr>
          </w:pPr>
          <w:hyperlink w:anchor="_Toc143708127" w:history="1">
            <w:r w:rsidR="00785FE4" w:rsidRPr="00D067B7">
              <w:rPr>
                <w:rStyle w:val="Hyperlink"/>
                <w:noProof/>
              </w:rPr>
              <w:t>7.1.2.6 Data Split -Train and Test</w:t>
            </w:r>
            <w:r w:rsidR="00785FE4">
              <w:rPr>
                <w:noProof/>
                <w:webHidden/>
              </w:rPr>
              <w:tab/>
            </w:r>
            <w:r w:rsidR="00785FE4">
              <w:rPr>
                <w:noProof/>
                <w:webHidden/>
              </w:rPr>
              <w:fldChar w:fldCharType="begin"/>
            </w:r>
            <w:r w:rsidR="00785FE4">
              <w:rPr>
                <w:noProof/>
                <w:webHidden/>
              </w:rPr>
              <w:instrText xml:space="preserve"> PAGEREF _Toc143708127 \h </w:instrText>
            </w:r>
            <w:r w:rsidR="00785FE4">
              <w:rPr>
                <w:noProof/>
                <w:webHidden/>
              </w:rPr>
            </w:r>
            <w:r w:rsidR="00785FE4">
              <w:rPr>
                <w:noProof/>
                <w:webHidden/>
              </w:rPr>
              <w:fldChar w:fldCharType="separate"/>
            </w:r>
            <w:r w:rsidR="000545B4">
              <w:rPr>
                <w:noProof/>
                <w:webHidden/>
              </w:rPr>
              <w:t>17</w:t>
            </w:r>
            <w:r w:rsidR="00785FE4">
              <w:rPr>
                <w:noProof/>
                <w:webHidden/>
              </w:rPr>
              <w:fldChar w:fldCharType="end"/>
            </w:r>
          </w:hyperlink>
        </w:p>
        <w:p w14:paraId="2F285FCE" w14:textId="7E136844" w:rsidR="00785FE4" w:rsidRDefault="00000000" w:rsidP="00C732B2">
          <w:pPr>
            <w:pStyle w:val="TOC1"/>
            <w:tabs>
              <w:tab w:val="right" w:pos="9061"/>
            </w:tabs>
            <w:ind w:firstLine="1440"/>
            <w:rPr>
              <w:rFonts w:asciiTheme="minorHAnsi" w:eastAsiaTheme="minorEastAsia" w:hAnsiTheme="minorHAnsi" w:cs="Kokila"/>
              <w:noProof/>
              <w:kern w:val="2"/>
              <w:sz w:val="22"/>
              <w:lang w:val="en-IN" w:eastAsia="zh-TW" w:bidi="hi-IN"/>
              <w14:ligatures w14:val="standardContextual"/>
            </w:rPr>
          </w:pPr>
          <w:hyperlink w:anchor="_Toc143708128" w:history="1">
            <w:r w:rsidR="00785FE4" w:rsidRPr="00D067B7">
              <w:rPr>
                <w:rStyle w:val="Hyperlink"/>
                <w:noProof/>
              </w:rPr>
              <w:t>7.1.3 Model Building / Training</w:t>
            </w:r>
            <w:r w:rsidR="00785FE4">
              <w:rPr>
                <w:noProof/>
                <w:webHidden/>
              </w:rPr>
              <w:tab/>
            </w:r>
            <w:r w:rsidR="00785FE4">
              <w:rPr>
                <w:noProof/>
                <w:webHidden/>
              </w:rPr>
              <w:fldChar w:fldCharType="begin"/>
            </w:r>
            <w:r w:rsidR="00785FE4">
              <w:rPr>
                <w:noProof/>
                <w:webHidden/>
              </w:rPr>
              <w:instrText xml:space="preserve"> PAGEREF _Toc143708128 \h </w:instrText>
            </w:r>
            <w:r w:rsidR="00785FE4">
              <w:rPr>
                <w:noProof/>
                <w:webHidden/>
              </w:rPr>
            </w:r>
            <w:r w:rsidR="00785FE4">
              <w:rPr>
                <w:noProof/>
                <w:webHidden/>
              </w:rPr>
              <w:fldChar w:fldCharType="separate"/>
            </w:r>
            <w:r w:rsidR="000545B4">
              <w:rPr>
                <w:noProof/>
                <w:webHidden/>
              </w:rPr>
              <w:t>17</w:t>
            </w:r>
            <w:r w:rsidR="00785FE4">
              <w:rPr>
                <w:noProof/>
                <w:webHidden/>
              </w:rPr>
              <w:fldChar w:fldCharType="end"/>
            </w:r>
          </w:hyperlink>
        </w:p>
        <w:p w14:paraId="3AF026FF" w14:textId="4E365D37" w:rsidR="00785FE4" w:rsidRDefault="00000000" w:rsidP="00C732B2">
          <w:pPr>
            <w:pStyle w:val="TOC1"/>
            <w:tabs>
              <w:tab w:val="right" w:pos="9061"/>
            </w:tabs>
            <w:ind w:left="2160"/>
            <w:rPr>
              <w:rFonts w:asciiTheme="minorHAnsi" w:eastAsiaTheme="minorEastAsia" w:hAnsiTheme="minorHAnsi" w:cs="Kokila"/>
              <w:noProof/>
              <w:kern w:val="2"/>
              <w:sz w:val="22"/>
              <w:lang w:val="en-IN" w:eastAsia="zh-TW" w:bidi="hi-IN"/>
              <w14:ligatures w14:val="standardContextual"/>
            </w:rPr>
          </w:pPr>
          <w:hyperlink w:anchor="_Toc143708129" w:history="1">
            <w:r w:rsidR="00785FE4" w:rsidRPr="00D067B7">
              <w:rPr>
                <w:rStyle w:val="Hyperlink"/>
                <w:noProof/>
              </w:rPr>
              <w:t>7.1.3.1 Fin Bert</w:t>
            </w:r>
            <w:r w:rsidR="00785FE4">
              <w:rPr>
                <w:noProof/>
                <w:webHidden/>
              </w:rPr>
              <w:tab/>
            </w:r>
            <w:r w:rsidR="00785FE4">
              <w:rPr>
                <w:noProof/>
                <w:webHidden/>
              </w:rPr>
              <w:fldChar w:fldCharType="begin"/>
            </w:r>
            <w:r w:rsidR="00785FE4">
              <w:rPr>
                <w:noProof/>
                <w:webHidden/>
              </w:rPr>
              <w:instrText xml:space="preserve"> PAGEREF _Toc143708129 \h </w:instrText>
            </w:r>
            <w:r w:rsidR="00785FE4">
              <w:rPr>
                <w:noProof/>
                <w:webHidden/>
              </w:rPr>
            </w:r>
            <w:r w:rsidR="00785FE4">
              <w:rPr>
                <w:noProof/>
                <w:webHidden/>
              </w:rPr>
              <w:fldChar w:fldCharType="separate"/>
            </w:r>
            <w:r w:rsidR="000545B4">
              <w:rPr>
                <w:noProof/>
                <w:webHidden/>
              </w:rPr>
              <w:t>17</w:t>
            </w:r>
            <w:r w:rsidR="00785FE4">
              <w:rPr>
                <w:noProof/>
                <w:webHidden/>
              </w:rPr>
              <w:fldChar w:fldCharType="end"/>
            </w:r>
          </w:hyperlink>
        </w:p>
        <w:p w14:paraId="2A14D137" w14:textId="02C57C63" w:rsidR="00785FE4" w:rsidRDefault="00000000" w:rsidP="00C732B2">
          <w:pPr>
            <w:pStyle w:val="TOC1"/>
            <w:tabs>
              <w:tab w:val="right" w:pos="9061"/>
            </w:tabs>
            <w:ind w:left="2160"/>
            <w:rPr>
              <w:rFonts w:asciiTheme="minorHAnsi" w:eastAsiaTheme="minorEastAsia" w:hAnsiTheme="minorHAnsi" w:cs="Kokila"/>
              <w:noProof/>
              <w:kern w:val="2"/>
              <w:sz w:val="22"/>
              <w:lang w:val="en-IN" w:eastAsia="zh-TW" w:bidi="hi-IN"/>
              <w14:ligatures w14:val="standardContextual"/>
            </w:rPr>
          </w:pPr>
          <w:hyperlink w:anchor="_Toc143708130" w:history="1">
            <w:r w:rsidR="00785FE4" w:rsidRPr="00D067B7">
              <w:rPr>
                <w:rStyle w:val="Hyperlink"/>
                <w:noProof/>
              </w:rPr>
              <w:t>7.1.3.2 LSTM</w:t>
            </w:r>
            <w:r w:rsidR="00785FE4">
              <w:rPr>
                <w:noProof/>
                <w:webHidden/>
              </w:rPr>
              <w:tab/>
            </w:r>
            <w:r w:rsidR="00785FE4">
              <w:rPr>
                <w:noProof/>
                <w:webHidden/>
              </w:rPr>
              <w:fldChar w:fldCharType="begin"/>
            </w:r>
            <w:r w:rsidR="00785FE4">
              <w:rPr>
                <w:noProof/>
                <w:webHidden/>
              </w:rPr>
              <w:instrText xml:space="preserve"> PAGEREF _Toc143708130 \h </w:instrText>
            </w:r>
            <w:r w:rsidR="00785FE4">
              <w:rPr>
                <w:noProof/>
                <w:webHidden/>
              </w:rPr>
            </w:r>
            <w:r w:rsidR="00785FE4">
              <w:rPr>
                <w:noProof/>
                <w:webHidden/>
              </w:rPr>
              <w:fldChar w:fldCharType="separate"/>
            </w:r>
            <w:r w:rsidR="000545B4">
              <w:rPr>
                <w:noProof/>
                <w:webHidden/>
              </w:rPr>
              <w:t>17</w:t>
            </w:r>
            <w:r w:rsidR="00785FE4">
              <w:rPr>
                <w:noProof/>
                <w:webHidden/>
              </w:rPr>
              <w:fldChar w:fldCharType="end"/>
            </w:r>
          </w:hyperlink>
        </w:p>
        <w:p w14:paraId="7BAAF6E1" w14:textId="06629500" w:rsidR="00785FE4" w:rsidRDefault="00000000" w:rsidP="00C732B2">
          <w:pPr>
            <w:pStyle w:val="TOC1"/>
            <w:tabs>
              <w:tab w:val="right" w:pos="9061"/>
            </w:tabs>
            <w:ind w:firstLine="1440"/>
            <w:rPr>
              <w:rFonts w:asciiTheme="minorHAnsi" w:eastAsiaTheme="minorEastAsia" w:hAnsiTheme="minorHAnsi" w:cs="Kokila"/>
              <w:noProof/>
              <w:kern w:val="2"/>
              <w:sz w:val="22"/>
              <w:lang w:val="en-IN" w:eastAsia="zh-TW" w:bidi="hi-IN"/>
              <w14:ligatures w14:val="standardContextual"/>
            </w:rPr>
          </w:pPr>
          <w:hyperlink w:anchor="_Toc143708131" w:history="1">
            <w:r w:rsidR="00785FE4" w:rsidRPr="00D067B7">
              <w:rPr>
                <w:rStyle w:val="Hyperlink"/>
                <w:noProof/>
              </w:rPr>
              <w:t>7.1.4 Model Evaluation</w:t>
            </w:r>
            <w:r w:rsidR="00785FE4">
              <w:rPr>
                <w:noProof/>
                <w:webHidden/>
              </w:rPr>
              <w:tab/>
            </w:r>
            <w:r w:rsidR="00785FE4">
              <w:rPr>
                <w:noProof/>
                <w:webHidden/>
              </w:rPr>
              <w:fldChar w:fldCharType="begin"/>
            </w:r>
            <w:r w:rsidR="00785FE4">
              <w:rPr>
                <w:noProof/>
                <w:webHidden/>
              </w:rPr>
              <w:instrText xml:space="preserve"> PAGEREF _Toc143708131 \h </w:instrText>
            </w:r>
            <w:r w:rsidR="00785FE4">
              <w:rPr>
                <w:noProof/>
                <w:webHidden/>
              </w:rPr>
            </w:r>
            <w:r w:rsidR="00785FE4">
              <w:rPr>
                <w:noProof/>
                <w:webHidden/>
              </w:rPr>
              <w:fldChar w:fldCharType="separate"/>
            </w:r>
            <w:r w:rsidR="000545B4">
              <w:rPr>
                <w:noProof/>
                <w:webHidden/>
              </w:rPr>
              <w:t>17</w:t>
            </w:r>
            <w:r w:rsidR="00785FE4">
              <w:rPr>
                <w:noProof/>
                <w:webHidden/>
              </w:rPr>
              <w:fldChar w:fldCharType="end"/>
            </w:r>
          </w:hyperlink>
        </w:p>
        <w:p w14:paraId="68CE1603" w14:textId="456038E4" w:rsidR="00785FE4" w:rsidRDefault="00000000" w:rsidP="00C732B2">
          <w:pPr>
            <w:pStyle w:val="TOC1"/>
            <w:tabs>
              <w:tab w:val="right" w:pos="9061"/>
            </w:tabs>
            <w:ind w:firstLine="720"/>
            <w:rPr>
              <w:rFonts w:asciiTheme="minorHAnsi" w:eastAsiaTheme="minorEastAsia" w:hAnsiTheme="minorHAnsi" w:cs="Kokila"/>
              <w:noProof/>
              <w:kern w:val="2"/>
              <w:sz w:val="22"/>
              <w:lang w:val="en-IN" w:eastAsia="zh-TW" w:bidi="hi-IN"/>
              <w14:ligatures w14:val="standardContextual"/>
            </w:rPr>
          </w:pPr>
          <w:hyperlink w:anchor="_Toc143708132" w:history="1">
            <w:r w:rsidR="00785FE4" w:rsidRPr="00D067B7">
              <w:rPr>
                <w:rStyle w:val="Hyperlink"/>
                <w:noProof/>
              </w:rPr>
              <w:t>7.2 Front End Phase</w:t>
            </w:r>
            <w:r w:rsidR="00785FE4">
              <w:rPr>
                <w:noProof/>
                <w:webHidden/>
              </w:rPr>
              <w:tab/>
            </w:r>
            <w:r w:rsidR="00785FE4">
              <w:rPr>
                <w:noProof/>
                <w:webHidden/>
              </w:rPr>
              <w:fldChar w:fldCharType="begin"/>
            </w:r>
            <w:r w:rsidR="00785FE4">
              <w:rPr>
                <w:noProof/>
                <w:webHidden/>
              </w:rPr>
              <w:instrText xml:space="preserve"> PAGEREF _Toc143708132 \h </w:instrText>
            </w:r>
            <w:r w:rsidR="00785FE4">
              <w:rPr>
                <w:noProof/>
                <w:webHidden/>
              </w:rPr>
            </w:r>
            <w:r w:rsidR="00785FE4">
              <w:rPr>
                <w:noProof/>
                <w:webHidden/>
              </w:rPr>
              <w:fldChar w:fldCharType="separate"/>
            </w:r>
            <w:r w:rsidR="000545B4">
              <w:rPr>
                <w:noProof/>
                <w:webHidden/>
              </w:rPr>
              <w:t>18</w:t>
            </w:r>
            <w:r w:rsidR="00785FE4">
              <w:rPr>
                <w:noProof/>
                <w:webHidden/>
              </w:rPr>
              <w:fldChar w:fldCharType="end"/>
            </w:r>
          </w:hyperlink>
        </w:p>
        <w:p w14:paraId="452F7018" w14:textId="419F87CF" w:rsidR="00785FE4" w:rsidRDefault="00000000" w:rsidP="00C732B2">
          <w:pPr>
            <w:pStyle w:val="TOC1"/>
            <w:tabs>
              <w:tab w:val="right" w:pos="9061"/>
            </w:tabs>
            <w:ind w:firstLine="1440"/>
            <w:rPr>
              <w:rFonts w:asciiTheme="minorHAnsi" w:eastAsiaTheme="minorEastAsia" w:hAnsiTheme="minorHAnsi" w:cs="Kokila"/>
              <w:noProof/>
              <w:kern w:val="2"/>
              <w:sz w:val="22"/>
              <w:lang w:val="en-IN" w:eastAsia="zh-TW" w:bidi="hi-IN"/>
              <w14:ligatures w14:val="standardContextual"/>
            </w:rPr>
          </w:pPr>
          <w:hyperlink w:anchor="_Toc143708133" w:history="1">
            <w:r w:rsidR="00785FE4" w:rsidRPr="00D067B7">
              <w:rPr>
                <w:rStyle w:val="Hyperlink"/>
                <w:noProof/>
              </w:rPr>
              <w:t>7.2.1 Development</w:t>
            </w:r>
            <w:r w:rsidR="00785FE4">
              <w:rPr>
                <w:noProof/>
                <w:webHidden/>
              </w:rPr>
              <w:tab/>
            </w:r>
            <w:r w:rsidR="00785FE4">
              <w:rPr>
                <w:noProof/>
                <w:webHidden/>
              </w:rPr>
              <w:fldChar w:fldCharType="begin"/>
            </w:r>
            <w:r w:rsidR="00785FE4">
              <w:rPr>
                <w:noProof/>
                <w:webHidden/>
              </w:rPr>
              <w:instrText xml:space="preserve"> PAGEREF _Toc143708133 \h </w:instrText>
            </w:r>
            <w:r w:rsidR="00785FE4">
              <w:rPr>
                <w:noProof/>
                <w:webHidden/>
              </w:rPr>
            </w:r>
            <w:r w:rsidR="00785FE4">
              <w:rPr>
                <w:noProof/>
                <w:webHidden/>
              </w:rPr>
              <w:fldChar w:fldCharType="separate"/>
            </w:r>
            <w:r w:rsidR="000545B4">
              <w:rPr>
                <w:noProof/>
                <w:webHidden/>
              </w:rPr>
              <w:t>18</w:t>
            </w:r>
            <w:r w:rsidR="00785FE4">
              <w:rPr>
                <w:noProof/>
                <w:webHidden/>
              </w:rPr>
              <w:fldChar w:fldCharType="end"/>
            </w:r>
          </w:hyperlink>
        </w:p>
        <w:p w14:paraId="47EC1DFD" w14:textId="0171E56A" w:rsidR="00785FE4" w:rsidRDefault="00000000" w:rsidP="00C732B2">
          <w:pPr>
            <w:pStyle w:val="TOC1"/>
            <w:tabs>
              <w:tab w:val="right" w:pos="9061"/>
            </w:tabs>
            <w:ind w:left="2160"/>
            <w:rPr>
              <w:rFonts w:asciiTheme="minorHAnsi" w:eastAsiaTheme="minorEastAsia" w:hAnsiTheme="minorHAnsi" w:cs="Kokila"/>
              <w:noProof/>
              <w:kern w:val="2"/>
              <w:sz w:val="22"/>
              <w:lang w:val="en-IN" w:eastAsia="zh-TW" w:bidi="hi-IN"/>
              <w14:ligatures w14:val="standardContextual"/>
            </w:rPr>
          </w:pPr>
          <w:hyperlink w:anchor="_Toc143708134" w:history="1">
            <w:r w:rsidR="00785FE4" w:rsidRPr="00D067B7">
              <w:rPr>
                <w:rStyle w:val="Hyperlink"/>
                <w:noProof/>
              </w:rPr>
              <w:t>7.2.1.1 Creation of Bot Framework</w:t>
            </w:r>
            <w:r w:rsidR="00785FE4">
              <w:rPr>
                <w:noProof/>
                <w:webHidden/>
              </w:rPr>
              <w:tab/>
            </w:r>
            <w:r w:rsidR="00785FE4">
              <w:rPr>
                <w:noProof/>
                <w:webHidden/>
              </w:rPr>
              <w:fldChar w:fldCharType="begin"/>
            </w:r>
            <w:r w:rsidR="00785FE4">
              <w:rPr>
                <w:noProof/>
                <w:webHidden/>
              </w:rPr>
              <w:instrText xml:space="preserve"> PAGEREF _Toc143708134 \h </w:instrText>
            </w:r>
            <w:r w:rsidR="00785FE4">
              <w:rPr>
                <w:noProof/>
                <w:webHidden/>
              </w:rPr>
            </w:r>
            <w:r w:rsidR="00785FE4">
              <w:rPr>
                <w:noProof/>
                <w:webHidden/>
              </w:rPr>
              <w:fldChar w:fldCharType="separate"/>
            </w:r>
            <w:r w:rsidR="000545B4">
              <w:rPr>
                <w:noProof/>
                <w:webHidden/>
              </w:rPr>
              <w:t>18</w:t>
            </w:r>
            <w:r w:rsidR="00785FE4">
              <w:rPr>
                <w:noProof/>
                <w:webHidden/>
              </w:rPr>
              <w:fldChar w:fldCharType="end"/>
            </w:r>
          </w:hyperlink>
        </w:p>
        <w:p w14:paraId="48474182" w14:textId="4658C169" w:rsidR="00785FE4" w:rsidRDefault="00000000" w:rsidP="00C732B2">
          <w:pPr>
            <w:pStyle w:val="TOC1"/>
            <w:tabs>
              <w:tab w:val="right" w:pos="9061"/>
            </w:tabs>
            <w:ind w:left="2160"/>
            <w:rPr>
              <w:rFonts w:asciiTheme="minorHAnsi" w:eastAsiaTheme="minorEastAsia" w:hAnsiTheme="minorHAnsi" w:cs="Kokila"/>
              <w:noProof/>
              <w:kern w:val="2"/>
              <w:sz w:val="22"/>
              <w:lang w:val="en-IN" w:eastAsia="zh-TW" w:bidi="hi-IN"/>
              <w14:ligatures w14:val="standardContextual"/>
            </w:rPr>
          </w:pPr>
          <w:hyperlink w:anchor="_Toc143708135" w:history="1">
            <w:r w:rsidR="00785FE4" w:rsidRPr="00D067B7">
              <w:rPr>
                <w:rStyle w:val="Hyperlink"/>
                <w:noProof/>
                <w:lang w:val="en-IN"/>
              </w:rPr>
              <w:t>7.2.1.2 OpenAI GPT – 3 AI Generative Models</w:t>
            </w:r>
            <w:r w:rsidR="00785FE4">
              <w:rPr>
                <w:noProof/>
                <w:webHidden/>
              </w:rPr>
              <w:tab/>
            </w:r>
            <w:r w:rsidR="00785FE4">
              <w:rPr>
                <w:noProof/>
                <w:webHidden/>
              </w:rPr>
              <w:fldChar w:fldCharType="begin"/>
            </w:r>
            <w:r w:rsidR="00785FE4">
              <w:rPr>
                <w:noProof/>
                <w:webHidden/>
              </w:rPr>
              <w:instrText xml:space="preserve"> PAGEREF _Toc143708135 \h </w:instrText>
            </w:r>
            <w:r w:rsidR="00785FE4">
              <w:rPr>
                <w:noProof/>
                <w:webHidden/>
              </w:rPr>
            </w:r>
            <w:r w:rsidR="00785FE4">
              <w:rPr>
                <w:noProof/>
                <w:webHidden/>
              </w:rPr>
              <w:fldChar w:fldCharType="separate"/>
            </w:r>
            <w:r w:rsidR="000545B4">
              <w:rPr>
                <w:noProof/>
                <w:webHidden/>
              </w:rPr>
              <w:t>18</w:t>
            </w:r>
            <w:r w:rsidR="00785FE4">
              <w:rPr>
                <w:noProof/>
                <w:webHidden/>
              </w:rPr>
              <w:fldChar w:fldCharType="end"/>
            </w:r>
          </w:hyperlink>
        </w:p>
        <w:p w14:paraId="70A906D1" w14:textId="72A19D8B" w:rsidR="00785FE4" w:rsidRDefault="00000000" w:rsidP="00C732B2">
          <w:pPr>
            <w:pStyle w:val="TOC1"/>
            <w:tabs>
              <w:tab w:val="right" w:pos="9061"/>
            </w:tabs>
            <w:ind w:firstLine="1440"/>
            <w:rPr>
              <w:rFonts w:asciiTheme="minorHAnsi" w:eastAsiaTheme="minorEastAsia" w:hAnsiTheme="minorHAnsi" w:cs="Kokila"/>
              <w:noProof/>
              <w:kern w:val="2"/>
              <w:sz w:val="22"/>
              <w:lang w:val="en-IN" w:eastAsia="zh-TW" w:bidi="hi-IN"/>
              <w14:ligatures w14:val="standardContextual"/>
            </w:rPr>
          </w:pPr>
          <w:hyperlink w:anchor="_Toc143708136" w:history="1">
            <w:r w:rsidR="00785FE4" w:rsidRPr="00D067B7">
              <w:rPr>
                <w:rStyle w:val="Hyperlink"/>
                <w:noProof/>
              </w:rPr>
              <w:t>7.2.2 Deployment:</w:t>
            </w:r>
            <w:r w:rsidR="00785FE4">
              <w:rPr>
                <w:noProof/>
                <w:webHidden/>
              </w:rPr>
              <w:tab/>
            </w:r>
            <w:r w:rsidR="00785FE4">
              <w:rPr>
                <w:noProof/>
                <w:webHidden/>
              </w:rPr>
              <w:fldChar w:fldCharType="begin"/>
            </w:r>
            <w:r w:rsidR="00785FE4">
              <w:rPr>
                <w:noProof/>
                <w:webHidden/>
              </w:rPr>
              <w:instrText xml:space="preserve"> PAGEREF _Toc143708136 \h </w:instrText>
            </w:r>
            <w:r w:rsidR="00785FE4">
              <w:rPr>
                <w:noProof/>
                <w:webHidden/>
              </w:rPr>
            </w:r>
            <w:r w:rsidR="00785FE4">
              <w:rPr>
                <w:noProof/>
                <w:webHidden/>
              </w:rPr>
              <w:fldChar w:fldCharType="separate"/>
            </w:r>
            <w:r w:rsidR="000545B4">
              <w:rPr>
                <w:noProof/>
                <w:webHidden/>
              </w:rPr>
              <w:t>19</w:t>
            </w:r>
            <w:r w:rsidR="00785FE4">
              <w:rPr>
                <w:noProof/>
                <w:webHidden/>
              </w:rPr>
              <w:fldChar w:fldCharType="end"/>
            </w:r>
          </w:hyperlink>
        </w:p>
        <w:p w14:paraId="1F778407" w14:textId="706C3122" w:rsidR="00785FE4" w:rsidRDefault="00000000" w:rsidP="00C732B2">
          <w:pPr>
            <w:pStyle w:val="TOC1"/>
            <w:tabs>
              <w:tab w:val="right" w:pos="9061"/>
            </w:tabs>
            <w:ind w:left="2160"/>
            <w:rPr>
              <w:rFonts w:asciiTheme="minorHAnsi" w:eastAsiaTheme="minorEastAsia" w:hAnsiTheme="minorHAnsi" w:cs="Kokila"/>
              <w:noProof/>
              <w:kern w:val="2"/>
              <w:sz w:val="22"/>
              <w:lang w:val="en-IN" w:eastAsia="zh-TW" w:bidi="hi-IN"/>
              <w14:ligatures w14:val="standardContextual"/>
            </w:rPr>
          </w:pPr>
          <w:hyperlink w:anchor="_Toc143708137" w:history="1">
            <w:r w:rsidR="00785FE4" w:rsidRPr="00D067B7">
              <w:rPr>
                <w:rStyle w:val="Hyperlink"/>
                <w:noProof/>
              </w:rPr>
              <w:t>7.2.2.1 Azure App Service Plan</w:t>
            </w:r>
            <w:r w:rsidR="00785FE4">
              <w:rPr>
                <w:noProof/>
                <w:webHidden/>
              </w:rPr>
              <w:tab/>
            </w:r>
            <w:r w:rsidR="00785FE4">
              <w:rPr>
                <w:noProof/>
                <w:webHidden/>
              </w:rPr>
              <w:fldChar w:fldCharType="begin"/>
            </w:r>
            <w:r w:rsidR="00785FE4">
              <w:rPr>
                <w:noProof/>
                <w:webHidden/>
              </w:rPr>
              <w:instrText xml:space="preserve"> PAGEREF _Toc143708137 \h </w:instrText>
            </w:r>
            <w:r w:rsidR="00785FE4">
              <w:rPr>
                <w:noProof/>
                <w:webHidden/>
              </w:rPr>
            </w:r>
            <w:r w:rsidR="00785FE4">
              <w:rPr>
                <w:noProof/>
                <w:webHidden/>
              </w:rPr>
              <w:fldChar w:fldCharType="separate"/>
            </w:r>
            <w:r w:rsidR="000545B4">
              <w:rPr>
                <w:noProof/>
                <w:webHidden/>
              </w:rPr>
              <w:t>19</w:t>
            </w:r>
            <w:r w:rsidR="00785FE4">
              <w:rPr>
                <w:noProof/>
                <w:webHidden/>
              </w:rPr>
              <w:fldChar w:fldCharType="end"/>
            </w:r>
          </w:hyperlink>
        </w:p>
        <w:p w14:paraId="4710BD03" w14:textId="542DACB7" w:rsidR="00785FE4" w:rsidRDefault="00000000" w:rsidP="00C732B2">
          <w:pPr>
            <w:pStyle w:val="TOC1"/>
            <w:tabs>
              <w:tab w:val="right" w:pos="9061"/>
            </w:tabs>
            <w:ind w:left="2160"/>
            <w:rPr>
              <w:rFonts w:asciiTheme="minorHAnsi" w:eastAsiaTheme="minorEastAsia" w:hAnsiTheme="minorHAnsi" w:cs="Kokila"/>
              <w:noProof/>
              <w:kern w:val="2"/>
              <w:sz w:val="22"/>
              <w:lang w:val="en-IN" w:eastAsia="zh-TW" w:bidi="hi-IN"/>
              <w14:ligatures w14:val="standardContextual"/>
            </w:rPr>
          </w:pPr>
          <w:hyperlink w:anchor="_Toc143708138" w:history="1">
            <w:r w:rsidR="00785FE4" w:rsidRPr="00D067B7">
              <w:rPr>
                <w:rStyle w:val="Hyperlink"/>
                <w:noProof/>
              </w:rPr>
              <w:t>7.2.2.1 Azure Bot Service</w:t>
            </w:r>
            <w:r w:rsidR="00785FE4">
              <w:rPr>
                <w:noProof/>
                <w:webHidden/>
              </w:rPr>
              <w:tab/>
            </w:r>
            <w:r w:rsidR="00785FE4">
              <w:rPr>
                <w:noProof/>
                <w:webHidden/>
              </w:rPr>
              <w:fldChar w:fldCharType="begin"/>
            </w:r>
            <w:r w:rsidR="00785FE4">
              <w:rPr>
                <w:noProof/>
                <w:webHidden/>
              </w:rPr>
              <w:instrText xml:space="preserve"> PAGEREF _Toc143708138 \h </w:instrText>
            </w:r>
            <w:r w:rsidR="00785FE4">
              <w:rPr>
                <w:noProof/>
                <w:webHidden/>
              </w:rPr>
            </w:r>
            <w:r w:rsidR="00785FE4">
              <w:rPr>
                <w:noProof/>
                <w:webHidden/>
              </w:rPr>
              <w:fldChar w:fldCharType="separate"/>
            </w:r>
            <w:r w:rsidR="000545B4">
              <w:rPr>
                <w:noProof/>
                <w:webHidden/>
              </w:rPr>
              <w:t>19</w:t>
            </w:r>
            <w:r w:rsidR="00785FE4">
              <w:rPr>
                <w:noProof/>
                <w:webHidden/>
              </w:rPr>
              <w:fldChar w:fldCharType="end"/>
            </w:r>
          </w:hyperlink>
        </w:p>
        <w:p w14:paraId="682FE5F8" w14:textId="1721BEFD" w:rsidR="00785FE4" w:rsidRDefault="00000000" w:rsidP="00C732B2">
          <w:pPr>
            <w:pStyle w:val="TOC1"/>
            <w:tabs>
              <w:tab w:val="right" w:pos="9061"/>
            </w:tabs>
            <w:ind w:firstLine="1440"/>
            <w:rPr>
              <w:rFonts w:asciiTheme="minorHAnsi" w:eastAsiaTheme="minorEastAsia" w:hAnsiTheme="minorHAnsi" w:cs="Kokila"/>
              <w:noProof/>
              <w:kern w:val="2"/>
              <w:sz w:val="22"/>
              <w:lang w:val="en-IN" w:eastAsia="zh-TW" w:bidi="hi-IN"/>
              <w14:ligatures w14:val="standardContextual"/>
            </w:rPr>
          </w:pPr>
          <w:hyperlink w:anchor="_Toc143708139" w:history="1">
            <w:r w:rsidR="00785FE4" w:rsidRPr="00D067B7">
              <w:rPr>
                <w:rStyle w:val="Hyperlink"/>
                <w:noProof/>
              </w:rPr>
              <w:t>7.2.3 User Interface</w:t>
            </w:r>
            <w:r w:rsidR="00785FE4">
              <w:rPr>
                <w:noProof/>
                <w:webHidden/>
              </w:rPr>
              <w:tab/>
            </w:r>
            <w:r w:rsidR="00785FE4">
              <w:rPr>
                <w:noProof/>
                <w:webHidden/>
              </w:rPr>
              <w:fldChar w:fldCharType="begin"/>
            </w:r>
            <w:r w:rsidR="00785FE4">
              <w:rPr>
                <w:noProof/>
                <w:webHidden/>
              </w:rPr>
              <w:instrText xml:space="preserve"> PAGEREF _Toc143708139 \h </w:instrText>
            </w:r>
            <w:r w:rsidR="00785FE4">
              <w:rPr>
                <w:noProof/>
                <w:webHidden/>
              </w:rPr>
            </w:r>
            <w:r w:rsidR="00785FE4">
              <w:rPr>
                <w:noProof/>
                <w:webHidden/>
              </w:rPr>
              <w:fldChar w:fldCharType="separate"/>
            </w:r>
            <w:r w:rsidR="000545B4">
              <w:rPr>
                <w:noProof/>
                <w:webHidden/>
              </w:rPr>
              <w:t>19</w:t>
            </w:r>
            <w:r w:rsidR="00785FE4">
              <w:rPr>
                <w:noProof/>
                <w:webHidden/>
              </w:rPr>
              <w:fldChar w:fldCharType="end"/>
            </w:r>
          </w:hyperlink>
        </w:p>
        <w:p w14:paraId="109638AF" w14:textId="558DD341" w:rsidR="00785FE4" w:rsidRDefault="00000000" w:rsidP="00436590">
          <w:pPr>
            <w:pStyle w:val="TOC1"/>
            <w:tabs>
              <w:tab w:val="right" w:pos="9061"/>
            </w:tabs>
            <w:rPr>
              <w:rFonts w:asciiTheme="minorHAnsi" w:eastAsiaTheme="minorEastAsia" w:hAnsiTheme="minorHAnsi" w:cs="Kokila"/>
              <w:noProof/>
              <w:kern w:val="2"/>
              <w:sz w:val="22"/>
              <w:lang w:val="en-IN" w:eastAsia="zh-TW" w:bidi="hi-IN"/>
              <w14:ligatures w14:val="standardContextual"/>
            </w:rPr>
          </w:pPr>
          <w:hyperlink w:anchor="_Toc143708140" w:history="1">
            <w:r w:rsidR="00785FE4" w:rsidRPr="00D067B7">
              <w:rPr>
                <w:rStyle w:val="Hyperlink"/>
                <w:noProof/>
              </w:rPr>
              <w:t>8. Requirements Resources</w:t>
            </w:r>
            <w:r w:rsidR="00785FE4">
              <w:rPr>
                <w:noProof/>
                <w:webHidden/>
              </w:rPr>
              <w:tab/>
            </w:r>
            <w:r w:rsidR="00785FE4">
              <w:rPr>
                <w:noProof/>
                <w:webHidden/>
              </w:rPr>
              <w:fldChar w:fldCharType="begin"/>
            </w:r>
            <w:r w:rsidR="00785FE4">
              <w:rPr>
                <w:noProof/>
                <w:webHidden/>
              </w:rPr>
              <w:instrText xml:space="preserve"> PAGEREF _Toc143708140 \h </w:instrText>
            </w:r>
            <w:r w:rsidR="00785FE4">
              <w:rPr>
                <w:noProof/>
                <w:webHidden/>
              </w:rPr>
            </w:r>
            <w:r w:rsidR="00785FE4">
              <w:rPr>
                <w:noProof/>
                <w:webHidden/>
              </w:rPr>
              <w:fldChar w:fldCharType="separate"/>
            </w:r>
            <w:r w:rsidR="000545B4">
              <w:rPr>
                <w:noProof/>
                <w:webHidden/>
              </w:rPr>
              <w:t>19</w:t>
            </w:r>
            <w:r w:rsidR="00785FE4">
              <w:rPr>
                <w:noProof/>
                <w:webHidden/>
              </w:rPr>
              <w:fldChar w:fldCharType="end"/>
            </w:r>
          </w:hyperlink>
        </w:p>
        <w:p w14:paraId="6E094007" w14:textId="1DF25661" w:rsidR="00785FE4" w:rsidRDefault="00000000" w:rsidP="00C732B2">
          <w:pPr>
            <w:pStyle w:val="TOC1"/>
            <w:tabs>
              <w:tab w:val="right" w:pos="9061"/>
            </w:tabs>
            <w:ind w:left="720"/>
            <w:rPr>
              <w:rFonts w:asciiTheme="minorHAnsi" w:eastAsiaTheme="minorEastAsia" w:hAnsiTheme="minorHAnsi" w:cs="Kokila"/>
              <w:noProof/>
              <w:kern w:val="2"/>
              <w:sz w:val="22"/>
              <w:lang w:val="en-IN" w:eastAsia="zh-TW" w:bidi="hi-IN"/>
              <w14:ligatures w14:val="standardContextual"/>
            </w:rPr>
          </w:pPr>
          <w:hyperlink w:anchor="_Toc143708141" w:history="1">
            <w:r w:rsidR="00785FE4" w:rsidRPr="00D067B7">
              <w:rPr>
                <w:rStyle w:val="Hyperlink"/>
                <w:noProof/>
              </w:rPr>
              <w:t>8.1 Software Requirements</w:t>
            </w:r>
            <w:r w:rsidR="00785FE4">
              <w:rPr>
                <w:noProof/>
                <w:webHidden/>
              </w:rPr>
              <w:tab/>
            </w:r>
            <w:r w:rsidR="00785FE4">
              <w:rPr>
                <w:noProof/>
                <w:webHidden/>
              </w:rPr>
              <w:fldChar w:fldCharType="begin"/>
            </w:r>
            <w:r w:rsidR="00785FE4">
              <w:rPr>
                <w:noProof/>
                <w:webHidden/>
              </w:rPr>
              <w:instrText xml:space="preserve"> PAGEREF _Toc143708141 \h </w:instrText>
            </w:r>
            <w:r w:rsidR="00785FE4">
              <w:rPr>
                <w:noProof/>
                <w:webHidden/>
              </w:rPr>
            </w:r>
            <w:r w:rsidR="00785FE4">
              <w:rPr>
                <w:noProof/>
                <w:webHidden/>
              </w:rPr>
              <w:fldChar w:fldCharType="separate"/>
            </w:r>
            <w:r w:rsidR="000545B4">
              <w:rPr>
                <w:noProof/>
                <w:webHidden/>
              </w:rPr>
              <w:t>20</w:t>
            </w:r>
            <w:r w:rsidR="00785FE4">
              <w:rPr>
                <w:noProof/>
                <w:webHidden/>
              </w:rPr>
              <w:fldChar w:fldCharType="end"/>
            </w:r>
          </w:hyperlink>
        </w:p>
        <w:p w14:paraId="73EA3E0E" w14:textId="18E8EB6D" w:rsidR="00785FE4" w:rsidRDefault="00000000" w:rsidP="00C732B2">
          <w:pPr>
            <w:pStyle w:val="TOC1"/>
            <w:tabs>
              <w:tab w:val="right" w:pos="9061"/>
            </w:tabs>
            <w:ind w:left="720"/>
            <w:rPr>
              <w:rFonts w:asciiTheme="minorHAnsi" w:eastAsiaTheme="minorEastAsia" w:hAnsiTheme="minorHAnsi" w:cs="Kokila"/>
              <w:noProof/>
              <w:kern w:val="2"/>
              <w:sz w:val="22"/>
              <w:lang w:val="en-IN" w:eastAsia="zh-TW" w:bidi="hi-IN"/>
              <w14:ligatures w14:val="standardContextual"/>
            </w:rPr>
          </w:pPr>
          <w:hyperlink w:anchor="_Toc143708142" w:history="1">
            <w:r w:rsidR="00785FE4" w:rsidRPr="00D067B7">
              <w:rPr>
                <w:rStyle w:val="Hyperlink"/>
                <w:noProof/>
              </w:rPr>
              <w:t>8.2 Hardware Requirements</w:t>
            </w:r>
            <w:r w:rsidR="00785FE4">
              <w:rPr>
                <w:noProof/>
                <w:webHidden/>
              </w:rPr>
              <w:tab/>
            </w:r>
            <w:r w:rsidR="00785FE4">
              <w:rPr>
                <w:noProof/>
                <w:webHidden/>
              </w:rPr>
              <w:fldChar w:fldCharType="begin"/>
            </w:r>
            <w:r w:rsidR="00785FE4">
              <w:rPr>
                <w:noProof/>
                <w:webHidden/>
              </w:rPr>
              <w:instrText xml:space="preserve"> PAGEREF _Toc143708142 \h </w:instrText>
            </w:r>
            <w:r w:rsidR="00785FE4">
              <w:rPr>
                <w:noProof/>
                <w:webHidden/>
              </w:rPr>
            </w:r>
            <w:r w:rsidR="00785FE4">
              <w:rPr>
                <w:noProof/>
                <w:webHidden/>
              </w:rPr>
              <w:fldChar w:fldCharType="separate"/>
            </w:r>
            <w:r w:rsidR="000545B4">
              <w:rPr>
                <w:noProof/>
                <w:webHidden/>
              </w:rPr>
              <w:t>20</w:t>
            </w:r>
            <w:r w:rsidR="00785FE4">
              <w:rPr>
                <w:noProof/>
                <w:webHidden/>
              </w:rPr>
              <w:fldChar w:fldCharType="end"/>
            </w:r>
          </w:hyperlink>
        </w:p>
        <w:p w14:paraId="7C5BA67A" w14:textId="201A5281" w:rsidR="00785FE4" w:rsidRDefault="00000000" w:rsidP="00436590">
          <w:pPr>
            <w:pStyle w:val="TOC1"/>
            <w:tabs>
              <w:tab w:val="right" w:pos="9061"/>
            </w:tabs>
            <w:rPr>
              <w:rFonts w:asciiTheme="minorHAnsi" w:eastAsiaTheme="minorEastAsia" w:hAnsiTheme="minorHAnsi" w:cs="Kokila"/>
              <w:noProof/>
              <w:kern w:val="2"/>
              <w:sz w:val="22"/>
              <w:lang w:val="en-IN" w:eastAsia="zh-TW" w:bidi="hi-IN"/>
              <w14:ligatures w14:val="standardContextual"/>
            </w:rPr>
          </w:pPr>
          <w:hyperlink w:anchor="_Toc143708143" w:history="1">
            <w:r w:rsidR="00785FE4" w:rsidRPr="00D067B7">
              <w:rPr>
                <w:rStyle w:val="Hyperlink"/>
                <w:noProof/>
              </w:rPr>
              <w:t>9. Research Plan</w:t>
            </w:r>
            <w:r w:rsidR="00785FE4">
              <w:rPr>
                <w:noProof/>
                <w:webHidden/>
              </w:rPr>
              <w:tab/>
            </w:r>
            <w:r w:rsidR="00785FE4">
              <w:rPr>
                <w:noProof/>
                <w:webHidden/>
              </w:rPr>
              <w:fldChar w:fldCharType="begin"/>
            </w:r>
            <w:r w:rsidR="00785FE4">
              <w:rPr>
                <w:noProof/>
                <w:webHidden/>
              </w:rPr>
              <w:instrText xml:space="preserve"> PAGEREF _Toc143708143 \h </w:instrText>
            </w:r>
            <w:r w:rsidR="00785FE4">
              <w:rPr>
                <w:noProof/>
                <w:webHidden/>
              </w:rPr>
            </w:r>
            <w:r w:rsidR="00785FE4">
              <w:rPr>
                <w:noProof/>
                <w:webHidden/>
              </w:rPr>
              <w:fldChar w:fldCharType="separate"/>
            </w:r>
            <w:r w:rsidR="000545B4">
              <w:rPr>
                <w:noProof/>
                <w:webHidden/>
              </w:rPr>
              <w:t>21</w:t>
            </w:r>
            <w:r w:rsidR="00785FE4">
              <w:rPr>
                <w:noProof/>
                <w:webHidden/>
              </w:rPr>
              <w:fldChar w:fldCharType="end"/>
            </w:r>
          </w:hyperlink>
        </w:p>
        <w:p w14:paraId="630E9F36" w14:textId="0A20CE43" w:rsidR="00785FE4" w:rsidRDefault="00000000" w:rsidP="00436590">
          <w:pPr>
            <w:pStyle w:val="TOC1"/>
            <w:tabs>
              <w:tab w:val="right" w:pos="9061"/>
            </w:tabs>
            <w:rPr>
              <w:rFonts w:asciiTheme="minorHAnsi" w:eastAsiaTheme="minorEastAsia" w:hAnsiTheme="minorHAnsi" w:cs="Kokila"/>
              <w:noProof/>
              <w:kern w:val="2"/>
              <w:sz w:val="22"/>
              <w:lang w:val="en-IN" w:eastAsia="zh-TW" w:bidi="hi-IN"/>
              <w14:ligatures w14:val="standardContextual"/>
            </w:rPr>
          </w:pPr>
          <w:hyperlink w:anchor="_Toc143708144" w:history="1">
            <w:r w:rsidR="00785FE4" w:rsidRPr="00D067B7">
              <w:rPr>
                <w:rStyle w:val="Hyperlink"/>
                <w:noProof/>
              </w:rPr>
              <w:t>References</w:t>
            </w:r>
            <w:r w:rsidR="00785FE4">
              <w:rPr>
                <w:noProof/>
                <w:webHidden/>
              </w:rPr>
              <w:tab/>
            </w:r>
            <w:r w:rsidR="00785FE4">
              <w:rPr>
                <w:noProof/>
                <w:webHidden/>
              </w:rPr>
              <w:fldChar w:fldCharType="begin"/>
            </w:r>
            <w:r w:rsidR="00785FE4">
              <w:rPr>
                <w:noProof/>
                <w:webHidden/>
              </w:rPr>
              <w:instrText xml:space="preserve"> PAGEREF _Toc143708144 \h </w:instrText>
            </w:r>
            <w:r w:rsidR="00785FE4">
              <w:rPr>
                <w:noProof/>
                <w:webHidden/>
              </w:rPr>
            </w:r>
            <w:r w:rsidR="00785FE4">
              <w:rPr>
                <w:noProof/>
                <w:webHidden/>
              </w:rPr>
              <w:fldChar w:fldCharType="separate"/>
            </w:r>
            <w:r w:rsidR="000545B4">
              <w:rPr>
                <w:noProof/>
                <w:webHidden/>
              </w:rPr>
              <w:t>22</w:t>
            </w:r>
            <w:r w:rsidR="00785FE4">
              <w:rPr>
                <w:noProof/>
                <w:webHidden/>
              </w:rPr>
              <w:fldChar w:fldCharType="end"/>
            </w:r>
          </w:hyperlink>
        </w:p>
        <w:p w14:paraId="21D2886E" w14:textId="42FED56D" w:rsidR="006C22F0" w:rsidRDefault="006C22F0" w:rsidP="00B5636B">
          <w:pPr>
            <w:spacing w:line="360" w:lineRule="auto"/>
          </w:pPr>
          <w:r w:rsidRPr="008534C3">
            <w:rPr>
              <w:rFonts w:ascii="Times New Roman" w:hAnsi="Times New Roman" w:cs="Times New Roman"/>
              <w:b/>
              <w:bCs/>
              <w:noProof/>
              <w:sz w:val="24"/>
              <w:szCs w:val="24"/>
            </w:rPr>
            <w:fldChar w:fldCharType="end"/>
          </w:r>
        </w:p>
      </w:sdtContent>
    </w:sdt>
    <w:bookmarkEnd w:id="1" w:displacedByCustomXml="prev"/>
    <w:p w14:paraId="78AB4F7A" w14:textId="09704AAA" w:rsidR="004E03C4" w:rsidRDefault="006C22F0" w:rsidP="004E03C4">
      <w:pPr>
        <w:pStyle w:val="Heading1"/>
        <w:jc w:val="center"/>
        <w:rPr>
          <w:sz w:val="24"/>
          <w:szCs w:val="24"/>
        </w:rPr>
      </w:pPr>
      <w:r>
        <w:rPr>
          <w:sz w:val="24"/>
          <w:szCs w:val="24"/>
        </w:rPr>
        <w:br w:type="page"/>
      </w:r>
      <w:bookmarkStart w:id="2" w:name="_Toc143708108"/>
      <w:r w:rsidR="004E03C4">
        <w:rPr>
          <w:sz w:val="24"/>
          <w:szCs w:val="24"/>
        </w:rPr>
        <w:lastRenderedPageBreak/>
        <w:t>List of Figures</w:t>
      </w:r>
      <w:bookmarkEnd w:id="2"/>
    </w:p>
    <w:p w14:paraId="60D8D297" w14:textId="5CA07C39" w:rsidR="00E11B7F" w:rsidRPr="005F1FEA" w:rsidRDefault="00E11B7F" w:rsidP="00E11B7F">
      <w:pPr>
        <w:pStyle w:val="TOCHeading"/>
        <w:spacing w:line="360" w:lineRule="auto"/>
        <w:rPr>
          <w:rFonts w:ascii="Times New Roman" w:eastAsia="Times New Roman" w:hAnsi="Times New Roman" w:cs="Times New Roman"/>
          <w:color w:val="auto"/>
          <w:sz w:val="24"/>
          <w:szCs w:val="24"/>
          <w:lang w:val="en-GB" w:eastAsia="en-GB"/>
        </w:rPr>
      </w:pPr>
    </w:p>
    <w:p w14:paraId="484A1A82" w14:textId="77914A58" w:rsidR="00E11B7F" w:rsidRPr="005F1FEA" w:rsidRDefault="00E11B7F" w:rsidP="00E11B7F">
      <w:pPr>
        <w:pStyle w:val="TOC1"/>
        <w:tabs>
          <w:tab w:val="right" w:pos="9061"/>
        </w:tabs>
        <w:spacing w:line="360" w:lineRule="auto"/>
        <w:rPr>
          <w:rStyle w:val="Hyperlink"/>
          <w:rFonts w:ascii="Times New Roman" w:eastAsiaTheme="minorEastAsia" w:hAnsi="Times New Roman" w:cs="Times New Roman"/>
          <w:noProof/>
          <w:color w:val="auto"/>
          <w:kern w:val="2"/>
          <w:sz w:val="24"/>
          <w:szCs w:val="24"/>
          <w:u w:val="none"/>
          <w:lang w:val="en-IN" w:eastAsia="zh-TW" w:bidi="hi-IN"/>
          <w14:ligatures w14:val="standardContextual"/>
        </w:rPr>
      </w:pPr>
      <w:r w:rsidRPr="005F1FEA">
        <w:rPr>
          <w:rStyle w:val="Hyperlink"/>
          <w:rFonts w:ascii="Times New Roman" w:hAnsi="Times New Roman" w:cs="Times New Roman"/>
          <w:noProof/>
          <w:color w:val="000000" w:themeColor="text1"/>
          <w:sz w:val="24"/>
          <w:szCs w:val="24"/>
          <w:u w:val="none"/>
          <w:lang w:val="en-IN"/>
        </w:rPr>
        <w:t>Figure 7</w:t>
      </w:r>
      <w:r w:rsidR="008C1600">
        <w:rPr>
          <w:rStyle w:val="Hyperlink"/>
          <w:rFonts w:ascii="Times New Roman" w:hAnsi="Times New Roman" w:cs="Times New Roman"/>
          <w:noProof/>
          <w:color w:val="000000" w:themeColor="text1"/>
          <w:sz w:val="24"/>
          <w:szCs w:val="24"/>
          <w:u w:val="none"/>
          <w:lang w:val="en-IN"/>
        </w:rPr>
        <w:t>a</w:t>
      </w:r>
      <w:r w:rsidRPr="005F1FEA">
        <w:rPr>
          <w:rStyle w:val="Hyperlink"/>
          <w:rFonts w:ascii="Times New Roman" w:hAnsi="Times New Roman" w:cs="Times New Roman"/>
          <w:noProof/>
          <w:color w:val="000000" w:themeColor="text1"/>
          <w:sz w:val="24"/>
          <w:szCs w:val="24"/>
          <w:u w:val="none"/>
          <w:lang w:val="en-IN"/>
        </w:rPr>
        <w:t xml:space="preserve"> Overall Architecture of the Proposed Model                                                                         14</w:t>
      </w:r>
    </w:p>
    <w:p w14:paraId="5DE7B694" w14:textId="4E69D7E0" w:rsidR="00E11B7F" w:rsidRPr="005F1FEA" w:rsidRDefault="00E11B7F" w:rsidP="00E11B7F">
      <w:pPr>
        <w:pStyle w:val="TOC1"/>
        <w:tabs>
          <w:tab w:val="right" w:pos="9061"/>
        </w:tabs>
        <w:spacing w:line="360" w:lineRule="auto"/>
        <w:rPr>
          <w:rStyle w:val="Hyperlink"/>
          <w:rFonts w:ascii="Times New Roman" w:hAnsi="Times New Roman" w:cs="Times New Roman"/>
          <w:noProof/>
          <w:color w:val="000000" w:themeColor="text1"/>
          <w:sz w:val="24"/>
          <w:szCs w:val="24"/>
          <w:u w:val="none"/>
          <w:lang w:val="en-IN"/>
        </w:rPr>
      </w:pPr>
      <w:r w:rsidRPr="005F1FEA">
        <w:rPr>
          <w:rStyle w:val="Hyperlink"/>
          <w:rFonts w:ascii="Times New Roman" w:hAnsi="Times New Roman" w:cs="Times New Roman"/>
          <w:noProof/>
          <w:color w:val="000000" w:themeColor="text1"/>
          <w:sz w:val="24"/>
          <w:szCs w:val="24"/>
          <w:u w:val="none"/>
          <w:lang w:val="en-IN"/>
        </w:rPr>
        <w:t>Figure 7</w:t>
      </w:r>
      <w:r w:rsidR="008C1600">
        <w:rPr>
          <w:rStyle w:val="Hyperlink"/>
          <w:rFonts w:ascii="Times New Roman" w:hAnsi="Times New Roman" w:cs="Times New Roman"/>
          <w:noProof/>
          <w:color w:val="000000" w:themeColor="text1"/>
          <w:sz w:val="24"/>
          <w:szCs w:val="24"/>
          <w:u w:val="none"/>
          <w:lang w:val="en-IN"/>
        </w:rPr>
        <w:t>b</w:t>
      </w:r>
      <w:r w:rsidRPr="005F1FEA">
        <w:rPr>
          <w:rStyle w:val="Hyperlink"/>
          <w:rFonts w:ascii="Times New Roman" w:hAnsi="Times New Roman" w:cs="Times New Roman"/>
          <w:noProof/>
          <w:color w:val="000000" w:themeColor="text1"/>
          <w:sz w:val="24"/>
          <w:szCs w:val="24"/>
          <w:u w:val="none"/>
          <w:lang w:val="en-IN"/>
        </w:rPr>
        <w:t xml:space="preserve"> System Work Flow Diagram                                                                                                  15</w:t>
      </w:r>
    </w:p>
    <w:p w14:paraId="1D54454D" w14:textId="3AA1E1A4" w:rsidR="00E11B7F" w:rsidRPr="005F1FEA" w:rsidRDefault="00E11B7F" w:rsidP="00E11B7F">
      <w:pPr>
        <w:pStyle w:val="TOC1"/>
        <w:tabs>
          <w:tab w:val="right" w:pos="9061"/>
        </w:tabs>
        <w:spacing w:line="360" w:lineRule="auto"/>
        <w:rPr>
          <w:rFonts w:ascii="Times New Roman" w:hAnsi="Times New Roman" w:cs="Times New Roman"/>
          <w:noProof/>
          <w:color w:val="000000" w:themeColor="text1"/>
          <w:sz w:val="24"/>
          <w:szCs w:val="24"/>
          <w:lang w:val="en-IN"/>
        </w:rPr>
      </w:pPr>
      <w:r w:rsidRPr="005F1FEA">
        <w:rPr>
          <w:rStyle w:val="Hyperlink"/>
          <w:rFonts w:ascii="Times New Roman" w:hAnsi="Times New Roman" w:cs="Times New Roman"/>
          <w:noProof/>
          <w:color w:val="000000" w:themeColor="text1"/>
          <w:sz w:val="24"/>
          <w:szCs w:val="24"/>
          <w:u w:val="none"/>
          <w:lang w:val="en-IN"/>
        </w:rPr>
        <w:t>Figure 9</w:t>
      </w:r>
      <w:r w:rsidR="00283742">
        <w:rPr>
          <w:rStyle w:val="Hyperlink"/>
          <w:rFonts w:ascii="Times New Roman" w:hAnsi="Times New Roman" w:cs="Times New Roman"/>
          <w:noProof/>
          <w:color w:val="000000" w:themeColor="text1"/>
          <w:sz w:val="24"/>
          <w:szCs w:val="24"/>
          <w:u w:val="none"/>
          <w:lang w:val="en-IN"/>
        </w:rPr>
        <w:t>a</w:t>
      </w:r>
      <w:r w:rsidRPr="005F1FEA">
        <w:rPr>
          <w:rStyle w:val="Hyperlink"/>
          <w:rFonts w:ascii="Times New Roman" w:hAnsi="Times New Roman" w:cs="Times New Roman"/>
          <w:noProof/>
          <w:color w:val="000000" w:themeColor="text1"/>
          <w:sz w:val="24"/>
          <w:szCs w:val="24"/>
          <w:u w:val="none"/>
          <w:lang w:val="en-IN"/>
        </w:rPr>
        <w:t xml:space="preserve"> Gantt Chart</w:t>
      </w:r>
      <w:r w:rsidRPr="005F1FEA">
        <w:rPr>
          <w:rStyle w:val="Hyperlink"/>
          <w:rFonts w:ascii="Times New Roman" w:hAnsi="Times New Roman" w:cs="Times New Roman"/>
          <w:noProof/>
          <w:sz w:val="24"/>
          <w:szCs w:val="24"/>
          <w:u w:val="none"/>
          <w:lang w:val="en-IN"/>
        </w:rPr>
        <w:tab/>
      </w:r>
      <w:r w:rsidRPr="005F1FEA">
        <w:rPr>
          <w:rStyle w:val="Hyperlink"/>
          <w:rFonts w:ascii="Times New Roman" w:hAnsi="Times New Roman" w:cs="Times New Roman"/>
          <w:noProof/>
          <w:color w:val="000000" w:themeColor="text1"/>
          <w:sz w:val="24"/>
          <w:szCs w:val="24"/>
          <w:u w:val="none"/>
          <w:lang w:val="en-IN"/>
        </w:rPr>
        <w:t>21</w:t>
      </w:r>
    </w:p>
    <w:p w14:paraId="502CFB46" w14:textId="0F1BDAB4" w:rsidR="00283742" w:rsidRPr="005C20EC" w:rsidRDefault="00283742" w:rsidP="00283742">
      <w:pPr>
        <w:ind w:left="0"/>
        <w:rPr>
          <w:sz w:val="24"/>
          <w:szCs w:val="24"/>
          <w:lang w:val="en-IN"/>
        </w:rPr>
      </w:pPr>
      <w:r w:rsidRPr="005C20EC">
        <w:rPr>
          <w:rStyle w:val="Hyperlink"/>
          <w:rFonts w:ascii="Times New Roman" w:hAnsi="Times New Roman" w:cs="Times New Roman"/>
          <w:noProof/>
          <w:color w:val="000000" w:themeColor="text1"/>
          <w:sz w:val="24"/>
          <w:szCs w:val="24"/>
          <w:u w:val="none"/>
          <w:lang w:val="en-IN"/>
        </w:rPr>
        <w:t>Figure 9b Gantt Chart – Activity View</w:t>
      </w:r>
      <w:r>
        <w:rPr>
          <w:rStyle w:val="Hyperlink"/>
          <w:rFonts w:ascii="Times New Roman" w:hAnsi="Times New Roman" w:cs="Times New Roman"/>
          <w:noProof/>
          <w:color w:val="000000" w:themeColor="text1"/>
          <w:sz w:val="24"/>
          <w:szCs w:val="24"/>
          <w:u w:val="none"/>
          <w:lang w:val="en-IN"/>
        </w:rPr>
        <w:t xml:space="preserve">                                                                                     21</w:t>
      </w:r>
    </w:p>
    <w:p w14:paraId="7EC35790" w14:textId="77777777" w:rsidR="004E03C4" w:rsidRPr="006C77AE" w:rsidRDefault="004E03C4">
      <w:pPr>
        <w:tabs>
          <w:tab w:val="clear" w:pos="720"/>
        </w:tabs>
        <w:overflowPunct/>
        <w:autoSpaceDE/>
        <w:autoSpaceDN/>
        <w:adjustRightInd/>
        <w:spacing w:after="160" w:line="259" w:lineRule="auto"/>
        <w:ind w:left="0"/>
        <w:jc w:val="left"/>
        <w:textAlignment w:val="auto"/>
        <w:rPr>
          <w:sz w:val="24"/>
          <w:szCs w:val="24"/>
          <w:lang w:val="en-IN"/>
        </w:rPr>
      </w:pPr>
    </w:p>
    <w:p w14:paraId="0769B344" w14:textId="77777777" w:rsidR="004E03C4" w:rsidRPr="006C77AE" w:rsidRDefault="004E03C4">
      <w:pPr>
        <w:tabs>
          <w:tab w:val="clear" w:pos="720"/>
        </w:tabs>
        <w:overflowPunct/>
        <w:autoSpaceDE/>
        <w:autoSpaceDN/>
        <w:adjustRightInd/>
        <w:spacing w:after="160" w:line="259" w:lineRule="auto"/>
        <w:ind w:left="0"/>
        <w:jc w:val="left"/>
        <w:textAlignment w:val="auto"/>
        <w:rPr>
          <w:sz w:val="24"/>
          <w:szCs w:val="24"/>
          <w:lang w:val="en-IN"/>
        </w:rPr>
      </w:pPr>
    </w:p>
    <w:p w14:paraId="1A6C5E7D" w14:textId="77777777" w:rsidR="004E03C4" w:rsidRPr="006C77AE" w:rsidRDefault="004E03C4">
      <w:pPr>
        <w:tabs>
          <w:tab w:val="clear" w:pos="720"/>
        </w:tabs>
        <w:overflowPunct/>
        <w:autoSpaceDE/>
        <w:autoSpaceDN/>
        <w:adjustRightInd/>
        <w:spacing w:after="160" w:line="259" w:lineRule="auto"/>
        <w:ind w:left="0"/>
        <w:jc w:val="left"/>
        <w:textAlignment w:val="auto"/>
        <w:rPr>
          <w:sz w:val="24"/>
          <w:szCs w:val="24"/>
          <w:lang w:val="en-IN"/>
        </w:rPr>
      </w:pPr>
    </w:p>
    <w:p w14:paraId="40D45A02" w14:textId="77777777" w:rsidR="004E03C4" w:rsidRPr="006C77AE" w:rsidRDefault="004E03C4">
      <w:pPr>
        <w:tabs>
          <w:tab w:val="clear" w:pos="720"/>
        </w:tabs>
        <w:overflowPunct/>
        <w:autoSpaceDE/>
        <w:autoSpaceDN/>
        <w:adjustRightInd/>
        <w:spacing w:after="160" w:line="259" w:lineRule="auto"/>
        <w:ind w:left="0"/>
        <w:jc w:val="left"/>
        <w:textAlignment w:val="auto"/>
        <w:rPr>
          <w:sz w:val="24"/>
          <w:szCs w:val="24"/>
          <w:lang w:val="en-IN"/>
        </w:rPr>
      </w:pPr>
    </w:p>
    <w:p w14:paraId="549ADE0B" w14:textId="77777777" w:rsidR="004E03C4" w:rsidRPr="006C77AE" w:rsidRDefault="004E03C4">
      <w:pPr>
        <w:tabs>
          <w:tab w:val="clear" w:pos="720"/>
        </w:tabs>
        <w:overflowPunct/>
        <w:autoSpaceDE/>
        <w:autoSpaceDN/>
        <w:adjustRightInd/>
        <w:spacing w:after="160" w:line="259" w:lineRule="auto"/>
        <w:ind w:left="0"/>
        <w:jc w:val="left"/>
        <w:textAlignment w:val="auto"/>
        <w:rPr>
          <w:sz w:val="24"/>
          <w:szCs w:val="24"/>
          <w:lang w:val="en-IN"/>
        </w:rPr>
      </w:pPr>
    </w:p>
    <w:p w14:paraId="719EB387" w14:textId="77777777" w:rsidR="004E03C4" w:rsidRPr="006C77AE" w:rsidRDefault="004E03C4">
      <w:pPr>
        <w:tabs>
          <w:tab w:val="clear" w:pos="720"/>
        </w:tabs>
        <w:overflowPunct/>
        <w:autoSpaceDE/>
        <w:autoSpaceDN/>
        <w:adjustRightInd/>
        <w:spacing w:after="160" w:line="259" w:lineRule="auto"/>
        <w:ind w:left="0"/>
        <w:jc w:val="left"/>
        <w:textAlignment w:val="auto"/>
        <w:rPr>
          <w:sz w:val="24"/>
          <w:szCs w:val="24"/>
          <w:lang w:val="en-IN"/>
        </w:rPr>
      </w:pPr>
    </w:p>
    <w:p w14:paraId="06D2D171" w14:textId="77777777" w:rsidR="004E03C4" w:rsidRPr="006C77AE" w:rsidRDefault="004E03C4">
      <w:pPr>
        <w:tabs>
          <w:tab w:val="clear" w:pos="720"/>
        </w:tabs>
        <w:overflowPunct/>
        <w:autoSpaceDE/>
        <w:autoSpaceDN/>
        <w:adjustRightInd/>
        <w:spacing w:after="160" w:line="259" w:lineRule="auto"/>
        <w:ind w:left="0"/>
        <w:jc w:val="left"/>
        <w:textAlignment w:val="auto"/>
        <w:rPr>
          <w:sz w:val="24"/>
          <w:szCs w:val="24"/>
          <w:lang w:val="en-IN"/>
        </w:rPr>
      </w:pPr>
    </w:p>
    <w:p w14:paraId="251C558D" w14:textId="77777777" w:rsidR="004E03C4" w:rsidRPr="006C77AE" w:rsidRDefault="004E03C4">
      <w:pPr>
        <w:tabs>
          <w:tab w:val="clear" w:pos="720"/>
        </w:tabs>
        <w:overflowPunct/>
        <w:autoSpaceDE/>
        <w:autoSpaceDN/>
        <w:adjustRightInd/>
        <w:spacing w:after="160" w:line="259" w:lineRule="auto"/>
        <w:ind w:left="0"/>
        <w:jc w:val="left"/>
        <w:textAlignment w:val="auto"/>
        <w:rPr>
          <w:sz w:val="24"/>
          <w:szCs w:val="24"/>
          <w:lang w:val="en-IN"/>
        </w:rPr>
      </w:pPr>
    </w:p>
    <w:p w14:paraId="14BFE2B8" w14:textId="77777777" w:rsidR="004E03C4" w:rsidRPr="006C77AE" w:rsidRDefault="004E03C4">
      <w:pPr>
        <w:tabs>
          <w:tab w:val="clear" w:pos="720"/>
        </w:tabs>
        <w:overflowPunct/>
        <w:autoSpaceDE/>
        <w:autoSpaceDN/>
        <w:adjustRightInd/>
        <w:spacing w:after="160" w:line="259" w:lineRule="auto"/>
        <w:ind w:left="0"/>
        <w:jc w:val="left"/>
        <w:textAlignment w:val="auto"/>
        <w:rPr>
          <w:sz w:val="24"/>
          <w:szCs w:val="24"/>
          <w:lang w:val="en-IN"/>
        </w:rPr>
      </w:pPr>
    </w:p>
    <w:p w14:paraId="5AC67216" w14:textId="77777777" w:rsidR="004E03C4" w:rsidRPr="006C77AE" w:rsidRDefault="004E03C4">
      <w:pPr>
        <w:tabs>
          <w:tab w:val="clear" w:pos="720"/>
        </w:tabs>
        <w:overflowPunct/>
        <w:autoSpaceDE/>
        <w:autoSpaceDN/>
        <w:adjustRightInd/>
        <w:spacing w:after="160" w:line="259" w:lineRule="auto"/>
        <w:ind w:left="0"/>
        <w:jc w:val="left"/>
        <w:textAlignment w:val="auto"/>
        <w:rPr>
          <w:sz w:val="24"/>
          <w:szCs w:val="24"/>
          <w:lang w:val="en-IN"/>
        </w:rPr>
      </w:pPr>
    </w:p>
    <w:p w14:paraId="059CF537" w14:textId="77777777" w:rsidR="004E03C4" w:rsidRPr="006C77AE" w:rsidRDefault="004E03C4">
      <w:pPr>
        <w:tabs>
          <w:tab w:val="clear" w:pos="720"/>
        </w:tabs>
        <w:overflowPunct/>
        <w:autoSpaceDE/>
        <w:autoSpaceDN/>
        <w:adjustRightInd/>
        <w:spacing w:after="160" w:line="259" w:lineRule="auto"/>
        <w:ind w:left="0"/>
        <w:jc w:val="left"/>
        <w:textAlignment w:val="auto"/>
        <w:rPr>
          <w:sz w:val="24"/>
          <w:szCs w:val="24"/>
          <w:lang w:val="en-IN"/>
        </w:rPr>
      </w:pPr>
    </w:p>
    <w:p w14:paraId="6D030CC0" w14:textId="77777777" w:rsidR="004E03C4" w:rsidRPr="006C77AE" w:rsidRDefault="004E03C4">
      <w:pPr>
        <w:tabs>
          <w:tab w:val="clear" w:pos="720"/>
        </w:tabs>
        <w:overflowPunct/>
        <w:autoSpaceDE/>
        <w:autoSpaceDN/>
        <w:adjustRightInd/>
        <w:spacing w:after="160" w:line="259" w:lineRule="auto"/>
        <w:ind w:left="0"/>
        <w:jc w:val="left"/>
        <w:textAlignment w:val="auto"/>
        <w:rPr>
          <w:sz w:val="24"/>
          <w:szCs w:val="24"/>
          <w:lang w:val="en-IN"/>
        </w:rPr>
      </w:pPr>
    </w:p>
    <w:p w14:paraId="488770F4" w14:textId="77777777" w:rsidR="004E03C4" w:rsidRPr="006C77AE" w:rsidRDefault="004E03C4">
      <w:pPr>
        <w:tabs>
          <w:tab w:val="clear" w:pos="720"/>
        </w:tabs>
        <w:overflowPunct/>
        <w:autoSpaceDE/>
        <w:autoSpaceDN/>
        <w:adjustRightInd/>
        <w:spacing w:after="160" w:line="259" w:lineRule="auto"/>
        <w:ind w:left="0"/>
        <w:jc w:val="left"/>
        <w:textAlignment w:val="auto"/>
        <w:rPr>
          <w:sz w:val="24"/>
          <w:szCs w:val="24"/>
          <w:lang w:val="en-IN"/>
        </w:rPr>
      </w:pPr>
    </w:p>
    <w:p w14:paraId="0CF8A500" w14:textId="77777777" w:rsidR="004E03C4" w:rsidRPr="006C77AE" w:rsidRDefault="004E03C4">
      <w:pPr>
        <w:tabs>
          <w:tab w:val="clear" w:pos="720"/>
        </w:tabs>
        <w:overflowPunct/>
        <w:autoSpaceDE/>
        <w:autoSpaceDN/>
        <w:adjustRightInd/>
        <w:spacing w:after="160" w:line="259" w:lineRule="auto"/>
        <w:ind w:left="0"/>
        <w:jc w:val="left"/>
        <w:textAlignment w:val="auto"/>
        <w:rPr>
          <w:sz w:val="24"/>
          <w:szCs w:val="24"/>
          <w:lang w:val="en-IN"/>
        </w:rPr>
      </w:pPr>
    </w:p>
    <w:p w14:paraId="06C8E681" w14:textId="77777777" w:rsidR="004E03C4" w:rsidRPr="006C77AE" w:rsidRDefault="004E03C4">
      <w:pPr>
        <w:tabs>
          <w:tab w:val="clear" w:pos="720"/>
        </w:tabs>
        <w:overflowPunct/>
        <w:autoSpaceDE/>
        <w:autoSpaceDN/>
        <w:adjustRightInd/>
        <w:spacing w:after="160" w:line="259" w:lineRule="auto"/>
        <w:ind w:left="0"/>
        <w:jc w:val="left"/>
        <w:textAlignment w:val="auto"/>
        <w:rPr>
          <w:sz w:val="24"/>
          <w:szCs w:val="24"/>
          <w:lang w:val="en-IN"/>
        </w:rPr>
      </w:pPr>
    </w:p>
    <w:p w14:paraId="05D14480" w14:textId="77777777" w:rsidR="004E03C4" w:rsidRPr="006C77AE" w:rsidRDefault="004E03C4">
      <w:pPr>
        <w:tabs>
          <w:tab w:val="clear" w:pos="720"/>
        </w:tabs>
        <w:overflowPunct/>
        <w:autoSpaceDE/>
        <w:autoSpaceDN/>
        <w:adjustRightInd/>
        <w:spacing w:after="160" w:line="259" w:lineRule="auto"/>
        <w:ind w:left="0"/>
        <w:jc w:val="left"/>
        <w:textAlignment w:val="auto"/>
        <w:rPr>
          <w:sz w:val="24"/>
          <w:szCs w:val="24"/>
          <w:lang w:val="en-IN"/>
        </w:rPr>
      </w:pPr>
    </w:p>
    <w:p w14:paraId="65940C27" w14:textId="77777777" w:rsidR="004E03C4" w:rsidRPr="006C77AE" w:rsidRDefault="004E03C4">
      <w:pPr>
        <w:tabs>
          <w:tab w:val="clear" w:pos="720"/>
        </w:tabs>
        <w:overflowPunct/>
        <w:autoSpaceDE/>
        <w:autoSpaceDN/>
        <w:adjustRightInd/>
        <w:spacing w:after="160" w:line="259" w:lineRule="auto"/>
        <w:ind w:left="0"/>
        <w:jc w:val="left"/>
        <w:textAlignment w:val="auto"/>
        <w:rPr>
          <w:sz w:val="24"/>
          <w:szCs w:val="24"/>
          <w:lang w:val="en-IN"/>
        </w:rPr>
      </w:pPr>
    </w:p>
    <w:p w14:paraId="761032B5" w14:textId="77777777" w:rsidR="004E03C4" w:rsidRPr="006C77AE" w:rsidRDefault="004E03C4">
      <w:pPr>
        <w:tabs>
          <w:tab w:val="clear" w:pos="720"/>
        </w:tabs>
        <w:overflowPunct/>
        <w:autoSpaceDE/>
        <w:autoSpaceDN/>
        <w:adjustRightInd/>
        <w:spacing w:after="160" w:line="259" w:lineRule="auto"/>
        <w:ind w:left="0"/>
        <w:jc w:val="left"/>
        <w:textAlignment w:val="auto"/>
        <w:rPr>
          <w:sz w:val="24"/>
          <w:szCs w:val="24"/>
          <w:lang w:val="en-IN"/>
        </w:rPr>
      </w:pPr>
    </w:p>
    <w:p w14:paraId="5F1A1C5D" w14:textId="77777777" w:rsidR="004E03C4" w:rsidRPr="006C77AE" w:rsidRDefault="004E03C4">
      <w:pPr>
        <w:tabs>
          <w:tab w:val="clear" w:pos="720"/>
        </w:tabs>
        <w:overflowPunct/>
        <w:autoSpaceDE/>
        <w:autoSpaceDN/>
        <w:adjustRightInd/>
        <w:spacing w:after="160" w:line="259" w:lineRule="auto"/>
        <w:ind w:left="0"/>
        <w:jc w:val="left"/>
        <w:textAlignment w:val="auto"/>
        <w:rPr>
          <w:sz w:val="24"/>
          <w:szCs w:val="24"/>
          <w:lang w:val="en-IN"/>
        </w:rPr>
      </w:pPr>
    </w:p>
    <w:p w14:paraId="2B9C594F" w14:textId="77777777" w:rsidR="004E03C4" w:rsidRDefault="004E03C4">
      <w:pPr>
        <w:tabs>
          <w:tab w:val="clear" w:pos="720"/>
        </w:tabs>
        <w:overflowPunct/>
        <w:autoSpaceDE/>
        <w:autoSpaceDN/>
        <w:adjustRightInd/>
        <w:spacing w:after="160" w:line="259" w:lineRule="auto"/>
        <w:ind w:left="0"/>
        <w:jc w:val="left"/>
        <w:textAlignment w:val="auto"/>
        <w:rPr>
          <w:sz w:val="24"/>
          <w:szCs w:val="24"/>
          <w:lang w:val="en-IN"/>
        </w:rPr>
      </w:pPr>
    </w:p>
    <w:p w14:paraId="120834E6" w14:textId="77777777" w:rsidR="003A56B3" w:rsidRDefault="003A56B3">
      <w:pPr>
        <w:tabs>
          <w:tab w:val="clear" w:pos="720"/>
        </w:tabs>
        <w:overflowPunct/>
        <w:autoSpaceDE/>
        <w:autoSpaceDN/>
        <w:adjustRightInd/>
        <w:spacing w:after="160" w:line="259" w:lineRule="auto"/>
        <w:ind w:left="0"/>
        <w:jc w:val="left"/>
        <w:textAlignment w:val="auto"/>
        <w:rPr>
          <w:sz w:val="24"/>
          <w:szCs w:val="24"/>
          <w:lang w:val="en-IN"/>
        </w:rPr>
      </w:pPr>
    </w:p>
    <w:p w14:paraId="7D95A104" w14:textId="77777777" w:rsidR="003A56B3" w:rsidRDefault="003A56B3">
      <w:pPr>
        <w:tabs>
          <w:tab w:val="clear" w:pos="720"/>
        </w:tabs>
        <w:overflowPunct/>
        <w:autoSpaceDE/>
        <w:autoSpaceDN/>
        <w:adjustRightInd/>
        <w:spacing w:after="160" w:line="259" w:lineRule="auto"/>
        <w:ind w:left="0"/>
        <w:jc w:val="left"/>
        <w:textAlignment w:val="auto"/>
        <w:rPr>
          <w:sz w:val="24"/>
          <w:szCs w:val="24"/>
          <w:lang w:val="en-IN"/>
        </w:rPr>
      </w:pPr>
    </w:p>
    <w:p w14:paraId="3EF78B1D" w14:textId="77777777" w:rsidR="003A56B3" w:rsidRDefault="003A56B3">
      <w:pPr>
        <w:tabs>
          <w:tab w:val="clear" w:pos="720"/>
        </w:tabs>
        <w:overflowPunct/>
        <w:autoSpaceDE/>
        <w:autoSpaceDN/>
        <w:adjustRightInd/>
        <w:spacing w:after="160" w:line="259" w:lineRule="auto"/>
        <w:ind w:left="0"/>
        <w:jc w:val="left"/>
        <w:textAlignment w:val="auto"/>
        <w:rPr>
          <w:sz w:val="24"/>
          <w:szCs w:val="24"/>
          <w:lang w:val="en-IN"/>
        </w:rPr>
      </w:pPr>
    </w:p>
    <w:p w14:paraId="7A7D5FC8" w14:textId="77777777" w:rsidR="003A56B3" w:rsidRDefault="003A56B3">
      <w:pPr>
        <w:tabs>
          <w:tab w:val="clear" w:pos="720"/>
        </w:tabs>
        <w:overflowPunct/>
        <w:autoSpaceDE/>
        <w:autoSpaceDN/>
        <w:adjustRightInd/>
        <w:spacing w:after="160" w:line="259" w:lineRule="auto"/>
        <w:ind w:left="0"/>
        <w:jc w:val="left"/>
        <w:textAlignment w:val="auto"/>
        <w:rPr>
          <w:sz w:val="24"/>
          <w:szCs w:val="24"/>
          <w:lang w:val="en-IN"/>
        </w:rPr>
      </w:pPr>
    </w:p>
    <w:p w14:paraId="5BD2E565" w14:textId="77777777" w:rsidR="003A56B3" w:rsidRPr="006C77AE" w:rsidRDefault="003A56B3">
      <w:pPr>
        <w:tabs>
          <w:tab w:val="clear" w:pos="720"/>
        </w:tabs>
        <w:overflowPunct/>
        <w:autoSpaceDE/>
        <w:autoSpaceDN/>
        <w:adjustRightInd/>
        <w:spacing w:after="160" w:line="259" w:lineRule="auto"/>
        <w:ind w:left="0"/>
        <w:jc w:val="left"/>
        <w:textAlignment w:val="auto"/>
        <w:rPr>
          <w:sz w:val="24"/>
          <w:szCs w:val="24"/>
          <w:lang w:val="en-IN"/>
        </w:rPr>
      </w:pPr>
    </w:p>
    <w:p w14:paraId="729C2215" w14:textId="73AD2BCF" w:rsidR="004E03C4" w:rsidRDefault="004E03C4" w:rsidP="004E03C4">
      <w:pPr>
        <w:pStyle w:val="Heading1"/>
        <w:jc w:val="center"/>
        <w:rPr>
          <w:sz w:val="24"/>
          <w:szCs w:val="24"/>
        </w:rPr>
      </w:pPr>
      <w:bookmarkStart w:id="3" w:name="_Toc143708109"/>
      <w:r>
        <w:rPr>
          <w:sz w:val="24"/>
          <w:szCs w:val="24"/>
        </w:rPr>
        <w:t>List of Abbreviations</w:t>
      </w:r>
      <w:bookmarkEnd w:id="3"/>
    </w:p>
    <w:p w14:paraId="1B8940F4" w14:textId="77777777" w:rsidR="004E03C4" w:rsidRDefault="004E03C4">
      <w:pPr>
        <w:tabs>
          <w:tab w:val="clear" w:pos="720"/>
        </w:tabs>
        <w:overflowPunct/>
        <w:autoSpaceDE/>
        <w:autoSpaceDN/>
        <w:adjustRightInd/>
        <w:spacing w:after="160" w:line="259" w:lineRule="auto"/>
        <w:ind w:left="0"/>
        <w:jc w:val="left"/>
        <w:textAlignment w:val="auto"/>
        <w:rPr>
          <w:sz w:val="24"/>
          <w:szCs w:val="24"/>
        </w:rPr>
      </w:pPr>
    </w:p>
    <w:p w14:paraId="7668BBE4" w14:textId="77777777" w:rsidR="008268F3" w:rsidRPr="008268F3" w:rsidRDefault="008268F3" w:rsidP="00F71944">
      <w:pPr>
        <w:tabs>
          <w:tab w:val="clear" w:pos="720"/>
        </w:tabs>
        <w:overflowPunct/>
        <w:autoSpaceDE/>
        <w:autoSpaceDN/>
        <w:adjustRightInd/>
        <w:spacing w:after="160"/>
        <w:ind w:left="0"/>
        <w:jc w:val="left"/>
        <w:textAlignment w:val="auto"/>
        <w:rPr>
          <w:rStyle w:val="Hyperlink"/>
          <w:rFonts w:ascii="Times New Roman" w:hAnsi="Times New Roman" w:cs="Times New Roman"/>
          <w:noProof/>
          <w:color w:val="000000" w:themeColor="text1"/>
          <w:sz w:val="24"/>
          <w:szCs w:val="24"/>
          <w:u w:val="none"/>
          <w:lang w:val="en-IN"/>
        </w:rPr>
      </w:pPr>
      <w:r w:rsidRPr="008268F3">
        <w:rPr>
          <w:rStyle w:val="Hyperlink"/>
          <w:rFonts w:ascii="Times New Roman" w:hAnsi="Times New Roman" w:cs="Times New Roman"/>
          <w:noProof/>
          <w:color w:val="000000" w:themeColor="text1"/>
          <w:sz w:val="24"/>
          <w:szCs w:val="24"/>
          <w:u w:val="none"/>
          <w:lang w:val="en-IN"/>
        </w:rPr>
        <w:t>ADX: Average Directional Index</w:t>
      </w:r>
    </w:p>
    <w:p w14:paraId="2AFD117D" w14:textId="77777777" w:rsidR="008268F3" w:rsidRPr="008C1600" w:rsidRDefault="008268F3" w:rsidP="00F71944">
      <w:pPr>
        <w:tabs>
          <w:tab w:val="clear" w:pos="720"/>
        </w:tabs>
        <w:overflowPunct/>
        <w:autoSpaceDE/>
        <w:autoSpaceDN/>
        <w:adjustRightInd/>
        <w:spacing w:after="160"/>
        <w:ind w:left="0"/>
        <w:jc w:val="left"/>
        <w:textAlignment w:val="auto"/>
        <w:rPr>
          <w:rStyle w:val="Hyperlink"/>
          <w:rFonts w:ascii="Times New Roman" w:hAnsi="Times New Roman" w:cs="Times New Roman"/>
          <w:noProof/>
          <w:color w:val="000000" w:themeColor="text1"/>
          <w:sz w:val="24"/>
          <w:szCs w:val="24"/>
          <w:u w:val="none"/>
          <w:lang w:val="it-IT"/>
        </w:rPr>
      </w:pPr>
      <w:r w:rsidRPr="008C1600">
        <w:rPr>
          <w:rStyle w:val="Hyperlink"/>
          <w:rFonts w:ascii="Times New Roman" w:hAnsi="Times New Roman" w:cs="Times New Roman"/>
          <w:noProof/>
          <w:color w:val="000000" w:themeColor="text1"/>
          <w:sz w:val="24"/>
          <w:szCs w:val="24"/>
          <w:u w:val="none"/>
          <w:lang w:val="it-IT"/>
        </w:rPr>
        <w:t>AI: Artificial Intelligence</w:t>
      </w:r>
    </w:p>
    <w:p w14:paraId="4994C565" w14:textId="77777777" w:rsidR="008268F3" w:rsidRPr="008C1600" w:rsidRDefault="008268F3" w:rsidP="00F71944">
      <w:pPr>
        <w:tabs>
          <w:tab w:val="clear" w:pos="720"/>
        </w:tabs>
        <w:overflowPunct/>
        <w:autoSpaceDE/>
        <w:autoSpaceDN/>
        <w:adjustRightInd/>
        <w:spacing w:after="160"/>
        <w:ind w:left="0"/>
        <w:jc w:val="left"/>
        <w:textAlignment w:val="auto"/>
        <w:rPr>
          <w:rStyle w:val="Hyperlink"/>
          <w:rFonts w:ascii="Times New Roman" w:hAnsi="Times New Roman" w:cs="Times New Roman"/>
          <w:noProof/>
          <w:color w:val="000000" w:themeColor="text1"/>
          <w:sz w:val="24"/>
          <w:szCs w:val="24"/>
          <w:u w:val="none"/>
          <w:lang w:val="it-IT"/>
        </w:rPr>
      </w:pPr>
      <w:r w:rsidRPr="008C1600">
        <w:rPr>
          <w:rStyle w:val="Hyperlink"/>
          <w:rFonts w:ascii="Times New Roman" w:hAnsi="Times New Roman" w:cs="Times New Roman"/>
          <w:noProof/>
          <w:color w:val="000000" w:themeColor="text1"/>
          <w:sz w:val="24"/>
          <w:szCs w:val="24"/>
          <w:u w:val="none"/>
          <w:lang w:val="it-IT"/>
        </w:rPr>
        <w:t>API: Application Programming Interface</w:t>
      </w:r>
    </w:p>
    <w:p w14:paraId="6B659D7D" w14:textId="77777777" w:rsidR="008268F3" w:rsidRPr="008C1600" w:rsidRDefault="008268F3" w:rsidP="00F71944">
      <w:pPr>
        <w:tabs>
          <w:tab w:val="clear" w:pos="720"/>
        </w:tabs>
        <w:overflowPunct/>
        <w:autoSpaceDE/>
        <w:autoSpaceDN/>
        <w:adjustRightInd/>
        <w:spacing w:after="160"/>
        <w:ind w:left="0"/>
        <w:jc w:val="left"/>
        <w:textAlignment w:val="auto"/>
        <w:rPr>
          <w:rStyle w:val="Hyperlink"/>
          <w:rFonts w:ascii="Times New Roman" w:hAnsi="Times New Roman" w:cs="Times New Roman"/>
          <w:noProof/>
          <w:color w:val="000000" w:themeColor="text1"/>
          <w:sz w:val="24"/>
          <w:szCs w:val="24"/>
          <w:u w:val="none"/>
          <w:lang w:val="it-IT"/>
        </w:rPr>
      </w:pPr>
      <w:r w:rsidRPr="008C1600">
        <w:rPr>
          <w:rStyle w:val="Hyperlink"/>
          <w:rFonts w:ascii="Times New Roman" w:hAnsi="Times New Roman" w:cs="Times New Roman"/>
          <w:noProof/>
          <w:color w:val="000000" w:themeColor="text1"/>
          <w:sz w:val="24"/>
          <w:szCs w:val="24"/>
          <w:u w:val="none"/>
          <w:lang w:val="it-IT"/>
        </w:rPr>
        <w:t>ASP .NET MVC: Active Server Pages .NET Model-View-Controller</w:t>
      </w:r>
    </w:p>
    <w:p w14:paraId="3457B088" w14:textId="77777777" w:rsidR="008268F3" w:rsidRPr="008C1600" w:rsidRDefault="008268F3" w:rsidP="00F71944">
      <w:pPr>
        <w:tabs>
          <w:tab w:val="clear" w:pos="720"/>
        </w:tabs>
        <w:overflowPunct/>
        <w:autoSpaceDE/>
        <w:autoSpaceDN/>
        <w:adjustRightInd/>
        <w:spacing w:after="160"/>
        <w:ind w:left="0"/>
        <w:jc w:val="left"/>
        <w:textAlignment w:val="auto"/>
        <w:rPr>
          <w:rStyle w:val="Hyperlink"/>
          <w:rFonts w:ascii="Times New Roman" w:hAnsi="Times New Roman" w:cs="Times New Roman"/>
          <w:noProof/>
          <w:color w:val="000000" w:themeColor="text1"/>
          <w:sz w:val="24"/>
          <w:szCs w:val="24"/>
          <w:u w:val="none"/>
          <w:lang w:val="it-IT"/>
        </w:rPr>
      </w:pPr>
      <w:r w:rsidRPr="008C1600">
        <w:rPr>
          <w:rStyle w:val="Hyperlink"/>
          <w:rFonts w:ascii="Times New Roman" w:hAnsi="Times New Roman" w:cs="Times New Roman"/>
          <w:noProof/>
          <w:color w:val="000000" w:themeColor="text1"/>
          <w:sz w:val="24"/>
          <w:szCs w:val="24"/>
          <w:u w:val="none"/>
          <w:lang w:val="it-IT"/>
        </w:rPr>
        <w:t>BERT: Bidirectional Encoder Representations from Transformers</w:t>
      </w:r>
    </w:p>
    <w:p w14:paraId="231C2F71" w14:textId="77777777" w:rsidR="008268F3" w:rsidRPr="008C1600" w:rsidRDefault="008268F3" w:rsidP="00F71944">
      <w:pPr>
        <w:tabs>
          <w:tab w:val="clear" w:pos="720"/>
        </w:tabs>
        <w:overflowPunct/>
        <w:autoSpaceDE/>
        <w:autoSpaceDN/>
        <w:adjustRightInd/>
        <w:spacing w:after="160"/>
        <w:ind w:left="0"/>
        <w:jc w:val="left"/>
        <w:textAlignment w:val="auto"/>
        <w:rPr>
          <w:rStyle w:val="Hyperlink"/>
          <w:rFonts w:ascii="Times New Roman" w:hAnsi="Times New Roman" w:cs="Times New Roman"/>
          <w:noProof/>
          <w:color w:val="000000" w:themeColor="text1"/>
          <w:sz w:val="24"/>
          <w:szCs w:val="24"/>
          <w:u w:val="none"/>
          <w:lang w:val="it-IT"/>
        </w:rPr>
      </w:pPr>
      <w:r w:rsidRPr="008C1600">
        <w:rPr>
          <w:rStyle w:val="Hyperlink"/>
          <w:rFonts w:ascii="Times New Roman" w:hAnsi="Times New Roman" w:cs="Times New Roman"/>
          <w:noProof/>
          <w:color w:val="000000" w:themeColor="text1"/>
          <w:sz w:val="24"/>
          <w:szCs w:val="24"/>
          <w:u w:val="none"/>
          <w:lang w:val="it-IT"/>
        </w:rPr>
        <w:t>CCI: Commodity Channel Index</w:t>
      </w:r>
    </w:p>
    <w:p w14:paraId="0B54DA52" w14:textId="77777777" w:rsidR="008268F3" w:rsidRPr="008C1600" w:rsidRDefault="008268F3" w:rsidP="00F71944">
      <w:pPr>
        <w:tabs>
          <w:tab w:val="clear" w:pos="720"/>
        </w:tabs>
        <w:overflowPunct/>
        <w:autoSpaceDE/>
        <w:autoSpaceDN/>
        <w:adjustRightInd/>
        <w:spacing w:after="160"/>
        <w:ind w:left="0"/>
        <w:jc w:val="left"/>
        <w:textAlignment w:val="auto"/>
        <w:rPr>
          <w:rStyle w:val="Hyperlink"/>
          <w:rFonts w:ascii="Times New Roman" w:hAnsi="Times New Roman" w:cs="Times New Roman"/>
          <w:noProof/>
          <w:color w:val="000000" w:themeColor="text1"/>
          <w:sz w:val="24"/>
          <w:szCs w:val="24"/>
          <w:u w:val="none"/>
          <w:lang w:val="it-IT"/>
        </w:rPr>
      </w:pPr>
      <w:r w:rsidRPr="008C1600">
        <w:rPr>
          <w:rStyle w:val="Hyperlink"/>
          <w:rFonts w:ascii="Times New Roman" w:hAnsi="Times New Roman" w:cs="Times New Roman"/>
          <w:noProof/>
          <w:color w:val="000000" w:themeColor="text1"/>
          <w:sz w:val="24"/>
          <w:szCs w:val="24"/>
          <w:u w:val="none"/>
          <w:lang w:val="it-IT"/>
        </w:rPr>
        <w:t>EMA: Exponential Moving Average</w:t>
      </w:r>
    </w:p>
    <w:p w14:paraId="51482E37" w14:textId="77777777" w:rsidR="008268F3" w:rsidRPr="008268F3" w:rsidRDefault="008268F3" w:rsidP="00F71944">
      <w:pPr>
        <w:tabs>
          <w:tab w:val="clear" w:pos="720"/>
        </w:tabs>
        <w:overflowPunct/>
        <w:autoSpaceDE/>
        <w:autoSpaceDN/>
        <w:adjustRightInd/>
        <w:spacing w:after="160"/>
        <w:ind w:left="0"/>
        <w:jc w:val="left"/>
        <w:textAlignment w:val="auto"/>
        <w:rPr>
          <w:rStyle w:val="Hyperlink"/>
          <w:rFonts w:ascii="Times New Roman" w:hAnsi="Times New Roman" w:cs="Times New Roman"/>
          <w:noProof/>
          <w:color w:val="000000" w:themeColor="text1"/>
          <w:sz w:val="24"/>
          <w:szCs w:val="24"/>
          <w:u w:val="none"/>
          <w:lang w:val="en-IN"/>
        </w:rPr>
      </w:pPr>
      <w:r w:rsidRPr="008268F3">
        <w:rPr>
          <w:rStyle w:val="Hyperlink"/>
          <w:rFonts w:ascii="Times New Roman" w:hAnsi="Times New Roman" w:cs="Times New Roman"/>
          <w:noProof/>
          <w:color w:val="000000" w:themeColor="text1"/>
          <w:sz w:val="24"/>
          <w:szCs w:val="24"/>
          <w:u w:val="none"/>
          <w:lang w:val="en-IN"/>
        </w:rPr>
        <w:t>GPU: Graphics Processing Unit</w:t>
      </w:r>
    </w:p>
    <w:p w14:paraId="5921D72F" w14:textId="77777777" w:rsidR="008268F3" w:rsidRPr="008268F3" w:rsidRDefault="008268F3" w:rsidP="00F71944">
      <w:pPr>
        <w:tabs>
          <w:tab w:val="clear" w:pos="720"/>
        </w:tabs>
        <w:overflowPunct/>
        <w:autoSpaceDE/>
        <w:autoSpaceDN/>
        <w:adjustRightInd/>
        <w:spacing w:after="160"/>
        <w:ind w:left="0"/>
        <w:jc w:val="left"/>
        <w:textAlignment w:val="auto"/>
        <w:rPr>
          <w:rStyle w:val="Hyperlink"/>
          <w:rFonts w:ascii="Times New Roman" w:hAnsi="Times New Roman" w:cs="Times New Roman"/>
          <w:noProof/>
          <w:color w:val="000000" w:themeColor="text1"/>
          <w:sz w:val="24"/>
          <w:szCs w:val="24"/>
          <w:u w:val="none"/>
          <w:lang w:val="en-IN"/>
        </w:rPr>
      </w:pPr>
      <w:r w:rsidRPr="008268F3">
        <w:rPr>
          <w:rStyle w:val="Hyperlink"/>
          <w:rFonts w:ascii="Times New Roman" w:hAnsi="Times New Roman" w:cs="Times New Roman"/>
          <w:noProof/>
          <w:color w:val="000000" w:themeColor="text1"/>
          <w:sz w:val="24"/>
          <w:szCs w:val="24"/>
          <w:u w:val="none"/>
          <w:lang w:val="en-IN"/>
        </w:rPr>
        <w:t>GRU: Gated Recurrent Unit</w:t>
      </w:r>
    </w:p>
    <w:p w14:paraId="024912CD" w14:textId="77777777" w:rsidR="008268F3" w:rsidRPr="008268F3" w:rsidRDefault="008268F3" w:rsidP="00F71944">
      <w:pPr>
        <w:tabs>
          <w:tab w:val="clear" w:pos="720"/>
        </w:tabs>
        <w:overflowPunct/>
        <w:autoSpaceDE/>
        <w:autoSpaceDN/>
        <w:adjustRightInd/>
        <w:spacing w:after="160"/>
        <w:ind w:left="0"/>
        <w:jc w:val="left"/>
        <w:textAlignment w:val="auto"/>
        <w:rPr>
          <w:rStyle w:val="Hyperlink"/>
          <w:rFonts w:ascii="Times New Roman" w:hAnsi="Times New Roman" w:cs="Times New Roman"/>
          <w:noProof/>
          <w:color w:val="000000" w:themeColor="text1"/>
          <w:sz w:val="24"/>
          <w:szCs w:val="24"/>
          <w:u w:val="none"/>
          <w:lang w:val="en-IN"/>
        </w:rPr>
      </w:pPr>
      <w:r w:rsidRPr="008268F3">
        <w:rPr>
          <w:rStyle w:val="Hyperlink"/>
          <w:rFonts w:ascii="Times New Roman" w:hAnsi="Times New Roman" w:cs="Times New Roman"/>
          <w:noProof/>
          <w:color w:val="000000" w:themeColor="text1"/>
          <w:sz w:val="24"/>
          <w:szCs w:val="24"/>
          <w:u w:val="none"/>
          <w:lang w:val="en-IN"/>
        </w:rPr>
        <w:t>IDE: Integrated Development Environment</w:t>
      </w:r>
    </w:p>
    <w:p w14:paraId="4862E517" w14:textId="77777777" w:rsidR="008268F3" w:rsidRPr="008268F3" w:rsidRDefault="008268F3" w:rsidP="00F71944">
      <w:pPr>
        <w:tabs>
          <w:tab w:val="clear" w:pos="720"/>
        </w:tabs>
        <w:overflowPunct/>
        <w:autoSpaceDE/>
        <w:autoSpaceDN/>
        <w:adjustRightInd/>
        <w:spacing w:after="160"/>
        <w:ind w:left="0"/>
        <w:jc w:val="left"/>
        <w:textAlignment w:val="auto"/>
        <w:rPr>
          <w:rStyle w:val="Hyperlink"/>
          <w:rFonts w:ascii="Times New Roman" w:hAnsi="Times New Roman" w:cs="Times New Roman"/>
          <w:noProof/>
          <w:color w:val="000000" w:themeColor="text1"/>
          <w:sz w:val="24"/>
          <w:szCs w:val="24"/>
          <w:u w:val="none"/>
          <w:lang w:val="en-IN"/>
        </w:rPr>
      </w:pPr>
      <w:r w:rsidRPr="008268F3">
        <w:rPr>
          <w:rStyle w:val="Hyperlink"/>
          <w:rFonts w:ascii="Times New Roman" w:hAnsi="Times New Roman" w:cs="Times New Roman"/>
          <w:noProof/>
          <w:color w:val="000000" w:themeColor="text1"/>
          <w:sz w:val="24"/>
          <w:szCs w:val="24"/>
          <w:u w:val="none"/>
          <w:lang w:val="en-IN"/>
        </w:rPr>
        <w:t>LSTM: Long Short-Term Memory</w:t>
      </w:r>
    </w:p>
    <w:p w14:paraId="14FB7A0E" w14:textId="77777777" w:rsidR="008268F3" w:rsidRPr="008268F3" w:rsidRDefault="008268F3" w:rsidP="00F71944">
      <w:pPr>
        <w:tabs>
          <w:tab w:val="clear" w:pos="720"/>
        </w:tabs>
        <w:overflowPunct/>
        <w:autoSpaceDE/>
        <w:autoSpaceDN/>
        <w:adjustRightInd/>
        <w:spacing w:after="160"/>
        <w:ind w:left="0"/>
        <w:jc w:val="left"/>
        <w:textAlignment w:val="auto"/>
        <w:rPr>
          <w:rStyle w:val="Hyperlink"/>
          <w:rFonts w:ascii="Times New Roman" w:hAnsi="Times New Roman" w:cs="Times New Roman"/>
          <w:noProof/>
          <w:color w:val="000000" w:themeColor="text1"/>
          <w:sz w:val="24"/>
          <w:szCs w:val="24"/>
          <w:u w:val="none"/>
          <w:lang w:val="en-IN"/>
        </w:rPr>
      </w:pPr>
      <w:r w:rsidRPr="008268F3">
        <w:rPr>
          <w:rStyle w:val="Hyperlink"/>
          <w:rFonts w:ascii="Times New Roman" w:hAnsi="Times New Roman" w:cs="Times New Roman"/>
          <w:noProof/>
          <w:color w:val="000000" w:themeColor="text1"/>
          <w:sz w:val="24"/>
          <w:szCs w:val="24"/>
          <w:u w:val="none"/>
          <w:lang w:val="en-IN"/>
        </w:rPr>
        <w:t>MACD: Moving Average Convergence Divergence</w:t>
      </w:r>
    </w:p>
    <w:p w14:paraId="0E861546" w14:textId="77777777" w:rsidR="008268F3" w:rsidRPr="008268F3" w:rsidRDefault="008268F3" w:rsidP="00F71944">
      <w:pPr>
        <w:tabs>
          <w:tab w:val="clear" w:pos="720"/>
        </w:tabs>
        <w:overflowPunct/>
        <w:autoSpaceDE/>
        <w:autoSpaceDN/>
        <w:adjustRightInd/>
        <w:spacing w:after="160"/>
        <w:ind w:left="0"/>
        <w:jc w:val="left"/>
        <w:textAlignment w:val="auto"/>
        <w:rPr>
          <w:rStyle w:val="Hyperlink"/>
          <w:rFonts w:ascii="Times New Roman" w:hAnsi="Times New Roman" w:cs="Times New Roman"/>
          <w:noProof/>
          <w:color w:val="000000" w:themeColor="text1"/>
          <w:sz w:val="24"/>
          <w:szCs w:val="24"/>
          <w:u w:val="none"/>
          <w:lang w:val="en-IN"/>
        </w:rPr>
      </w:pPr>
      <w:r w:rsidRPr="008268F3">
        <w:rPr>
          <w:rStyle w:val="Hyperlink"/>
          <w:rFonts w:ascii="Times New Roman" w:hAnsi="Times New Roman" w:cs="Times New Roman"/>
          <w:noProof/>
          <w:color w:val="000000" w:themeColor="text1"/>
          <w:sz w:val="24"/>
          <w:szCs w:val="24"/>
          <w:u w:val="none"/>
          <w:lang w:val="en-IN"/>
        </w:rPr>
        <w:t>MAE: Mean Absolute Error</w:t>
      </w:r>
    </w:p>
    <w:p w14:paraId="48EADC05" w14:textId="77777777" w:rsidR="008268F3" w:rsidRPr="008268F3" w:rsidRDefault="008268F3" w:rsidP="00F71944">
      <w:pPr>
        <w:tabs>
          <w:tab w:val="clear" w:pos="720"/>
        </w:tabs>
        <w:overflowPunct/>
        <w:autoSpaceDE/>
        <w:autoSpaceDN/>
        <w:adjustRightInd/>
        <w:spacing w:after="160"/>
        <w:ind w:left="0"/>
        <w:jc w:val="left"/>
        <w:textAlignment w:val="auto"/>
        <w:rPr>
          <w:rStyle w:val="Hyperlink"/>
          <w:rFonts w:ascii="Times New Roman" w:hAnsi="Times New Roman" w:cs="Times New Roman"/>
          <w:noProof/>
          <w:color w:val="000000" w:themeColor="text1"/>
          <w:sz w:val="24"/>
          <w:szCs w:val="24"/>
          <w:u w:val="none"/>
          <w:lang w:val="en-IN"/>
        </w:rPr>
      </w:pPr>
      <w:r w:rsidRPr="008268F3">
        <w:rPr>
          <w:rStyle w:val="Hyperlink"/>
          <w:rFonts w:ascii="Times New Roman" w:hAnsi="Times New Roman" w:cs="Times New Roman"/>
          <w:noProof/>
          <w:color w:val="000000" w:themeColor="text1"/>
          <w:sz w:val="24"/>
          <w:szCs w:val="24"/>
          <w:u w:val="none"/>
          <w:lang w:val="en-IN"/>
        </w:rPr>
        <w:t>MAPE: Mean Absolute Percentage Error</w:t>
      </w:r>
    </w:p>
    <w:p w14:paraId="7507917E" w14:textId="77777777" w:rsidR="008268F3" w:rsidRPr="008268F3" w:rsidRDefault="008268F3" w:rsidP="00F71944">
      <w:pPr>
        <w:tabs>
          <w:tab w:val="clear" w:pos="720"/>
        </w:tabs>
        <w:overflowPunct/>
        <w:autoSpaceDE/>
        <w:autoSpaceDN/>
        <w:adjustRightInd/>
        <w:spacing w:after="160"/>
        <w:ind w:left="0"/>
        <w:jc w:val="left"/>
        <w:textAlignment w:val="auto"/>
        <w:rPr>
          <w:rStyle w:val="Hyperlink"/>
          <w:rFonts w:ascii="Times New Roman" w:hAnsi="Times New Roman" w:cs="Times New Roman"/>
          <w:noProof/>
          <w:color w:val="000000" w:themeColor="text1"/>
          <w:sz w:val="24"/>
          <w:szCs w:val="24"/>
          <w:u w:val="none"/>
          <w:lang w:val="en-IN"/>
        </w:rPr>
      </w:pPr>
      <w:r w:rsidRPr="008268F3">
        <w:rPr>
          <w:rStyle w:val="Hyperlink"/>
          <w:rFonts w:ascii="Times New Roman" w:hAnsi="Times New Roman" w:cs="Times New Roman"/>
          <w:noProof/>
          <w:color w:val="000000" w:themeColor="text1"/>
          <w:sz w:val="24"/>
          <w:szCs w:val="24"/>
          <w:u w:val="none"/>
          <w:lang w:val="en-IN"/>
        </w:rPr>
        <w:t>MSE: Mean Square Error</w:t>
      </w:r>
    </w:p>
    <w:p w14:paraId="3E657B45" w14:textId="77777777" w:rsidR="008268F3" w:rsidRPr="008268F3" w:rsidRDefault="008268F3" w:rsidP="00F71944">
      <w:pPr>
        <w:tabs>
          <w:tab w:val="clear" w:pos="720"/>
        </w:tabs>
        <w:overflowPunct/>
        <w:autoSpaceDE/>
        <w:autoSpaceDN/>
        <w:adjustRightInd/>
        <w:spacing w:after="160"/>
        <w:ind w:left="0"/>
        <w:jc w:val="left"/>
        <w:textAlignment w:val="auto"/>
        <w:rPr>
          <w:rStyle w:val="Hyperlink"/>
          <w:rFonts w:ascii="Times New Roman" w:hAnsi="Times New Roman" w:cs="Times New Roman"/>
          <w:noProof/>
          <w:color w:val="000000" w:themeColor="text1"/>
          <w:sz w:val="24"/>
          <w:szCs w:val="24"/>
          <w:u w:val="none"/>
          <w:lang w:val="en-IN"/>
        </w:rPr>
      </w:pPr>
      <w:r w:rsidRPr="008268F3">
        <w:rPr>
          <w:rStyle w:val="Hyperlink"/>
          <w:rFonts w:ascii="Times New Roman" w:hAnsi="Times New Roman" w:cs="Times New Roman"/>
          <w:noProof/>
          <w:color w:val="000000" w:themeColor="text1"/>
          <w:sz w:val="24"/>
          <w:szCs w:val="24"/>
          <w:u w:val="none"/>
          <w:lang w:val="en-IN"/>
        </w:rPr>
        <w:t>OHLC: Open, High, Low, Close</w:t>
      </w:r>
    </w:p>
    <w:p w14:paraId="5636E081" w14:textId="77777777" w:rsidR="008268F3" w:rsidRPr="008268F3" w:rsidRDefault="008268F3" w:rsidP="00F71944">
      <w:pPr>
        <w:tabs>
          <w:tab w:val="clear" w:pos="720"/>
        </w:tabs>
        <w:overflowPunct/>
        <w:autoSpaceDE/>
        <w:autoSpaceDN/>
        <w:adjustRightInd/>
        <w:spacing w:after="160"/>
        <w:ind w:left="0"/>
        <w:jc w:val="left"/>
        <w:textAlignment w:val="auto"/>
        <w:rPr>
          <w:rStyle w:val="Hyperlink"/>
          <w:rFonts w:ascii="Times New Roman" w:hAnsi="Times New Roman" w:cs="Times New Roman"/>
          <w:noProof/>
          <w:color w:val="000000" w:themeColor="text1"/>
          <w:sz w:val="24"/>
          <w:szCs w:val="24"/>
          <w:u w:val="none"/>
          <w:lang w:val="en-IN"/>
        </w:rPr>
      </w:pPr>
      <w:r w:rsidRPr="008268F3">
        <w:rPr>
          <w:rStyle w:val="Hyperlink"/>
          <w:rFonts w:ascii="Times New Roman" w:hAnsi="Times New Roman" w:cs="Times New Roman"/>
          <w:noProof/>
          <w:color w:val="000000" w:themeColor="text1"/>
          <w:sz w:val="24"/>
          <w:szCs w:val="24"/>
          <w:u w:val="none"/>
          <w:lang w:val="en-IN"/>
        </w:rPr>
        <w:t>OpenAI: Open Artificial Intelligence</w:t>
      </w:r>
    </w:p>
    <w:p w14:paraId="124F97EC" w14:textId="77777777" w:rsidR="008268F3" w:rsidRPr="008268F3" w:rsidRDefault="008268F3" w:rsidP="00F71944">
      <w:pPr>
        <w:tabs>
          <w:tab w:val="clear" w:pos="720"/>
        </w:tabs>
        <w:overflowPunct/>
        <w:autoSpaceDE/>
        <w:autoSpaceDN/>
        <w:adjustRightInd/>
        <w:spacing w:after="160"/>
        <w:ind w:left="0"/>
        <w:jc w:val="left"/>
        <w:textAlignment w:val="auto"/>
        <w:rPr>
          <w:rStyle w:val="Hyperlink"/>
          <w:rFonts w:ascii="Times New Roman" w:hAnsi="Times New Roman" w:cs="Times New Roman"/>
          <w:noProof/>
          <w:color w:val="000000" w:themeColor="text1"/>
          <w:sz w:val="24"/>
          <w:szCs w:val="24"/>
          <w:u w:val="none"/>
          <w:lang w:val="en-IN"/>
        </w:rPr>
      </w:pPr>
      <w:r w:rsidRPr="008268F3">
        <w:rPr>
          <w:rStyle w:val="Hyperlink"/>
          <w:rFonts w:ascii="Times New Roman" w:hAnsi="Times New Roman" w:cs="Times New Roman"/>
          <w:noProof/>
          <w:color w:val="000000" w:themeColor="text1"/>
          <w:sz w:val="24"/>
          <w:szCs w:val="24"/>
          <w:u w:val="none"/>
          <w:lang w:val="en-IN"/>
        </w:rPr>
        <w:t>OpenAI GPT-3: OpenAI Generative Pre-trained Transformer 3</w:t>
      </w:r>
    </w:p>
    <w:p w14:paraId="1283F129" w14:textId="77777777" w:rsidR="008268F3" w:rsidRPr="008268F3" w:rsidRDefault="008268F3" w:rsidP="00F71944">
      <w:pPr>
        <w:tabs>
          <w:tab w:val="clear" w:pos="720"/>
        </w:tabs>
        <w:overflowPunct/>
        <w:autoSpaceDE/>
        <w:autoSpaceDN/>
        <w:adjustRightInd/>
        <w:spacing w:after="160"/>
        <w:ind w:left="0"/>
        <w:jc w:val="left"/>
        <w:textAlignment w:val="auto"/>
        <w:rPr>
          <w:rStyle w:val="Hyperlink"/>
          <w:rFonts w:ascii="Times New Roman" w:hAnsi="Times New Roman" w:cs="Times New Roman"/>
          <w:noProof/>
          <w:color w:val="000000" w:themeColor="text1"/>
          <w:sz w:val="24"/>
          <w:szCs w:val="24"/>
          <w:u w:val="none"/>
          <w:lang w:val="en-IN"/>
        </w:rPr>
      </w:pPr>
      <w:r w:rsidRPr="008268F3">
        <w:rPr>
          <w:rStyle w:val="Hyperlink"/>
          <w:rFonts w:ascii="Times New Roman" w:hAnsi="Times New Roman" w:cs="Times New Roman"/>
          <w:noProof/>
          <w:color w:val="000000" w:themeColor="text1"/>
          <w:sz w:val="24"/>
          <w:szCs w:val="24"/>
          <w:u w:val="none"/>
          <w:lang w:val="en-IN"/>
        </w:rPr>
        <w:t>PSAR: Parabolic Stop and Reverse</w:t>
      </w:r>
    </w:p>
    <w:p w14:paraId="6AC75CC0" w14:textId="77777777" w:rsidR="008268F3" w:rsidRPr="008268F3" w:rsidRDefault="008268F3" w:rsidP="00F71944">
      <w:pPr>
        <w:tabs>
          <w:tab w:val="clear" w:pos="720"/>
        </w:tabs>
        <w:overflowPunct/>
        <w:autoSpaceDE/>
        <w:autoSpaceDN/>
        <w:adjustRightInd/>
        <w:spacing w:after="160"/>
        <w:ind w:left="0"/>
        <w:jc w:val="left"/>
        <w:textAlignment w:val="auto"/>
        <w:rPr>
          <w:rStyle w:val="Hyperlink"/>
          <w:rFonts w:ascii="Times New Roman" w:hAnsi="Times New Roman" w:cs="Times New Roman"/>
          <w:noProof/>
          <w:color w:val="000000" w:themeColor="text1"/>
          <w:sz w:val="24"/>
          <w:szCs w:val="24"/>
          <w:u w:val="none"/>
          <w:lang w:val="en-IN"/>
        </w:rPr>
      </w:pPr>
      <w:r w:rsidRPr="008268F3">
        <w:rPr>
          <w:rStyle w:val="Hyperlink"/>
          <w:rFonts w:ascii="Times New Roman" w:hAnsi="Times New Roman" w:cs="Times New Roman"/>
          <w:noProof/>
          <w:color w:val="000000" w:themeColor="text1"/>
          <w:sz w:val="24"/>
          <w:szCs w:val="24"/>
          <w:u w:val="none"/>
          <w:lang w:val="en-IN"/>
        </w:rPr>
        <w:t>RNN: Recurrent Neural Network</w:t>
      </w:r>
    </w:p>
    <w:p w14:paraId="7D3E2E0D" w14:textId="77777777" w:rsidR="008268F3" w:rsidRPr="008268F3" w:rsidRDefault="008268F3" w:rsidP="00F71944">
      <w:pPr>
        <w:tabs>
          <w:tab w:val="clear" w:pos="720"/>
        </w:tabs>
        <w:overflowPunct/>
        <w:autoSpaceDE/>
        <w:autoSpaceDN/>
        <w:adjustRightInd/>
        <w:spacing w:after="160"/>
        <w:ind w:left="0"/>
        <w:jc w:val="left"/>
        <w:textAlignment w:val="auto"/>
        <w:rPr>
          <w:rStyle w:val="Hyperlink"/>
          <w:rFonts w:ascii="Times New Roman" w:hAnsi="Times New Roman" w:cs="Times New Roman"/>
          <w:noProof/>
          <w:color w:val="000000" w:themeColor="text1"/>
          <w:sz w:val="24"/>
          <w:szCs w:val="24"/>
          <w:u w:val="none"/>
          <w:lang w:val="en-IN"/>
        </w:rPr>
      </w:pPr>
      <w:r w:rsidRPr="008268F3">
        <w:rPr>
          <w:rStyle w:val="Hyperlink"/>
          <w:rFonts w:ascii="Times New Roman" w:hAnsi="Times New Roman" w:cs="Times New Roman"/>
          <w:noProof/>
          <w:color w:val="000000" w:themeColor="text1"/>
          <w:sz w:val="24"/>
          <w:szCs w:val="24"/>
          <w:u w:val="none"/>
          <w:lang w:val="en-IN"/>
        </w:rPr>
        <w:t>RSI: Relative Strength Index</w:t>
      </w:r>
    </w:p>
    <w:p w14:paraId="5579B61D" w14:textId="77777777" w:rsidR="008268F3" w:rsidRPr="008268F3" w:rsidRDefault="008268F3" w:rsidP="00F71944">
      <w:pPr>
        <w:tabs>
          <w:tab w:val="clear" w:pos="720"/>
        </w:tabs>
        <w:overflowPunct/>
        <w:autoSpaceDE/>
        <w:autoSpaceDN/>
        <w:adjustRightInd/>
        <w:spacing w:after="160"/>
        <w:ind w:left="0"/>
        <w:jc w:val="left"/>
        <w:textAlignment w:val="auto"/>
        <w:rPr>
          <w:rStyle w:val="Hyperlink"/>
          <w:rFonts w:ascii="Times New Roman" w:hAnsi="Times New Roman" w:cs="Times New Roman"/>
          <w:noProof/>
          <w:color w:val="000000" w:themeColor="text1"/>
          <w:sz w:val="24"/>
          <w:szCs w:val="24"/>
          <w:u w:val="none"/>
          <w:lang w:val="en-IN"/>
        </w:rPr>
      </w:pPr>
      <w:r w:rsidRPr="008268F3">
        <w:rPr>
          <w:rStyle w:val="Hyperlink"/>
          <w:rFonts w:ascii="Times New Roman" w:hAnsi="Times New Roman" w:cs="Times New Roman"/>
          <w:noProof/>
          <w:color w:val="000000" w:themeColor="text1"/>
          <w:sz w:val="24"/>
          <w:szCs w:val="24"/>
          <w:u w:val="none"/>
          <w:lang w:val="en-IN"/>
        </w:rPr>
        <w:t>RMSE: Root Mean Square Error</w:t>
      </w:r>
    </w:p>
    <w:p w14:paraId="394C4715" w14:textId="77777777" w:rsidR="008268F3" w:rsidRPr="008268F3" w:rsidRDefault="008268F3" w:rsidP="00F71944">
      <w:pPr>
        <w:tabs>
          <w:tab w:val="clear" w:pos="720"/>
        </w:tabs>
        <w:overflowPunct/>
        <w:autoSpaceDE/>
        <w:autoSpaceDN/>
        <w:adjustRightInd/>
        <w:spacing w:after="160"/>
        <w:ind w:left="0"/>
        <w:jc w:val="left"/>
        <w:textAlignment w:val="auto"/>
        <w:rPr>
          <w:rStyle w:val="Hyperlink"/>
          <w:rFonts w:ascii="Times New Roman" w:hAnsi="Times New Roman" w:cs="Times New Roman"/>
          <w:noProof/>
          <w:color w:val="000000" w:themeColor="text1"/>
          <w:sz w:val="24"/>
          <w:szCs w:val="24"/>
          <w:u w:val="none"/>
          <w:lang w:val="en-IN"/>
        </w:rPr>
      </w:pPr>
      <w:r w:rsidRPr="008268F3">
        <w:rPr>
          <w:rStyle w:val="Hyperlink"/>
          <w:rFonts w:ascii="Times New Roman" w:hAnsi="Times New Roman" w:cs="Times New Roman"/>
          <w:noProof/>
          <w:color w:val="000000" w:themeColor="text1"/>
          <w:sz w:val="24"/>
          <w:szCs w:val="24"/>
          <w:u w:val="none"/>
          <w:lang w:val="en-IN"/>
        </w:rPr>
        <w:t>SMA: Simple Moving Average</w:t>
      </w:r>
    </w:p>
    <w:p w14:paraId="3E4FD495" w14:textId="77777777" w:rsidR="008268F3" w:rsidRPr="008268F3" w:rsidRDefault="008268F3" w:rsidP="00F71944">
      <w:pPr>
        <w:tabs>
          <w:tab w:val="clear" w:pos="720"/>
        </w:tabs>
        <w:overflowPunct/>
        <w:autoSpaceDE/>
        <w:autoSpaceDN/>
        <w:adjustRightInd/>
        <w:spacing w:after="160"/>
        <w:ind w:left="0"/>
        <w:jc w:val="left"/>
        <w:textAlignment w:val="auto"/>
        <w:rPr>
          <w:rStyle w:val="Hyperlink"/>
          <w:rFonts w:ascii="Times New Roman" w:hAnsi="Times New Roman" w:cs="Times New Roman"/>
          <w:noProof/>
          <w:color w:val="000000" w:themeColor="text1"/>
          <w:sz w:val="24"/>
          <w:szCs w:val="24"/>
          <w:u w:val="none"/>
          <w:lang w:val="en-IN"/>
        </w:rPr>
      </w:pPr>
      <w:r w:rsidRPr="008268F3">
        <w:rPr>
          <w:rStyle w:val="Hyperlink"/>
          <w:rFonts w:ascii="Times New Roman" w:hAnsi="Times New Roman" w:cs="Times New Roman"/>
          <w:noProof/>
          <w:color w:val="000000" w:themeColor="text1"/>
          <w:sz w:val="24"/>
          <w:szCs w:val="24"/>
          <w:u w:val="none"/>
          <w:lang w:val="en-IN"/>
        </w:rPr>
        <w:t>SQL: Structured Query Language</w:t>
      </w:r>
    </w:p>
    <w:p w14:paraId="2CF4BEE7" w14:textId="179B3DCF" w:rsidR="0090388C" w:rsidRPr="008268F3" w:rsidRDefault="008268F3" w:rsidP="00F71944">
      <w:pPr>
        <w:tabs>
          <w:tab w:val="clear" w:pos="720"/>
        </w:tabs>
        <w:overflowPunct/>
        <w:autoSpaceDE/>
        <w:autoSpaceDN/>
        <w:adjustRightInd/>
        <w:spacing w:after="160"/>
        <w:ind w:left="0"/>
        <w:jc w:val="left"/>
        <w:textAlignment w:val="auto"/>
        <w:rPr>
          <w:rStyle w:val="Hyperlink"/>
          <w:rFonts w:ascii="Times New Roman" w:hAnsi="Times New Roman" w:cs="Times New Roman"/>
          <w:noProof/>
          <w:color w:val="000000" w:themeColor="text1"/>
          <w:sz w:val="24"/>
          <w:szCs w:val="24"/>
          <w:u w:val="none"/>
          <w:lang w:val="en-IN"/>
        </w:rPr>
      </w:pPr>
      <w:r w:rsidRPr="008268F3">
        <w:rPr>
          <w:rStyle w:val="Hyperlink"/>
          <w:rFonts w:ascii="Times New Roman" w:hAnsi="Times New Roman" w:cs="Times New Roman"/>
          <w:noProof/>
          <w:color w:val="000000" w:themeColor="text1"/>
          <w:sz w:val="24"/>
          <w:szCs w:val="24"/>
          <w:u w:val="none"/>
          <w:lang w:val="en-IN"/>
        </w:rPr>
        <w:t>VS Code: Visual Studio Code</w:t>
      </w:r>
    </w:p>
    <w:p w14:paraId="45534F38" w14:textId="77777777" w:rsidR="0090388C" w:rsidRPr="008268F3" w:rsidRDefault="0090388C">
      <w:pPr>
        <w:tabs>
          <w:tab w:val="clear" w:pos="720"/>
        </w:tabs>
        <w:overflowPunct/>
        <w:autoSpaceDE/>
        <w:autoSpaceDN/>
        <w:adjustRightInd/>
        <w:spacing w:after="160" w:line="259" w:lineRule="auto"/>
        <w:ind w:left="0"/>
        <w:jc w:val="left"/>
        <w:textAlignment w:val="auto"/>
        <w:rPr>
          <w:sz w:val="24"/>
          <w:szCs w:val="24"/>
          <w:lang w:val="en-IN"/>
        </w:rPr>
      </w:pPr>
    </w:p>
    <w:p w14:paraId="5EF3250E" w14:textId="77777777" w:rsidR="0090388C" w:rsidRPr="008268F3" w:rsidRDefault="0090388C">
      <w:pPr>
        <w:tabs>
          <w:tab w:val="clear" w:pos="720"/>
        </w:tabs>
        <w:overflowPunct/>
        <w:autoSpaceDE/>
        <w:autoSpaceDN/>
        <w:adjustRightInd/>
        <w:spacing w:after="160" w:line="259" w:lineRule="auto"/>
        <w:ind w:left="0"/>
        <w:jc w:val="left"/>
        <w:textAlignment w:val="auto"/>
        <w:rPr>
          <w:sz w:val="24"/>
          <w:szCs w:val="24"/>
          <w:lang w:val="en-IN"/>
        </w:rPr>
      </w:pPr>
    </w:p>
    <w:p w14:paraId="429C64DD" w14:textId="56BECBDB" w:rsidR="0048232F" w:rsidRPr="0048232F" w:rsidRDefault="00EF703E" w:rsidP="00EF703E">
      <w:pPr>
        <w:pStyle w:val="Heading1"/>
        <w:ind w:left="0"/>
        <w:rPr>
          <w:sz w:val="24"/>
          <w:szCs w:val="24"/>
        </w:rPr>
      </w:pPr>
      <w:bookmarkStart w:id="4" w:name="_Toc143708110"/>
      <w:r>
        <w:rPr>
          <w:sz w:val="24"/>
          <w:szCs w:val="24"/>
        </w:rPr>
        <w:lastRenderedPageBreak/>
        <w:t xml:space="preserve">1. </w:t>
      </w:r>
      <w:r w:rsidR="00512FFA">
        <w:rPr>
          <w:sz w:val="24"/>
          <w:szCs w:val="24"/>
        </w:rPr>
        <w:t>Background</w:t>
      </w:r>
      <w:bookmarkEnd w:id="4"/>
      <w:r w:rsidR="0048232F" w:rsidRPr="0048232F">
        <w:rPr>
          <w:sz w:val="24"/>
          <w:szCs w:val="24"/>
        </w:rPr>
        <w:t xml:space="preserve"> </w:t>
      </w:r>
    </w:p>
    <w:p w14:paraId="04D640D0" w14:textId="77777777" w:rsidR="0048232F" w:rsidRDefault="0048232F" w:rsidP="0048232F">
      <w:pPr>
        <w:rPr>
          <w:sz w:val="24"/>
          <w:szCs w:val="24"/>
        </w:rPr>
      </w:pPr>
    </w:p>
    <w:p w14:paraId="7AAAE4B1" w14:textId="53367AA5" w:rsidR="00215B5A" w:rsidRPr="00215B5A" w:rsidRDefault="00215B5A" w:rsidP="00C43CA6">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IN" w:eastAsia="en-US"/>
        </w:rPr>
      </w:pPr>
      <w:r w:rsidRPr="00215B5A">
        <w:rPr>
          <w:rFonts w:ascii="Times New Roman" w:eastAsiaTheme="minorHAnsi" w:hAnsi="Times New Roman" w:cs="Times New Roman"/>
          <w:sz w:val="24"/>
          <w:szCs w:val="24"/>
          <w:lang w:val="en-IN" w:eastAsia="en-US"/>
        </w:rPr>
        <w:t>In the sprawling theatre of global finance, the stock market takes cent</w:t>
      </w:r>
      <w:r>
        <w:rPr>
          <w:rFonts w:ascii="Times New Roman" w:eastAsiaTheme="minorHAnsi" w:hAnsi="Times New Roman" w:cs="Times New Roman"/>
          <w:sz w:val="24"/>
          <w:szCs w:val="24"/>
          <w:lang w:val="en-IN" w:eastAsia="en-US"/>
        </w:rPr>
        <w:t>er</w:t>
      </w:r>
      <w:r w:rsidRPr="00215B5A">
        <w:rPr>
          <w:rFonts w:ascii="Times New Roman" w:eastAsiaTheme="minorHAnsi" w:hAnsi="Times New Roman" w:cs="Times New Roman"/>
          <w:sz w:val="24"/>
          <w:szCs w:val="24"/>
          <w:lang w:val="en-IN" w:eastAsia="en-US"/>
        </w:rPr>
        <w:t xml:space="preserve"> stage as a captivating drama that unfolds each day. It's a </w:t>
      </w:r>
      <w:r w:rsidR="00D079B3">
        <w:rPr>
          <w:rFonts w:ascii="Times New Roman" w:eastAsiaTheme="minorHAnsi" w:hAnsi="Times New Roman" w:cs="Times New Roman"/>
          <w:sz w:val="24"/>
          <w:szCs w:val="24"/>
          <w:lang w:val="en-IN" w:eastAsia="en-US"/>
        </w:rPr>
        <w:t>kingdom</w:t>
      </w:r>
      <w:r w:rsidRPr="00215B5A">
        <w:rPr>
          <w:rFonts w:ascii="Times New Roman" w:eastAsiaTheme="minorHAnsi" w:hAnsi="Times New Roman" w:cs="Times New Roman"/>
          <w:sz w:val="24"/>
          <w:szCs w:val="24"/>
          <w:lang w:val="en-IN" w:eastAsia="en-US"/>
        </w:rPr>
        <w:t xml:space="preserve"> where fortunes are made and lost, where economic shifts can sway the fates of individuals and entire nations. The allure of this domain is magnetic, drawing people from all corners of the world from the seasoned Wall Street veterans to the eager rookies looking to strike gold. The stock market is more than just a financial instrument</w:t>
      </w:r>
      <w:r w:rsidR="00DE467E">
        <w:rPr>
          <w:rFonts w:ascii="Times New Roman" w:eastAsiaTheme="minorHAnsi" w:hAnsi="Times New Roman" w:cs="Times New Roman"/>
          <w:sz w:val="24"/>
          <w:szCs w:val="24"/>
          <w:lang w:val="en-IN" w:eastAsia="en-US"/>
        </w:rPr>
        <w:t>,</w:t>
      </w:r>
      <w:r w:rsidRPr="00215B5A">
        <w:rPr>
          <w:rFonts w:ascii="Times New Roman" w:eastAsiaTheme="minorHAnsi" w:hAnsi="Times New Roman" w:cs="Times New Roman"/>
          <w:sz w:val="24"/>
          <w:szCs w:val="24"/>
          <w:lang w:val="en-IN" w:eastAsia="en-US"/>
        </w:rPr>
        <w:t xml:space="preserve"> it's a living, breathing entity that mirrors the pulse of the global economy.</w:t>
      </w:r>
    </w:p>
    <w:p w14:paraId="6CABC66C" w14:textId="3E88E0E7" w:rsidR="00C43CA6" w:rsidRDefault="00C43CA6" w:rsidP="00C43CA6">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IN" w:eastAsia="en-US"/>
        </w:rPr>
      </w:pPr>
      <w:r w:rsidRPr="00C43CA6">
        <w:rPr>
          <w:rFonts w:ascii="Times New Roman" w:eastAsiaTheme="minorHAnsi" w:hAnsi="Times New Roman" w:cs="Times New Roman"/>
          <w:sz w:val="24"/>
          <w:szCs w:val="24"/>
          <w:lang w:val="en-IN" w:eastAsia="en-US"/>
        </w:rPr>
        <w:t>In the intricate realm of the stock market, numbers tell an intriguing tale. Each day, billions of dollars flow through the veins of the market, shaping the destinies of countless investors. Consider this in 2021 alone, global stock markets recorded an average daily trading volume of over $178 billion (World Federation of Exchanges, 2022). This financial orchestra involves millions of participants, from institutional giants to individual traders, each seeking to harness the power of market fluctuations.</w:t>
      </w:r>
    </w:p>
    <w:p w14:paraId="6F4B1DA4" w14:textId="24E27C12" w:rsidR="00151548" w:rsidRPr="00C43CA6" w:rsidRDefault="00151548" w:rsidP="00C43CA6">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IN" w:eastAsia="en-US"/>
        </w:rPr>
      </w:pPr>
      <w:r w:rsidRPr="00151548">
        <w:rPr>
          <w:rFonts w:ascii="Times New Roman" w:eastAsiaTheme="minorHAnsi" w:hAnsi="Times New Roman" w:cs="Times New Roman"/>
          <w:sz w:val="24"/>
          <w:szCs w:val="24"/>
          <w:lang w:val="en-IN" w:eastAsia="en-US"/>
        </w:rPr>
        <w:t>Every morning, as the sun rises over financial districts, traders gather with a sense of anticipation and trepidation. Numbers flash on screens, ticker symbols move in dizzying patterns, and the frenetic energy of buying and selling fills the air. It's a high-stakes game of strategy, fueled by data, instincts, and nerves of steel. Each trade holds the promise of profits or the Specter of losses, and the market's mood can swing from exuberance to panic in a matter of minutes.</w:t>
      </w:r>
    </w:p>
    <w:p w14:paraId="14E81160" w14:textId="511A34A8" w:rsidR="00C43CA6" w:rsidRPr="00C43CA6" w:rsidRDefault="00C43CA6" w:rsidP="00C43CA6">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IN" w:eastAsia="en-US"/>
        </w:rPr>
      </w:pPr>
      <w:r w:rsidRPr="00C43CA6">
        <w:rPr>
          <w:rFonts w:ascii="Times New Roman" w:eastAsiaTheme="minorHAnsi" w:hAnsi="Times New Roman" w:cs="Times New Roman"/>
          <w:sz w:val="24"/>
          <w:szCs w:val="24"/>
          <w:lang w:val="en-IN" w:eastAsia="en-US"/>
        </w:rPr>
        <w:t xml:space="preserve">Yet, amidst this bustling landscape, the challenges are palpable. Research suggests that nearly 80% of retail traders incur losses in the stock market (Barber &amp; Odean, 2013). The reasons are multifaceted complex market dynamics, information overload, and the perennial struggle to make informed decisions in the face of uncertainty. It's no surprise that many turn to financial advisors or experts for guidance, </w:t>
      </w:r>
      <w:r w:rsidR="00EA51A1" w:rsidRPr="00EA51A1">
        <w:rPr>
          <w:rFonts w:ascii="Times New Roman" w:eastAsiaTheme="minorHAnsi" w:hAnsi="Times New Roman" w:cs="Times New Roman"/>
          <w:sz w:val="24"/>
          <w:szCs w:val="24"/>
          <w:lang w:val="en-IN" w:eastAsia="en-US"/>
        </w:rPr>
        <w:t>despite the associated cost</w:t>
      </w:r>
      <w:r w:rsidRPr="00C43CA6">
        <w:rPr>
          <w:rFonts w:ascii="Times New Roman" w:eastAsiaTheme="minorHAnsi" w:hAnsi="Times New Roman" w:cs="Times New Roman"/>
          <w:sz w:val="24"/>
          <w:szCs w:val="24"/>
          <w:lang w:val="en-IN" w:eastAsia="en-US"/>
        </w:rPr>
        <w:t>.</w:t>
      </w:r>
    </w:p>
    <w:p w14:paraId="47CD5945" w14:textId="1D2D5347" w:rsidR="000C20D3" w:rsidRDefault="00EF3D33" w:rsidP="00984094">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IN" w:eastAsia="en-US"/>
        </w:rPr>
      </w:pPr>
      <w:r w:rsidRPr="00EF3D33">
        <w:rPr>
          <w:rFonts w:ascii="Times New Roman" w:eastAsiaTheme="minorHAnsi" w:hAnsi="Times New Roman" w:cs="Times New Roman"/>
          <w:sz w:val="24"/>
          <w:szCs w:val="24"/>
          <w:lang w:val="en-IN" w:eastAsia="en-US"/>
        </w:rPr>
        <w:t>The proposed research addresses a pressing issue in stock market trading by taking inspiration from an array of related studies</w:t>
      </w:r>
      <w:r>
        <w:rPr>
          <w:rFonts w:ascii="Times New Roman" w:eastAsiaTheme="minorHAnsi" w:hAnsi="Times New Roman" w:cs="Times New Roman"/>
          <w:sz w:val="24"/>
          <w:szCs w:val="24"/>
          <w:lang w:val="en-IN" w:eastAsia="en-US"/>
        </w:rPr>
        <w:t>.</w:t>
      </w:r>
      <w:r w:rsidR="005878B0">
        <w:rPr>
          <w:rFonts w:ascii="Times New Roman" w:eastAsiaTheme="minorHAnsi" w:hAnsi="Times New Roman" w:cs="Times New Roman"/>
          <w:sz w:val="24"/>
          <w:szCs w:val="24"/>
          <w:lang w:val="en-IN" w:eastAsia="en-US"/>
        </w:rPr>
        <w:t xml:space="preserve"> </w:t>
      </w:r>
      <w:r w:rsidR="005878B0">
        <w:rPr>
          <w:rFonts w:ascii="Times New Roman" w:eastAsiaTheme="minorHAnsi" w:hAnsi="Times New Roman" w:cs="Times New Roman"/>
          <w:sz w:val="24"/>
          <w:szCs w:val="24"/>
          <w:lang w:val="en-IN" w:eastAsia="en-US"/>
        </w:rPr>
        <w:fldChar w:fldCharType="begin" w:fldLock="1"/>
      </w:r>
      <w:r w:rsidR="005878B0">
        <w:rPr>
          <w:rFonts w:ascii="Times New Roman" w:eastAsiaTheme="minorHAnsi" w:hAnsi="Times New Roman" w:cs="Times New Roman"/>
          <w:sz w:val="24"/>
          <w:szCs w:val="24"/>
          <w:lang w:val="en-IN" w:eastAsia="en-US"/>
        </w:rPr>
        <w:instrText>ADDIN CSL_CITATION {"citationItems":[{"id":"ITEM-1","itemData":{"DOI":"10.1109/ICRITO56286.2022.9964932","author":[{"dropping-particle":"","family":"Lamba","given":"Vikas","non-dropping-particle":"","parse-names":false,"suffix":""},{"dropping-particle":"","family":"Hooda","given":"Susheela","non-dropping-particle":"","parse-names":false,"suffix":""},{"dropping-particle":"","family":"Solanki","given":"Vikas","non-dropping-particle":"","parse-names":false,"suffix":""},{"dropping-particle":"","family":"Bhardwaj","given":"Vivek","non-dropping-particle":"","parse-names":false,"suffix":""},{"dropping-particle":"","family":"Lilhore","given":"Umesh Kumar","non-dropping-particle":"","parse-names":false,"suffix":""},{"dropping-particle":"","family":"Khullar","given":"Vikas","non-dropping-particle":"","parse-names":false,"suffix":""}],"container-title":"2022 10th International Conference on Reliability, Infocom Technologies and Optimization (Trends and Future Directions) (ICRITO)","id":"ITEM-1","issued":{"date-parts":[["2022"]]},"page":"1-4","title":"Nifty Junior (CNX Nifty) Value Prediction by Applying Depth Psychology Approach in Machine Learning","type":"paper-conference"},"uris":["http://www.mendeley.com/documents/?uuid=78f53894-9d4f-4cd8-b0c6-456dcf9002b9"]}],"mendeley":{"formattedCitation":"(Lamba et al., 2022)","plainTextFormattedCitation":"(Lamba et al., 2022)","previouslyFormattedCitation":"(Lamba et al., 2022)"},"properties":{"noteIndex":0},"schema":"https://github.com/citation-style-language/schema/raw/master/csl-citation.json"}</w:instrText>
      </w:r>
      <w:r w:rsidR="005878B0">
        <w:rPr>
          <w:rFonts w:ascii="Times New Roman" w:eastAsiaTheme="minorHAnsi" w:hAnsi="Times New Roman" w:cs="Times New Roman"/>
          <w:sz w:val="24"/>
          <w:szCs w:val="24"/>
          <w:lang w:val="en-IN" w:eastAsia="en-US"/>
        </w:rPr>
        <w:fldChar w:fldCharType="separate"/>
      </w:r>
      <w:r w:rsidR="005878B0" w:rsidRPr="004A1909">
        <w:rPr>
          <w:rFonts w:ascii="Times New Roman" w:eastAsiaTheme="minorHAnsi" w:hAnsi="Times New Roman" w:cs="Times New Roman"/>
          <w:noProof/>
          <w:sz w:val="24"/>
          <w:szCs w:val="24"/>
          <w:lang w:val="en-IN" w:eastAsia="en-US"/>
        </w:rPr>
        <w:t>(Lamba et al., 2022)</w:t>
      </w:r>
      <w:r w:rsidR="005878B0">
        <w:rPr>
          <w:rFonts w:ascii="Times New Roman" w:eastAsiaTheme="minorHAnsi" w:hAnsi="Times New Roman" w:cs="Times New Roman"/>
          <w:sz w:val="24"/>
          <w:szCs w:val="24"/>
          <w:lang w:val="en-IN" w:eastAsia="en-US"/>
        </w:rPr>
        <w:fldChar w:fldCharType="end"/>
      </w:r>
      <w:r w:rsidR="005878B0">
        <w:rPr>
          <w:rFonts w:ascii="Times New Roman" w:eastAsiaTheme="minorHAnsi" w:hAnsi="Times New Roman" w:cs="Times New Roman"/>
          <w:sz w:val="24"/>
          <w:szCs w:val="24"/>
          <w:lang w:val="en-IN" w:eastAsia="en-US"/>
        </w:rPr>
        <w:t xml:space="preserve"> used historical data prices to predict </w:t>
      </w:r>
      <w:r w:rsidR="005878B0" w:rsidRPr="00F9174A">
        <w:rPr>
          <w:rFonts w:ascii="Times New Roman" w:eastAsiaTheme="minorHAnsi" w:hAnsi="Times New Roman" w:cs="Times New Roman"/>
          <w:sz w:val="24"/>
          <w:szCs w:val="24"/>
          <w:lang w:val="en-IN" w:eastAsia="en-US"/>
        </w:rPr>
        <w:t>Nifty Junior (CNX Nifty) index value</w:t>
      </w:r>
      <w:r w:rsidR="005878B0">
        <w:rPr>
          <w:rFonts w:ascii="Times New Roman" w:eastAsiaTheme="minorHAnsi" w:hAnsi="Times New Roman" w:cs="Times New Roman"/>
          <w:sz w:val="24"/>
          <w:szCs w:val="24"/>
          <w:lang w:val="en-IN" w:eastAsia="en-US"/>
        </w:rPr>
        <w:t xml:space="preserve"> and </w:t>
      </w:r>
      <w:r w:rsidR="005878B0">
        <w:rPr>
          <w:rFonts w:ascii="Times New Roman" w:eastAsiaTheme="minorHAnsi" w:hAnsi="Times New Roman" w:cs="Times New Roman"/>
          <w:sz w:val="24"/>
          <w:szCs w:val="24"/>
          <w:lang w:val="en-IN" w:eastAsia="en-US"/>
        </w:rPr>
        <w:fldChar w:fldCharType="begin" w:fldLock="1"/>
      </w:r>
      <w:r w:rsidR="005878B0">
        <w:rPr>
          <w:rFonts w:ascii="Times New Roman" w:eastAsiaTheme="minorHAnsi" w:hAnsi="Times New Roman" w:cs="Times New Roman"/>
          <w:sz w:val="24"/>
          <w:szCs w:val="24"/>
          <w:lang w:val="en-IN" w:eastAsia="en-US"/>
        </w:rPr>
        <w:instrText>ADDIN CSL_CITATION {"citationItems":[{"id":"ITEM-1","itemData":{"DOI":"10.1109/ICIPTM54933.2022.9754148","author":[{"dropping-particle":"","family":"Sisodia","given":"Pushpendra Singh","non-dropping-particle":"","parse-names":false,"suffix":""},{"dropping-particle":"","family":"Gupta","given":"Anish","non-dropping-particle":"","parse-names":false,"suffix":""},{"dropping-particle":"","family":"Kumar","given":"Yogesh","non-dropping-particle":"","parse-names":false,"suffix":""},{"dropping-particle":"","family":"Ameta","given":"Gaurav Kumar","non-dropping-particle":"","parse-names":false,"suffix":""}],"container-title":"2022 2nd International Conference on Innovative Practices in Technology and Management (ICIPTM)","id":"ITEM-1","issued":{"date-parts":[["2022"]]},"page":"156-161","title":"Stock Market Analysis and Prediction for Nifty50 using LSTM Deep Learning Approach","type":"paper-conference","volume":"2"},"uris":["http://www.mendeley.com/documents/?uuid=e9e81e4f-1e4e-4a23-935b-35fb8f3b2795"]}],"mendeley":{"formattedCitation":"(Sisodia et al., 2022)","plainTextFormattedCitation":"(Sisodia et al., 2022)","previouslyFormattedCitation":"(Sisodia et al., 2022)"},"properties":{"noteIndex":0},"schema":"https://github.com/citation-style-language/schema/raw/master/csl-citation.json"}</w:instrText>
      </w:r>
      <w:r w:rsidR="005878B0">
        <w:rPr>
          <w:rFonts w:ascii="Times New Roman" w:eastAsiaTheme="minorHAnsi" w:hAnsi="Times New Roman" w:cs="Times New Roman"/>
          <w:sz w:val="24"/>
          <w:szCs w:val="24"/>
          <w:lang w:val="en-IN" w:eastAsia="en-US"/>
        </w:rPr>
        <w:fldChar w:fldCharType="separate"/>
      </w:r>
      <w:r w:rsidR="005878B0" w:rsidRPr="00F40F75">
        <w:rPr>
          <w:rFonts w:ascii="Times New Roman" w:eastAsiaTheme="minorHAnsi" w:hAnsi="Times New Roman" w:cs="Times New Roman"/>
          <w:noProof/>
          <w:sz w:val="24"/>
          <w:szCs w:val="24"/>
          <w:lang w:val="en-IN" w:eastAsia="en-US"/>
        </w:rPr>
        <w:t>(Sisodia et al., 2022)</w:t>
      </w:r>
      <w:r w:rsidR="005878B0">
        <w:rPr>
          <w:rFonts w:ascii="Times New Roman" w:eastAsiaTheme="minorHAnsi" w:hAnsi="Times New Roman" w:cs="Times New Roman"/>
          <w:sz w:val="24"/>
          <w:szCs w:val="24"/>
          <w:lang w:val="en-IN" w:eastAsia="en-US"/>
        </w:rPr>
        <w:fldChar w:fldCharType="end"/>
      </w:r>
      <w:r w:rsidR="005878B0">
        <w:rPr>
          <w:rFonts w:ascii="Times New Roman" w:eastAsiaTheme="minorHAnsi" w:hAnsi="Times New Roman" w:cs="Times New Roman"/>
          <w:sz w:val="24"/>
          <w:szCs w:val="24"/>
          <w:lang w:val="en-IN" w:eastAsia="en-US"/>
        </w:rPr>
        <w:t xml:space="preserve"> </w:t>
      </w:r>
      <w:r w:rsidR="005878B0" w:rsidRPr="000E79FC">
        <w:rPr>
          <w:rFonts w:ascii="Times New Roman" w:eastAsiaTheme="minorHAnsi" w:hAnsi="Times New Roman" w:cs="Times New Roman"/>
          <w:sz w:val="24"/>
          <w:szCs w:val="24"/>
          <w:lang w:val="en-IN" w:eastAsia="en-US"/>
        </w:rPr>
        <w:t xml:space="preserve">employs ten years of historical stock price data </w:t>
      </w:r>
      <w:r w:rsidR="005878B0">
        <w:rPr>
          <w:rFonts w:ascii="Times New Roman" w:eastAsiaTheme="minorHAnsi" w:hAnsi="Times New Roman" w:cs="Times New Roman"/>
          <w:sz w:val="24"/>
          <w:szCs w:val="24"/>
          <w:lang w:val="en-IN" w:eastAsia="en-US"/>
        </w:rPr>
        <w:t>for Nifty50 Index</w:t>
      </w:r>
      <w:r w:rsidR="005878B0" w:rsidRPr="000E79FC">
        <w:rPr>
          <w:rFonts w:ascii="Times New Roman" w:eastAsiaTheme="minorHAnsi" w:hAnsi="Times New Roman" w:cs="Times New Roman"/>
          <w:sz w:val="24"/>
          <w:szCs w:val="24"/>
          <w:lang w:val="en-IN" w:eastAsia="en-US"/>
        </w:rPr>
        <w:t>, spanning from December 2011 to December 2021</w:t>
      </w:r>
      <w:r w:rsidR="001245AA">
        <w:rPr>
          <w:rFonts w:ascii="Times New Roman" w:eastAsiaTheme="minorHAnsi" w:hAnsi="Times New Roman" w:cs="Times New Roman"/>
          <w:sz w:val="24"/>
          <w:szCs w:val="24"/>
          <w:lang w:val="en-IN" w:eastAsia="en-US"/>
        </w:rPr>
        <w:t xml:space="preserve">. </w:t>
      </w:r>
      <w:r w:rsidR="001245AA" w:rsidRPr="001245AA">
        <w:rPr>
          <w:rFonts w:ascii="Times New Roman" w:eastAsiaTheme="minorHAnsi" w:hAnsi="Times New Roman" w:cs="Times New Roman"/>
          <w:sz w:val="24"/>
          <w:szCs w:val="24"/>
          <w:lang w:val="en-IN" w:eastAsia="en-US"/>
        </w:rPr>
        <w:t xml:space="preserve">However, it is notable that these studies predominantly concentrate on the closing price as the target variable, thus overlooking the significance of encompassing essential parameters such as Open, High, and Low. Incorporating all four OHLC values in predictions holds pivotal importance, </w:t>
      </w:r>
      <w:r w:rsidR="001245AA" w:rsidRPr="001245AA">
        <w:rPr>
          <w:rFonts w:ascii="Times New Roman" w:eastAsiaTheme="minorHAnsi" w:hAnsi="Times New Roman" w:cs="Times New Roman"/>
          <w:sz w:val="24"/>
          <w:szCs w:val="24"/>
          <w:lang w:val="en-IN" w:eastAsia="en-US"/>
        </w:rPr>
        <w:lastRenderedPageBreak/>
        <w:t>particularly for traders engaging in scalping and intraday trading, as it augments the accuracy of forecasting trading ranges for the subsequent day.</w:t>
      </w:r>
      <w:r w:rsidR="00A561ED" w:rsidRPr="00A561ED">
        <w:rPr>
          <w:rFonts w:ascii="Times New Roman" w:eastAsiaTheme="minorHAnsi" w:hAnsi="Times New Roman" w:cs="Times New Roman"/>
          <w:sz w:val="24"/>
          <w:szCs w:val="24"/>
          <w:lang w:val="en-IN" w:eastAsia="en-US"/>
        </w:rPr>
        <w:t xml:space="preserve"> </w:t>
      </w:r>
      <w:r w:rsidR="00A561ED">
        <w:rPr>
          <w:rFonts w:ascii="Times New Roman" w:eastAsiaTheme="minorHAnsi" w:hAnsi="Times New Roman" w:cs="Times New Roman"/>
          <w:sz w:val="24"/>
          <w:szCs w:val="24"/>
          <w:lang w:val="en-IN" w:eastAsia="en-US"/>
        </w:rPr>
        <w:fldChar w:fldCharType="begin" w:fldLock="1"/>
      </w:r>
      <w:r w:rsidR="00A561ED">
        <w:rPr>
          <w:rFonts w:ascii="Times New Roman" w:eastAsiaTheme="minorHAnsi" w:hAnsi="Times New Roman" w:cs="Times New Roman"/>
          <w:sz w:val="24"/>
          <w:szCs w:val="24"/>
          <w:lang w:val="en-IN" w:eastAsia="en-US"/>
        </w:rPr>
        <w:instrText>ADDIN CSL_CITATION {"citationItems":[{"id":"ITEM-1","itemData":{"DOI":"10.1109/INCET57972.2023.10170137","author":[{"dropping-particle":"","family":"Shashank V","given":"Naga Pranava","non-dropping-particle":"","parse-names":false,"suffix":""},{"dropping-particle":"","family":"Ramanan","given":"Vimal S","non-dropping-particle":"","parse-names":false,"suffix":""},{"dropping-particle":"","family":"Hudson D","given":"Altrin Lloyd","non-dropping-particle":"","parse-names":false,"suffix":""},{"dropping-particle":"","family":"Sheik Abdullah","given":"A","non-dropping-particle":"","parse-names":false,"suffix":""}],"container-title":"2023 4th International Conference for Emerging Technology (INCET)","id":"ITEM-1","issued":{"date-parts":[["2023"]]},"page":"1-6","title":"An Efficient Decision Support System for Stock Market Prediction using Technical Indicators as Features by Machine Learning Approaches","type":"paper-conference"},"uris":["http://www.mendeley.com/documents/?uuid=87da6daf-1a88-4eb2-b5ff-f655f312cbe3"]}],"mendeley":{"formattedCitation":"(Shashank V et al., 2023)","plainTextFormattedCitation":"(Shashank V et al., 2023)","previouslyFormattedCitation":"(Shashank V et al., 2023)"},"properties":{"noteIndex":0},"schema":"https://github.com/citation-style-language/schema/raw/master/csl-citation.json"}</w:instrText>
      </w:r>
      <w:r w:rsidR="00A561ED">
        <w:rPr>
          <w:rFonts w:ascii="Times New Roman" w:eastAsiaTheme="minorHAnsi" w:hAnsi="Times New Roman" w:cs="Times New Roman"/>
          <w:sz w:val="24"/>
          <w:szCs w:val="24"/>
          <w:lang w:val="en-IN" w:eastAsia="en-US"/>
        </w:rPr>
        <w:fldChar w:fldCharType="separate"/>
      </w:r>
      <w:r w:rsidR="00A561ED" w:rsidRPr="007134CF">
        <w:rPr>
          <w:rFonts w:ascii="Times New Roman" w:eastAsiaTheme="minorHAnsi" w:hAnsi="Times New Roman" w:cs="Times New Roman"/>
          <w:noProof/>
          <w:sz w:val="24"/>
          <w:szCs w:val="24"/>
          <w:lang w:val="en-IN" w:eastAsia="en-US"/>
        </w:rPr>
        <w:t>(Shashank V et al., 2023)</w:t>
      </w:r>
      <w:r w:rsidR="00A561ED">
        <w:rPr>
          <w:rFonts w:ascii="Times New Roman" w:eastAsiaTheme="minorHAnsi" w:hAnsi="Times New Roman" w:cs="Times New Roman"/>
          <w:sz w:val="24"/>
          <w:szCs w:val="24"/>
          <w:lang w:val="en-IN" w:eastAsia="en-US"/>
        </w:rPr>
        <w:fldChar w:fldCharType="end"/>
      </w:r>
      <w:r w:rsidR="00A561ED">
        <w:rPr>
          <w:rFonts w:ascii="Times New Roman" w:eastAsiaTheme="minorHAnsi" w:hAnsi="Times New Roman" w:cs="Times New Roman"/>
          <w:sz w:val="24"/>
          <w:szCs w:val="24"/>
          <w:lang w:val="en-IN" w:eastAsia="en-US"/>
        </w:rPr>
        <w:t xml:space="preserve"> added some lights on using </w:t>
      </w:r>
      <w:r w:rsidR="00A561ED" w:rsidRPr="00791F94">
        <w:rPr>
          <w:rFonts w:ascii="Times New Roman" w:eastAsiaTheme="minorHAnsi" w:hAnsi="Times New Roman" w:cs="Times New Roman"/>
          <w:sz w:val="24"/>
          <w:szCs w:val="24"/>
          <w:lang w:val="en-IN" w:eastAsia="en-US"/>
        </w:rPr>
        <w:t>machine learning approaches and technical indicators</w:t>
      </w:r>
      <w:r w:rsidR="00A561ED">
        <w:rPr>
          <w:rFonts w:ascii="Times New Roman" w:eastAsiaTheme="minorHAnsi" w:hAnsi="Times New Roman" w:cs="Times New Roman"/>
          <w:sz w:val="24"/>
          <w:szCs w:val="24"/>
          <w:lang w:val="en-IN" w:eastAsia="en-US"/>
        </w:rPr>
        <w:t xml:space="preserve"> to predict the stock market predictions. They used multiple indicators like Willliams%R, RSI etc. But </w:t>
      </w:r>
      <w:r w:rsidR="00A561ED" w:rsidRPr="00A561ED">
        <w:rPr>
          <w:rFonts w:ascii="Times New Roman" w:eastAsiaTheme="minorHAnsi" w:hAnsi="Times New Roman" w:cs="Times New Roman"/>
          <w:sz w:val="24"/>
          <w:szCs w:val="24"/>
          <w:lang w:val="en-IN" w:eastAsia="en-US"/>
        </w:rPr>
        <w:t>these studies employ technical indicators separately from news sentiments, and while they provide valuable insights, they do not extend to risk-oriented recommendations or personalized buy-sell calls.</w:t>
      </w:r>
    </w:p>
    <w:p w14:paraId="789C43C7" w14:textId="33E05358" w:rsidR="008E4702" w:rsidRDefault="002E35F9" w:rsidP="00C43CA6">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IN" w:eastAsia="en-US"/>
        </w:rPr>
      </w:pPr>
      <w:r w:rsidRPr="002E35F9">
        <w:rPr>
          <w:rFonts w:ascii="Times New Roman" w:eastAsiaTheme="minorHAnsi" w:hAnsi="Times New Roman" w:cs="Times New Roman"/>
          <w:sz w:val="24"/>
          <w:szCs w:val="24"/>
          <w:lang w:val="en-IN" w:eastAsia="en-US"/>
        </w:rPr>
        <w:t xml:space="preserve">Recurrent Neural Networks (RNN) have demonstrated their efficacy in efficiently predicting time series data. However, the challenges of vanishing and exploding gradients have prompted the emergence of Long Short-Term Memory (LSTM) architectures </w:t>
      </w:r>
      <w:r w:rsidR="0097636E">
        <w:rPr>
          <w:rFonts w:ascii="Times New Roman" w:eastAsiaTheme="minorHAnsi" w:hAnsi="Times New Roman" w:cs="Times New Roman"/>
          <w:sz w:val="24"/>
          <w:szCs w:val="24"/>
          <w:lang w:val="en-IN" w:eastAsia="en-US"/>
        </w:rPr>
        <w:t xml:space="preserve">by </w:t>
      </w:r>
      <w:r w:rsidR="00272BDF">
        <w:rPr>
          <w:rFonts w:ascii="Times New Roman" w:eastAsiaTheme="minorHAnsi" w:hAnsi="Times New Roman" w:cs="Times New Roman"/>
          <w:sz w:val="24"/>
          <w:szCs w:val="24"/>
          <w:lang w:val="en-US" w:eastAsia="en-US"/>
        </w:rPr>
        <w:fldChar w:fldCharType="begin" w:fldLock="1"/>
      </w:r>
      <w:r w:rsidR="00272BDF" w:rsidRPr="00C9034F">
        <w:rPr>
          <w:rFonts w:ascii="Times New Roman" w:eastAsiaTheme="minorHAnsi" w:hAnsi="Times New Roman" w:cs="Times New Roman"/>
          <w:sz w:val="24"/>
          <w:szCs w:val="24"/>
          <w:lang w:val="en-IN" w:eastAsia="en-US"/>
        </w:rPr>
        <w:instrText>ADDIN CSL_CITATION {"citationItems":[{"id":"ITEM-1","itemData":{"DOI":"10.1145/nnnnnnn.nnnnnnn","abstract":"The stock market has been a popular topic of interest in the recent past. The\ngrowth in the inflation rate has compelled people to invest in the stock and\ncommodity markets and other areas rather than saving. Further, the ability of\nDeep Learning models to make predictions on the time series data has been\nproven time and again. Technical analysis on the stock market with the help of\ntechnical indicators has been the most common practice among traders and\ninvestors. One more aspect is the sentiment analysis - the emotion of the\ninvestors that shows the willingness to invest. A variety of techniques have\nbeen used by people around the globe involving basic Machine Learning and\nNeural Networks. Ranging from the basic linear regression to the advanced\nneural networks people have experimented with all possible techniques to\npredict the stock market. It's evident from recent events how news and\nheadlines affect the stock markets and cryptocurrencies. This paper proposes an\nensemble of state-of-the-art methods for predicting stock prices. Firstly\nsentiment analysis of the news and the headlines for the company Apple Inc,\nlisted on the NASDAQ is performed using a version of BERT, which is a\npre-trained transformer model by Google for Natural Language Processing (NLP).\nAfterward, a Generative Adversarial Network (GAN) predicts the stock price for\nApple Inc using the technical indicators, stock indexes of various countries,\nsome commodities, and historical prices along with the sentiment scores.\nComparison is done with baseline models like - Long Short Term Memory (LSTM),\nGated Recurrent Units (GRU), vanilla GAN, and Auto-Regressive Integrated Moving\nAverage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7","18"]]},"title":"Stock price prediction using BERT and GAN","type":"article-journal"},"uris":["http://www.mendeley.com/documents/?uuid=a4c5c099-e49c-3eea-b194-f26a5e513999"]}],"mendeley":{"formattedCitation":"(Sonkiya et al., 2021)","plainTextFormattedCitation":"(Sonkiya et al., 2021)","previouslyFormattedCitation":"(Sonkiya et al., 2021)"},"properties":{"noteIndex":0},"schema":"https://github.com/citation-style-language/schema/raw/master/csl-citation.json"}</w:instrText>
      </w:r>
      <w:r w:rsidR="00272BDF">
        <w:rPr>
          <w:rFonts w:ascii="Times New Roman" w:eastAsiaTheme="minorHAnsi" w:hAnsi="Times New Roman" w:cs="Times New Roman"/>
          <w:sz w:val="24"/>
          <w:szCs w:val="24"/>
          <w:lang w:val="en-US" w:eastAsia="en-US"/>
        </w:rPr>
        <w:fldChar w:fldCharType="separate"/>
      </w:r>
      <w:r w:rsidR="00272BDF" w:rsidRPr="00C9034F">
        <w:rPr>
          <w:rFonts w:ascii="Times New Roman" w:eastAsiaTheme="minorHAnsi" w:hAnsi="Times New Roman" w:cs="Times New Roman"/>
          <w:noProof/>
          <w:sz w:val="24"/>
          <w:szCs w:val="24"/>
          <w:lang w:val="en-IN" w:eastAsia="en-US"/>
        </w:rPr>
        <w:t>(Sonkiya et al., 2021)</w:t>
      </w:r>
      <w:r w:rsidR="00272BDF">
        <w:rPr>
          <w:rFonts w:ascii="Times New Roman" w:eastAsiaTheme="minorHAnsi" w:hAnsi="Times New Roman" w:cs="Times New Roman"/>
          <w:sz w:val="24"/>
          <w:szCs w:val="24"/>
          <w:lang w:val="en-US" w:eastAsia="en-US"/>
        </w:rPr>
        <w:fldChar w:fldCharType="end"/>
      </w:r>
      <w:r w:rsidRPr="002E35F9">
        <w:rPr>
          <w:rFonts w:ascii="Times New Roman" w:eastAsiaTheme="minorHAnsi" w:hAnsi="Times New Roman" w:cs="Times New Roman"/>
          <w:sz w:val="24"/>
          <w:szCs w:val="24"/>
          <w:lang w:val="en-IN" w:eastAsia="en-US"/>
        </w:rPr>
        <w:t>. Due to its substantial parameter count, LSTM requires more time for training, as it needs to learn both short-term and long-term dependencies effectively. Moreover, when considering the optimal choice between LSTM and Gated Recurrent Unit (GRU) for stock prediction on time series data, LSTM generally shines as it exhibits a better capability in capturing intricate temporal patterns and dependencies.</w:t>
      </w:r>
    </w:p>
    <w:p w14:paraId="5DF4CD2D" w14:textId="3B1FD069" w:rsidR="002306B8" w:rsidRDefault="003F209E" w:rsidP="00C43CA6">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IN" w:eastAsia="en-US"/>
        </w:rPr>
      </w:pPr>
      <w:r w:rsidRPr="003F209E">
        <w:rPr>
          <w:rFonts w:ascii="Times New Roman" w:eastAsiaTheme="minorHAnsi" w:hAnsi="Times New Roman" w:cs="Times New Roman"/>
          <w:sz w:val="24"/>
          <w:szCs w:val="24"/>
          <w:lang w:val="en-IN" w:eastAsia="en-US"/>
        </w:rPr>
        <w:t>However, while numerous research efforts have focused on the development of prediction models for stock market movements, a significant gap remains in terms of translating these predictions into actionable insights for end-users. Most existing studies primarily emphasize the accuracy of their prediction models, but the practical utility and impact of these predictions for end-users are often left unexplored.</w:t>
      </w:r>
    </w:p>
    <w:p w14:paraId="25EF5855" w14:textId="711EA1B9" w:rsidR="00C43CA6" w:rsidRPr="00C43CA6" w:rsidRDefault="00C43CA6" w:rsidP="00C43CA6">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IN" w:eastAsia="en-US"/>
        </w:rPr>
      </w:pPr>
      <w:r w:rsidRPr="00C43CA6">
        <w:rPr>
          <w:rFonts w:ascii="Times New Roman" w:eastAsiaTheme="minorHAnsi" w:hAnsi="Times New Roman" w:cs="Times New Roman"/>
          <w:sz w:val="24"/>
          <w:szCs w:val="24"/>
          <w:lang w:val="en-IN" w:eastAsia="en-US"/>
        </w:rPr>
        <w:t xml:space="preserve">But what if there were a solution that bridged this gap, equipping traders with personalized insights and recommendations? Imagine harnessing the prowess of artificial intelligence to decode market sentiment, analyze historical trends, and provide real-time guidance. This very notion forms the bedrock of our research </w:t>
      </w:r>
      <w:r w:rsidR="00B75B9A" w:rsidRPr="00C43CA6">
        <w:rPr>
          <w:rFonts w:ascii="Times New Roman" w:eastAsiaTheme="minorHAnsi" w:hAnsi="Times New Roman" w:cs="Times New Roman"/>
          <w:sz w:val="24"/>
          <w:szCs w:val="24"/>
          <w:lang w:val="en-IN" w:eastAsia="en-US"/>
        </w:rPr>
        <w:t>endeavour</w:t>
      </w:r>
      <w:r w:rsidRPr="00C43CA6">
        <w:rPr>
          <w:rFonts w:ascii="Times New Roman" w:eastAsiaTheme="minorHAnsi" w:hAnsi="Times New Roman" w:cs="Times New Roman"/>
          <w:sz w:val="24"/>
          <w:szCs w:val="24"/>
          <w:lang w:val="en-IN" w:eastAsia="en-US"/>
        </w:rPr>
        <w:t xml:space="preserve"> – an AI-powered assistant tailored to the Nifty50 index. Just as medical breakthroughs are transforming the battle against diseases, our aim is to revolutionize stock trading, democratizing access to informed decisions and </w:t>
      </w:r>
      <w:r w:rsidR="00B75B9A" w:rsidRPr="00C43CA6">
        <w:rPr>
          <w:rFonts w:ascii="Times New Roman" w:eastAsiaTheme="minorHAnsi" w:hAnsi="Times New Roman" w:cs="Times New Roman"/>
          <w:sz w:val="24"/>
          <w:szCs w:val="24"/>
          <w:lang w:val="en-IN" w:eastAsia="en-US"/>
        </w:rPr>
        <w:t>levelling</w:t>
      </w:r>
      <w:r w:rsidRPr="00C43CA6">
        <w:rPr>
          <w:rFonts w:ascii="Times New Roman" w:eastAsiaTheme="minorHAnsi" w:hAnsi="Times New Roman" w:cs="Times New Roman"/>
          <w:sz w:val="24"/>
          <w:szCs w:val="24"/>
          <w:lang w:val="en-IN" w:eastAsia="en-US"/>
        </w:rPr>
        <w:t xml:space="preserve"> the playing field.</w:t>
      </w:r>
    </w:p>
    <w:p w14:paraId="3733B443" w14:textId="1AAA7F83" w:rsidR="000F7D2C" w:rsidRPr="000C20D3" w:rsidRDefault="00C43CA6" w:rsidP="00512FFA">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IN" w:eastAsia="en-US"/>
        </w:rPr>
      </w:pPr>
      <w:r w:rsidRPr="00C43CA6">
        <w:rPr>
          <w:rFonts w:ascii="Times New Roman" w:eastAsiaTheme="minorHAnsi" w:hAnsi="Times New Roman" w:cs="Times New Roman"/>
          <w:sz w:val="24"/>
          <w:szCs w:val="24"/>
          <w:lang w:val="en-IN" w:eastAsia="en-US"/>
        </w:rPr>
        <w:t>As we delve into the world of stock market prediction, we embark on a journey fueled by data, innovation, and a vision for a more accessible and empowered trading landscape. The statistics are compelling, but the potential for transformation is even more alluring.</w:t>
      </w:r>
      <w:r w:rsidR="00D33066">
        <w:rPr>
          <w:rFonts w:ascii="Times New Roman" w:eastAsiaTheme="minorHAnsi" w:hAnsi="Times New Roman" w:cs="Times New Roman"/>
          <w:sz w:val="24"/>
          <w:szCs w:val="24"/>
          <w:lang w:val="en-IN" w:eastAsia="en-US"/>
        </w:rPr>
        <w:t xml:space="preserve"> T</w:t>
      </w:r>
      <w:r w:rsidR="00D33066" w:rsidRPr="00D33066">
        <w:rPr>
          <w:rFonts w:ascii="Times New Roman" w:eastAsiaTheme="minorHAnsi" w:hAnsi="Times New Roman" w:cs="Times New Roman"/>
          <w:sz w:val="24"/>
          <w:szCs w:val="24"/>
          <w:lang w:val="en-IN" w:eastAsia="en-US"/>
        </w:rPr>
        <w:t>his study seeks to empower end-users to make strategic decisions aligned with their risk profiles and financial capabilities.</w:t>
      </w:r>
    </w:p>
    <w:p w14:paraId="3E945F2F" w14:textId="5855E98F" w:rsidR="009E05AA" w:rsidRDefault="00512FFA" w:rsidP="00512FFA">
      <w:pPr>
        <w:pStyle w:val="Heading1"/>
        <w:ind w:left="0"/>
        <w:rPr>
          <w:sz w:val="24"/>
          <w:szCs w:val="24"/>
        </w:rPr>
      </w:pPr>
      <w:bookmarkStart w:id="5" w:name="_Toc143708111"/>
      <w:r>
        <w:rPr>
          <w:sz w:val="24"/>
          <w:szCs w:val="24"/>
        </w:rPr>
        <w:lastRenderedPageBreak/>
        <w:t>2</w:t>
      </w:r>
      <w:r w:rsidR="009E05AA">
        <w:rPr>
          <w:sz w:val="24"/>
          <w:szCs w:val="24"/>
        </w:rPr>
        <w:t>. Related Work</w:t>
      </w:r>
      <w:bookmarkEnd w:id="5"/>
    </w:p>
    <w:p w14:paraId="579F248E" w14:textId="77777777" w:rsidR="00512FFA" w:rsidRPr="00512FFA" w:rsidRDefault="00512FFA" w:rsidP="00512FFA">
      <w:pPr>
        <w:rPr>
          <w:rFonts w:eastAsiaTheme="minorHAnsi"/>
        </w:rPr>
      </w:pPr>
    </w:p>
    <w:p w14:paraId="0E5EF269" w14:textId="52A28EDC" w:rsidR="00E40843" w:rsidRDefault="00E02525"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IN" w:eastAsia="en-US"/>
        </w:rPr>
      </w:pPr>
      <w:r w:rsidRPr="00E02525">
        <w:rPr>
          <w:rFonts w:ascii="Times New Roman" w:eastAsiaTheme="minorHAnsi" w:hAnsi="Times New Roman" w:cs="Times New Roman"/>
          <w:sz w:val="24"/>
          <w:szCs w:val="24"/>
          <w:lang w:val="en-IN" w:eastAsia="en-US"/>
        </w:rPr>
        <w:t>The literature review critically examines prior research efforts that pave the way for our innovative solution in the realm of stock market prediction and AI-driven decision-making. By delving into related studies, we establish the context, identify gaps, and draw insights that inform our approach's development and distinctiveness.</w:t>
      </w:r>
      <w:r w:rsidR="00354B3C">
        <w:rPr>
          <w:rFonts w:ascii="Times New Roman" w:eastAsiaTheme="minorHAnsi" w:hAnsi="Times New Roman" w:cs="Times New Roman"/>
          <w:sz w:val="24"/>
          <w:szCs w:val="24"/>
          <w:lang w:val="en-IN" w:eastAsia="en-US"/>
        </w:rPr>
        <w:t xml:space="preserve"> </w:t>
      </w:r>
      <w:r w:rsidR="00D73B21">
        <w:rPr>
          <w:rFonts w:ascii="Times New Roman" w:eastAsiaTheme="minorHAnsi" w:hAnsi="Times New Roman" w:cs="Times New Roman"/>
          <w:sz w:val="24"/>
          <w:szCs w:val="24"/>
          <w:lang w:val="en-IN" w:eastAsia="en-US"/>
        </w:rPr>
        <w:t xml:space="preserve">To begin with the dataset </w:t>
      </w:r>
      <w:r w:rsidR="00AF3FD6">
        <w:rPr>
          <w:rFonts w:ascii="Times New Roman" w:eastAsiaTheme="minorHAnsi" w:hAnsi="Times New Roman" w:cs="Times New Roman"/>
          <w:sz w:val="24"/>
          <w:szCs w:val="24"/>
          <w:lang w:val="en-IN" w:eastAsia="en-US"/>
        </w:rPr>
        <w:fldChar w:fldCharType="begin" w:fldLock="1"/>
      </w:r>
      <w:r w:rsidR="0076449A">
        <w:rPr>
          <w:rFonts w:ascii="Times New Roman" w:eastAsiaTheme="minorHAnsi" w:hAnsi="Times New Roman" w:cs="Times New Roman"/>
          <w:sz w:val="24"/>
          <w:szCs w:val="24"/>
          <w:lang w:val="en-IN" w:eastAsia="en-US"/>
        </w:rPr>
        <w:instrText>ADDIN CSL_CITATION {"citationItems":[{"id":"ITEM-1","itemData":{"DOI":"10.1109/InCACCT57535.2023.10141726","author":[{"dropping-particle":"","family":"Pant","given":"Kamal","non-dropping-particle":"","parse-names":false,"suffix":""},{"dropping-particle":"","family":"Rawat","given":"Ranjana","non-dropping-particle":"","parse-names":false,"suffix":""},{"dropping-particle":"","family":"Pant","given":"Alka","non-dropping-particle":"","parse-names":false,"suffix":""}],"container-title":"2023 International Conference on Advancement in Computation &amp; Computer Technologies (InCACCT)","id":"ITEM-1","issued":{"date-parts":[["2023"]]},"page":"271-274","title":"Forecasting of Nifty 50 Index Volatility Using Seasonal ARIMA Model","type":"paper-conference"},"uris":["http://www.mendeley.com/documents/?uuid=4c831ee7-7ed0-4131-97d0-5353e8bca392"]}],"mendeley":{"formattedCitation":"(Pant et al., 2023)","plainTextFormattedCitation":"(Pant et al., 2023)","previouslyFormattedCitation":"(Pant et al., 2023)"},"properties":{"noteIndex":0},"schema":"https://github.com/citation-style-language/schema/raw/master/csl-citation.json"}</w:instrText>
      </w:r>
      <w:r w:rsidR="00AF3FD6">
        <w:rPr>
          <w:rFonts w:ascii="Times New Roman" w:eastAsiaTheme="minorHAnsi" w:hAnsi="Times New Roman" w:cs="Times New Roman"/>
          <w:sz w:val="24"/>
          <w:szCs w:val="24"/>
          <w:lang w:val="en-IN" w:eastAsia="en-US"/>
        </w:rPr>
        <w:fldChar w:fldCharType="separate"/>
      </w:r>
      <w:r w:rsidR="00AF3FD6" w:rsidRPr="00AF3FD6">
        <w:rPr>
          <w:rFonts w:ascii="Times New Roman" w:eastAsiaTheme="minorHAnsi" w:hAnsi="Times New Roman" w:cs="Times New Roman"/>
          <w:noProof/>
          <w:sz w:val="24"/>
          <w:szCs w:val="24"/>
          <w:lang w:val="en-IN" w:eastAsia="en-US"/>
        </w:rPr>
        <w:t>(Pant et al., 2023)</w:t>
      </w:r>
      <w:r w:rsidR="00AF3FD6">
        <w:rPr>
          <w:rFonts w:ascii="Times New Roman" w:eastAsiaTheme="minorHAnsi" w:hAnsi="Times New Roman" w:cs="Times New Roman"/>
          <w:sz w:val="24"/>
          <w:szCs w:val="24"/>
          <w:lang w:val="en-IN" w:eastAsia="en-US"/>
        </w:rPr>
        <w:fldChar w:fldCharType="end"/>
      </w:r>
      <w:r w:rsidR="00AF3FD6" w:rsidRPr="00AF3FD6">
        <w:t xml:space="preserve"> </w:t>
      </w:r>
      <w:r w:rsidR="00AF3FD6" w:rsidRPr="00AF3FD6">
        <w:rPr>
          <w:rFonts w:ascii="Times New Roman" w:eastAsiaTheme="minorHAnsi" w:hAnsi="Times New Roman" w:cs="Times New Roman"/>
          <w:sz w:val="24"/>
          <w:szCs w:val="24"/>
          <w:lang w:val="en-IN" w:eastAsia="en-US"/>
        </w:rPr>
        <w:t>research aims to offer predictive insights into the Nifty 50 index values, leveraging historical data spanning eight years.</w:t>
      </w:r>
    </w:p>
    <w:p w14:paraId="1E95DE80" w14:textId="77777777" w:rsidR="00E40843" w:rsidRDefault="00E40843"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IN" w:eastAsia="en-US"/>
        </w:rPr>
      </w:pPr>
    </w:p>
    <w:p w14:paraId="51F32CEC" w14:textId="141255A7" w:rsidR="003460FD" w:rsidRDefault="005428FA"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IN" w:eastAsia="en-US"/>
        </w:rPr>
      </w:pPr>
      <w:r>
        <w:rPr>
          <w:rFonts w:ascii="Times New Roman" w:eastAsiaTheme="minorHAnsi" w:hAnsi="Times New Roman" w:cs="Times New Roman"/>
          <w:sz w:val="24"/>
          <w:szCs w:val="24"/>
          <w:lang w:val="en-IN" w:eastAsia="en-US"/>
        </w:rPr>
        <w:t>The mentioned indicators are well know</w:t>
      </w:r>
      <w:r w:rsidR="00A951B1">
        <w:rPr>
          <w:rFonts w:ascii="Times New Roman" w:eastAsiaTheme="minorHAnsi" w:hAnsi="Times New Roman" w:cs="Times New Roman"/>
          <w:sz w:val="24"/>
          <w:szCs w:val="24"/>
          <w:lang w:val="en-IN" w:eastAsia="en-US"/>
        </w:rPr>
        <w:t>n and based on price movements, volume of the shares traded and mo</w:t>
      </w:r>
      <w:r w:rsidR="00BB03EC">
        <w:rPr>
          <w:rFonts w:ascii="Times New Roman" w:eastAsiaTheme="minorHAnsi" w:hAnsi="Times New Roman" w:cs="Times New Roman"/>
          <w:sz w:val="24"/>
          <w:szCs w:val="24"/>
          <w:lang w:val="en-IN" w:eastAsia="en-US"/>
        </w:rPr>
        <w:t>ving averages</w:t>
      </w:r>
      <w:r w:rsidR="004417A2">
        <w:rPr>
          <w:rFonts w:ascii="Times New Roman" w:eastAsiaTheme="minorHAnsi" w:hAnsi="Times New Roman" w:cs="Times New Roman"/>
          <w:sz w:val="24"/>
          <w:szCs w:val="24"/>
          <w:lang w:val="en-IN" w:eastAsia="en-US"/>
        </w:rPr>
        <w:t>.</w:t>
      </w:r>
      <w:r w:rsidR="00300F93">
        <w:rPr>
          <w:rFonts w:ascii="Times New Roman" w:eastAsiaTheme="minorHAnsi" w:hAnsi="Times New Roman" w:cs="Times New Roman"/>
          <w:sz w:val="24"/>
          <w:szCs w:val="24"/>
          <w:lang w:val="en-IN" w:eastAsia="en-US"/>
        </w:rPr>
        <w:fldChar w:fldCharType="begin" w:fldLock="1"/>
      </w:r>
      <w:r w:rsidR="00842DA1">
        <w:rPr>
          <w:rFonts w:ascii="Times New Roman" w:eastAsiaTheme="minorHAnsi" w:hAnsi="Times New Roman" w:cs="Times New Roman"/>
          <w:sz w:val="24"/>
          <w:szCs w:val="24"/>
          <w:lang w:val="en-IN" w:eastAsia="en-US"/>
        </w:rPr>
        <w:instrText>ADDIN CSL_CITATION {"citationItems":[{"id":"ITEM-1","itemData":{"DOI":"10.1109/ICETET-SIP58143.2023.10151614","author":[{"dropping-particle":"","family":"Kumbhare","given":"Pranay","non-dropping-particle":"","parse-names":false,"suffix":""},{"dropping-particle":"","family":"Kolhe","given":"Lokendra","non-dropping-particle":"","parse-names":false,"suffix":""},{"dropping-particle":"","family":"Dani","given":"Sakshi","non-dropping-particle":"","parse-names":false,"suffix":""},{"dropping-particle":"","family":"Fandade","given":"Pooja","non-dropping-particle":"","parse-names":false,"suffix":""},{"dropping-particle":"","family":"Theng","given":"Dipti","non-dropping-particle":"","parse-names":false,"suffix":""}],"container-title":"2023 11th International Conference on Emerging Trends in Engineering &amp; Technology - Signal and Information Processing (ICETET - SIP)","id":"ITEM-1","issued":{"date-parts":[["2023"]]},"page":"1-6","title":"Algorithmic Trading Strategy Using Technical Indicators","type":"paper-conference"},"uris":["http://www.mendeley.com/documents/?uuid=887252a7-07e7-4c2e-a02b-28dce90a588f"]}],"mendeley":{"formattedCitation":"(Kumbhare et al., 2023)","plainTextFormattedCitation":"(Kumbhare et al., 2023)","previouslyFormattedCitation":"(Kumbhare et al., 2023)"},"properties":{"noteIndex":0},"schema":"https://github.com/citation-style-language/schema/raw/master/csl-citation.json"}</w:instrText>
      </w:r>
      <w:r w:rsidR="00300F93">
        <w:rPr>
          <w:rFonts w:ascii="Times New Roman" w:eastAsiaTheme="minorHAnsi" w:hAnsi="Times New Roman" w:cs="Times New Roman"/>
          <w:sz w:val="24"/>
          <w:szCs w:val="24"/>
          <w:lang w:val="en-IN" w:eastAsia="en-US"/>
        </w:rPr>
        <w:fldChar w:fldCharType="separate"/>
      </w:r>
      <w:r w:rsidR="00300F93" w:rsidRPr="00300F93">
        <w:rPr>
          <w:rFonts w:ascii="Times New Roman" w:eastAsiaTheme="minorHAnsi" w:hAnsi="Times New Roman" w:cs="Times New Roman"/>
          <w:noProof/>
          <w:sz w:val="24"/>
          <w:szCs w:val="24"/>
          <w:lang w:val="en-IN" w:eastAsia="en-US"/>
        </w:rPr>
        <w:t>(Kumbhare et al., 2023)</w:t>
      </w:r>
      <w:r w:rsidR="00300F93">
        <w:rPr>
          <w:rFonts w:ascii="Times New Roman" w:eastAsiaTheme="minorHAnsi" w:hAnsi="Times New Roman" w:cs="Times New Roman"/>
          <w:sz w:val="24"/>
          <w:szCs w:val="24"/>
          <w:lang w:val="en-IN" w:eastAsia="en-US"/>
        </w:rPr>
        <w:fldChar w:fldCharType="end"/>
      </w:r>
      <w:r w:rsidR="00E40843">
        <w:rPr>
          <w:rFonts w:ascii="Times New Roman" w:eastAsiaTheme="minorHAnsi" w:hAnsi="Times New Roman" w:cs="Times New Roman"/>
          <w:sz w:val="24"/>
          <w:szCs w:val="24"/>
          <w:lang w:val="en-IN" w:eastAsia="en-US"/>
        </w:rPr>
        <w:t xml:space="preserve"> paper </w:t>
      </w:r>
      <w:r w:rsidR="007B26E5" w:rsidRPr="007B26E5">
        <w:rPr>
          <w:rFonts w:ascii="Times New Roman" w:eastAsiaTheme="minorHAnsi" w:hAnsi="Times New Roman" w:cs="Times New Roman"/>
          <w:sz w:val="24"/>
          <w:szCs w:val="24"/>
          <w:lang w:val="en-IN" w:eastAsia="en-US"/>
        </w:rPr>
        <w:t>proposes an algorithmic trading strategy utilizing technical indicators, namely the Average Directional Index (ADX), Super trend, and Fibonacci Pivot Points, alongside LSTM neural networks for enhanced accuracy.</w:t>
      </w:r>
      <w:r w:rsidR="0049357A" w:rsidRPr="0049357A">
        <w:t xml:space="preserve"> </w:t>
      </w:r>
      <w:r w:rsidR="0049357A" w:rsidRPr="0049357A">
        <w:rPr>
          <w:rFonts w:ascii="Times New Roman" w:eastAsiaTheme="minorHAnsi" w:hAnsi="Times New Roman" w:cs="Times New Roman"/>
          <w:sz w:val="24"/>
          <w:szCs w:val="24"/>
          <w:lang w:val="en-IN" w:eastAsia="en-US"/>
        </w:rPr>
        <w:t>The ADX, Super</w:t>
      </w:r>
      <w:r w:rsidR="0049357A">
        <w:rPr>
          <w:rFonts w:ascii="Times New Roman" w:eastAsiaTheme="minorHAnsi" w:hAnsi="Times New Roman" w:cs="Times New Roman"/>
          <w:sz w:val="24"/>
          <w:szCs w:val="24"/>
          <w:lang w:val="en-IN" w:eastAsia="en-US"/>
        </w:rPr>
        <w:t xml:space="preserve"> </w:t>
      </w:r>
      <w:r w:rsidR="0049357A" w:rsidRPr="0049357A">
        <w:rPr>
          <w:rFonts w:ascii="Times New Roman" w:eastAsiaTheme="minorHAnsi" w:hAnsi="Times New Roman" w:cs="Times New Roman"/>
          <w:sz w:val="24"/>
          <w:szCs w:val="24"/>
          <w:lang w:val="en-IN" w:eastAsia="en-US"/>
        </w:rPr>
        <w:t>trend, and Fibonacci Pivot Points</w:t>
      </w:r>
      <w:r w:rsidR="0049357A">
        <w:rPr>
          <w:rFonts w:ascii="Times New Roman" w:eastAsiaTheme="minorHAnsi" w:hAnsi="Times New Roman" w:cs="Times New Roman"/>
          <w:sz w:val="24"/>
          <w:szCs w:val="24"/>
          <w:lang w:val="en-IN" w:eastAsia="en-US"/>
        </w:rPr>
        <w:t xml:space="preserve"> </w:t>
      </w:r>
      <w:r w:rsidR="0049357A" w:rsidRPr="0049357A">
        <w:rPr>
          <w:rFonts w:ascii="Times New Roman" w:eastAsiaTheme="minorHAnsi" w:hAnsi="Times New Roman" w:cs="Times New Roman"/>
          <w:sz w:val="24"/>
          <w:szCs w:val="24"/>
          <w:lang w:val="en-IN" w:eastAsia="en-US"/>
        </w:rPr>
        <w:t>indicators are calculated to identify trends, support and resistance levels.</w:t>
      </w:r>
      <w:r w:rsidR="00134F18">
        <w:rPr>
          <w:rFonts w:ascii="Times New Roman" w:eastAsiaTheme="minorHAnsi" w:hAnsi="Times New Roman" w:cs="Times New Roman"/>
          <w:sz w:val="24"/>
          <w:szCs w:val="24"/>
          <w:lang w:val="en-IN" w:eastAsia="en-US"/>
        </w:rPr>
        <w:fldChar w:fldCharType="begin" w:fldLock="1"/>
      </w:r>
      <w:r w:rsidR="00D1626E">
        <w:rPr>
          <w:rFonts w:ascii="Times New Roman" w:eastAsiaTheme="minorHAnsi" w:hAnsi="Times New Roman" w:cs="Times New Roman"/>
          <w:sz w:val="24"/>
          <w:szCs w:val="24"/>
          <w:lang w:val="en-IN" w:eastAsia="en-US"/>
        </w:rPr>
        <w:instrText>ADDIN CSL_CITATION {"citationItems":[{"id":"ITEM-1","itemData":{"DOI":"10.1109/DASA53625.2021.9681931","author":[{"dropping-particle":"","family":"Jayaraman","given":"Gopu","non-dropping-particle":"","parse-names":false,"suffix":""},{"dropping-particle":"","family":"Venkatachalam","given":"Mahalakshmi","non-dropping-particle":"","parse-names":false,"suffix":""},{"dropping-particle":"","family":"M","given":"Thirunarayanasamy.","non-dropping-particle":"","parse-names":false,"suffix":""}],"container-title":"2021 International Conference on Decision Aid Sciences and Application (DASA)","id":"ITEM-1","issued":{"date-parts":[["2021"]]},"page":"828-837","title":"Predicting Daily Closing Value of Indian Stock Index Through Artificial Neural Network","type":"paper-conference"},"uris":["http://www.mendeley.com/documents/?uuid=d7633e5e-32c4-427f-a577-c4304039d523"]}],"mendeley":{"formattedCitation":"(Jayaraman et al., 2021)","plainTextFormattedCitation":"(Jayaraman et al., 2021)","previouslyFormattedCitation":"(Jayaraman et al., 2021)"},"properties":{"noteIndex":0},"schema":"https://github.com/citation-style-language/schema/raw/master/csl-citation.json"}</w:instrText>
      </w:r>
      <w:r w:rsidR="00134F18">
        <w:rPr>
          <w:rFonts w:ascii="Times New Roman" w:eastAsiaTheme="minorHAnsi" w:hAnsi="Times New Roman" w:cs="Times New Roman"/>
          <w:sz w:val="24"/>
          <w:szCs w:val="24"/>
          <w:lang w:val="en-IN" w:eastAsia="en-US"/>
        </w:rPr>
        <w:fldChar w:fldCharType="separate"/>
      </w:r>
      <w:r w:rsidR="00134F18" w:rsidRPr="00134F18">
        <w:rPr>
          <w:rFonts w:ascii="Times New Roman" w:eastAsiaTheme="minorHAnsi" w:hAnsi="Times New Roman" w:cs="Times New Roman"/>
          <w:noProof/>
          <w:sz w:val="24"/>
          <w:szCs w:val="24"/>
          <w:lang w:val="en-IN" w:eastAsia="en-US"/>
        </w:rPr>
        <w:t>(Jayaraman et al., 2021)</w:t>
      </w:r>
      <w:r w:rsidR="00134F18">
        <w:rPr>
          <w:rFonts w:ascii="Times New Roman" w:eastAsiaTheme="minorHAnsi" w:hAnsi="Times New Roman" w:cs="Times New Roman"/>
          <w:sz w:val="24"/>
          <w:szCs w:val="24"/>
          <w:lang w:val="en-IN" w:eastAsia="en-US"/>
        </w:rPr>
        <w:fldChar w:fldCharType="end"/>
      </w:r>
      <w:r w:rsidR="00134F18">
        <w:rPr>
          <w:rFonts w:ascii="Times New Roman" w:eastAsiaTheme="minorHAnsi" w:hAnsi="Times New Roman" w:cs="Times New Roman"/>
          <w:sz w:val="24"/>
          <w:szCs w:val="24"/>
          <w:lang w:val="en-IN" w:eastAsia="en-US"/>
        </w:rPr>
        <w:t xml:space="preserve"> uses still more indicators like </w:t>
      </w:r>
      <w:r w:rsidR="00250926" w:rsidRPr="00250926">
        <w:rPr>
          <w:rFonts w:ascii="Times New Roman" w:eastAsiaTheme="minorHAnsi" w:hAnsi="Times New Roman" w:cs="Times New Roman"/>
          <w:sz w:val="24"/>
          <w:szCs w:val="24"/>
          <w:lang w:val="en-IN" w:eastAsia="en-US"/>
        </w:rPr>
        <w:t>p SAR Trend, ADX, RSI, MACD, MACD Histogram, CCI Oscillator, Williams %R Indicators, and 10 Days SMA-NIFTY 50</w:t>
      </w:r>
      <w:r w:rsidR="00250926">
        <w:rPr>
          <w:rFonts w:ascii="Times New Roman" w:eastAsiaTheme="minorHAnsi" w:hAnsi="Times New Roman" w:cs="Times New Roman"/>
          <w:sz w:val="24"/>
          <w:szCs w:val="24"/>
          <w:lang w:val="en-IN" w:eastAsia="en-US"/>
        </w:rPr>
        <w:t xml:space="preserve"> to add values during the feature extraction</w:t>
      </w:r>
      <w:r w:rsidR="00250926" w:rsidRPr="00250926">
        <w:rPr>
          <w:rFonts w:ascii="Times New Roman" w:eastAsiaTheme="minorHAnsi" w:hAnsi="Times New Roman" w:cs="Times New Roman"/>
          <w:sz w:val="24"/>
          <w:szCs w:val="24"/>
          <w:lang w:val="en-IN" w:eastAsia="en-US"/>
        </w:rPr>
        <w:t>.</w:t>
      </w:r>
      <w:r w:rsidR="009763FE">
        <w:rPr>
          <w:rFonts w:ascii="Times New Roman" w:eastAsiaTheme="minorHAnsi" w:hAnsi="Times New Roman" w:cs="Times New Roman"/>
          <w:sz w:val="24"/>
          <w:szCs w:val="24"/>
          <w:lang w:val="en-IN" w:eastAsia="en-US"/>
        </w:rPr>
        <w:t xml:space="preserve"> In both the papers </w:t>
      </w:r>
      <w:r w:rsidR="009763FE" w:rsidRPr="009763FE">
        <w:rPr>
          <w:rFonts w:ascii="Times New Roman" w:eastAsiaTheme="minorHAnsi" w:hAnsi="Times New Roman" w:cs="Times New Roman"/>
          <w:sz w:val="24"/>
          <w:szCs w:val="24"/>
          <w:lang w:val="en-IN" w:eastAsia="en-US"/>
        </w:rPr>
        <w:t>However, the challenge lies in the fact that stock market movements are not solely driven by historical patterns and technical signals. Sudden and unforeseen events, coupled with breaking news, have the potential to dramatically alter market trajectories, rendering indicator-based predictions less effective in such dynamic scenarios.</w:t>
      </w:r>
    </w:p>
    <w:p w14:paraId="4937D8B7" w14:textId="77777777" w:rsidR="009429DA" w:rsidRDefault="009429DA"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IN" w:eastAsia="en-US"/>
        </w:rPr>
      </w:pPr>
    </w:p>
    <w:p w14:paraId="19D56D39" w14:textId="211C260D" w:rsidR="004D1954" w:rsidRPr="00DD4BA0" w:rsidRDefault="00300C51"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IN" w:eastAsia="en-US"/>
        </w:rPr>
      </w:pPr>
      <w:r>
        <w:rPr>
          <w:rFonts w:ascii="Times New Roman" w:eastAsiaTheme="minorHAnsi" w:hAnsi="Times New Roman" w:cs="Times New Roman"/>
          <w:sz w:val="24"/>
          <w:szCs w:val="24"/>
          <w:lang w:val="en-IN" w:eastAsia="en-US"/>
        </w:rPr>
        <w:fldChar w:fldCharType="begin" w:fldLock="1"/>
      </w:r>
      <w:r w:rsidR="007134CF">
        <w:rPr>
          <w:rFonts w:ascii="Times New Roman" w:eastAsiaTheme="minorHAnsi" w:hAnsi="Times New Roman" w:cs="Times New Roman"/>
          <w:sz w:val="24"/>
          <w:szCs w:val="24"/>
          <w:lang w:val="en-IN" w:eastAsia="en-US"/>
        </w:rPr>
        <w:instrText>ADDIN CSL_CITATION {"citationItems":[{"id":"ITEM-1","itemData":{"DOI":"10.1109/ICSCCC58608.2023.10176953","author":[{"dropping-particle":"","family":"Manasi","given":"Hussain","non-dropping-particle":"","parse-names":false,"suffix":""},{"dropping-particle":"","family":"Kumar","given":"Amit","non-dropping-particle":"","parse-names":false,"suffix":""},{"dropping-particle":"","family":"Kushwah","given":"Varsha","non-dropping-particle":"","parse-names":false,"suffix":""},{"dropping-particle":"","family":"Agrawal","given":"Pragati","non-dropping-particle":"","parse-names":false,"suffix":""}],"container-title":"2023 Third International Conference on Secure Cyber Computing and Communication (ICSCCC)","id":"ITEM-1","issued":{"date-parts":[["2023"]]},"page":"684-689","title":"A comparative study of the various optimizations applied on an LSTM for the application of Stock Price Predictions","type":"paper-conference"},"uris":["http://www.mendeley.com/documents/?uuid=c100bd0f-5802-43fb-9705-099f31caffaa"]}],"mendeley":{"formattedCitation":"(Manasi et al., 2023)","plainTextFormattedCitation":"(Manasi et al., 2023)","previouslyFormattedCitation":"(Manasi et al., 2023)"},"properties":{"noteIndex":0},"schema":"https://github.com/citation-style-language/schema/raw/master/csl-citation.json"}</w:instrText>
      </w:r>
      <w:r>
        <w:rPr>
          <w:rFonts w:ascii="Times New Roman" w:eastAsiaTheme="minorHAnsi" w:hAnsi="Times New Roman" w:cs="Times New Roman"/>
          <w:sz w:val="24"/>
          <w:szCs w:val="24"/>
          <w:lang w:val="en-IN" w:eastAsia="en-US"/>
        </w:rPr>
        <w:fldChar w:fldCharType="separate"/>
      </w:r>
      <w:r w:rsidRPr="00300C51">
        <w:rPr>
          <w:rFonts w:ascii="Times New Roman" w:eastAsiaTheme="minorHAnsi" w:hAnsi="Times New Roman" w:cs="Times New Roman"/>
          <w:noProof/>
          <w:sz w:val="24"/>
          <w:szCs w:val="24"/>
          <w:lang w:val="en-IN" w:eastAsia="en-US"/>
        </w:rPr>
        <w:t>(Manasi et al., 2023)</w:t>
      </w:r>
      <w:r>
        <w:rPr>
          <w:rFonts w:ascii="Times New Roman" w:eastAsiaTheme="minorHAnsi" w:hAnsi="Times New Roman" w:cs="Times New Roman"/>
          <w:sz w:val="24"/>
          <w:szCs w:val="24"/>
          <w:lang w:val="en-IN" w:eastAsia="en-US"/>
        </w:rPr>
        <w:fldChar w:fldCharType="end"/>
      </w:r>
      <w:r>
        <w:rPr>
          <w:rFonts w:ascii="Times New Roman" w:eastAsiaTheme="minorHAnsi" w:hAnsi="Times New Roman" w:cs="Times New Roman"/>
          <w:sz w:val="24"/>
          <w:szCs w:val="24"/>
          <w:lang w:val="en-IN" w:eastAsia="en-US"/>
        </w:rPr>
        <w:t xml:space="preserve"> </w:t>
      </w:r>
      <w:r w:rsidR="00D74DA0">
        <w:rPr>
          <w:rFonts w:ascii="Times New Roman" w:eastAsiaTheme="minorHAnsi" w:hAnsi="Times New Roman" w:cs="Times New Roman"/>
          <w:sz w:val="24"/>
          <w:szCs w:val="24"/>
          <w:lang w:val="en-IN" w:eastAsia="en-US"/>
        </w:rPr>
        <w:t xml:space="preserve">and </w:t>
      </w:r>
      <w:r w:rsidR="00D74DA0">
        <w:rPr>
          <w:rFonts w:ascii="Times New Roman" w:eastAsiaTheme="minorHAnsi" w:hAnsi="Times New Roman" w:cs="Times New Roman"/>
          <w:sz w:val="24"/>
          <w:szCs w:val="24"/>
          <w:lang w:val="en-US" w:eastAsia="en-US"/>
        </w:rPr>
        <w:fldChar w:fldCharType="begin" w:fldLock="1"/>
      </w:r>
      <w:r w:rsidR="00064830">
        <w:rPr>
          <w:rFonts w:ascii="Times New Roman" w:eastAsiaTheme="minorHAnsi" w:hAnsi="Times New Roman" w:cs="Times New Roman"/>
          <w:sz w:val="24"/>
          <w:szCs w:val="24"/>
          <w:lang w:val="en-US" w:eastAsia="en-US"/>
        </w:rPr>
        <w:instrText>ADDIN CSL_CITATION {"citationItems":[{"id":"ITEM-1","itemData":{"DOI":"10.1109/GlobConET53749.2022.9872386","author":[{"dropping-particle":"","family":"Goswami","given":"Shruti","non-dropping-particle":"","parse-names":false,"suffix":""},{"dropping-particle":"","family":"Sagar","given":"Anil Kumar","non-dropping-particle":"","parse-names":false,"suffix":""},{"dropping-particle":"","family":"Nand","given":"Parma","non-dropping-particle":"","parse-names":false,"suffix":""},{"dropping-particle":"","family":"Khalaf","given":"Osamah Ibrahim","non-dropping-particle":"","parse-names":false,"suffix":""}],"container-title":"2022 IEEE IAS Global Conference on Emerging Technologies (GlobConET)","id":"ITEM-1","issued":{"date-parts":[["2022"]]},"page":"399-405","title":"Time Series Analysis Using Stacked LSTM Model for Indian Stock Market","type":"paper-conference"},"uris":["http://www.mendeley.com/documents/?uuid=844a7075-a5bd-4222-bdae-8688304adf40"]}],"mendeley":{"formattedCitation":"(Goswami et al., 2022)","plainTextFormattedCitation":"(Goswami et al., 2022)","previouslyFormattedCitation":"(Goswami et al., 2022)"},"properties":{"noteIndex":0},"schema":"https://github.com/citation-style-language/schema/raw/master/csl-citation.json"}</w:instrText>
      </w:r>
      <w:r w:rsidR="00D74DA0">
        <w:rPr>
          <w:rFonts w:ascii="Times New Roman" w:eastAsiaTheme="minorHAnsi" w:hAnsi="Times New Roman" w:cs="Times New Roman"/>
          <w:sz w:val="24"/>
          <w:szCs w:val="24"/>
          <w:lang w:val="en-US" w:eastAsia="en-US"/>
        </w:rPr>
        <w:fldChar w:fldCharType="separate"/>
      </w:r>
      <w:r w:rsidR="00D74DA0" w:rsidRPr="00842DA1">
        <w:rPr>
          <w:rFonts w:ascii="Times New Roman" w:eastAsiaTheme="minorHAnsi" w:hAnsi="Times New Roman" w:cs="Times New Roman"/>
          <w:noProof/>
          <w:sz w:val="24"/>
          <w:szCs w:val="24"/>
          <w:lang w:val="en-US" w:eastAsia="en-US"/>
        </w:rPr>
        <w:t>(Goswami et al., 2022)</w:t>
      </w:r>
      <w:r w:rsidR="00D74DA0">
        <w:rPr>
          <w:rFonts w:ascii="Times New Roman" w:eastAsiaTheme="minorHAnsi" w:hAnsi="Times New Roman" w:cs="Times New Roman"/>
          <w:sz w:val="24"/>
          <w:szCs w:val="24"/>
          <w:lang w:val="en-US" w:eastAsia="en-US"/>
        </w:rPr>
        <w:fldChar w:fldCharType="end"/>
      </w:r>
      <w:r w:rsidR="00D74DA0">
        <w:rPr>
          <w:rFonts w:ascii="Times New Roman" w:eastAsiaTheme="minorHAnsi" w:hAnsi="Times New Roman" w:cs="Times New Roman"/>
          <w:sz w:val="24"/>
          <w:szCs w:val="24"/>
          <w:lang w:val="en-US" w:eastAsia="en-US"/>
        </w:rPr>
        <w:t xml:space="preserve"> </w:t>
      </w:r>
      <w:r w:rsidR="00D912CE">
        <w:rPr>
          <w:rFonts w:ascii="Times New Roman" w:eastAsiaTheme="minorHAnsi" w:hAnsi="Times New Roman" w:cs="Times New Roman"/>
          <w:sz w:val="24"/>
          <w:szCs w:val="24"/>
          <w:lang w:val="en-IN" w:eastAsia="en-US"/>
        </w:rPr>
        <w:t xml:space="preserve">convey about </w:t>
      </w:r>
      <w:r w:rsidR="00903A87" w:rsidRPr="00903A87">
        <w:rPr>
          <w:rFonts w:ascii="Times New Roman" w:eastAsiaTheme="minorHAnsi" w:hAnsi="Times New Roman" w:cs="Times New Roman"/>
          <w:sz w:val="24"/>
          <w:szCs w:val="24"/>
          <w:lang w:val="en-IN" w:eastAsia="en-US"/>
        </w:rPr>
        <w:t>Preprocessing steps, such as Data Normalization through the Min-Max Scaling Method, enhance data quality for training and validation.</w:t>
      </w:r>
      <w:r w:rsidR="00532E42">
        <w:rPr>
          <w:rFonts w:ascii="Times New Roman" w:eastAsiaTheme="minorHAnsi" w:hAnsi="Times New Roman" w:cs="Times New Roman"/>
          <w:sz w:val="24"/>
          <w:szCs w:val="24"/>
          <w:lang w:val="en-IN" w:eastAsia="en-US"/>
        </w:rPr>
        <w:t xml:space="preserve"> Also </w:t>
      </w:r>
      <w:r w:rsidR="00532E42">
        <w:rPr>
          <w:rFonts w:ascii="Times New Roman" w:eastAsiaTheme="minorHAnsi" w:hAnsi="Times New Roman" w:cs="Times New Roman"/>
          <w:sz w:val="24"/>
          <w:szCs w:val="24"/>
          <w:lang w:val="en-IN" w:eastAsia="en-US"/>
        </w:rPr>
        <w:fldChar w:fldCharType="begin" w:fldLock="1"/>
      </w:r>
      <w:r w:rsidR="00532E42">
        <w:rPr>
          <w:rFonts w:ascii="Times New Roman" w:eastAsiaTheme="minorHAnsi" w:hAnsi="Times New Roman" w:cs="Times New Roman"/>
          <w:sz w:val="24"/>
          <w:szCs w:val="24"/>
          <w:lang w:val="en-IN" w:eastAsia="en-US"/>
        </w:rPr>
        <w:instrText>ADDIN CSL_CITATION {"citationItems":[{"id":"ITEM-1","itemData":{"DOI":"10.1109/ICRITO56286.2022.9964932","author":[{"dropping-particle":"","family":"Lamba","given":"Vikas","non-dropping-particle":"","parse-names":false,"suffix":""},{"dropping-particle":"","family":"Hooda","given":"Susheela","non-dropping-particle":"","parse-names":false,"suffix":""},{"dropping-particle":"","family":"Solanki","given":"Vikas","non-dropping-particle":"","parse-names":false,"suffix":""},{"dropping-particle":"","family":"Bhardwaj","given":"Vivek","non-dropping-particle":"","parse-names":false,"suffix":""},{"dropping-particle":"","family":"Lilhore","given":"Umesh Kumar","non-dropping-particle":"","parse-names":false,"suffix":""},{"dropping-particle":"","family":"Khullar","given":"Vikas","non-dropping-particle":"","parse-names":false,"suffix":""}],"container-title":"2022 10th International Conference on Reliability, Infocom Technologies and Optimization (Trends and Future Directions) (ICRITO)","id":"ITEM-1","issued":{"date-parts":[["2022"]]},"page":"1-4","title":"Nifty Junior (CNX Nifty) Value Prediction by Applying Depth Psychology Approach in Machine Learning","type":"paper-conference"},"uris":["http://www.mendeley.com/documents/?uuid=78f53894-9d4f-4cd8-b0c6-456dcf9002b9"]}],"mendeley":{"formattedCitation":"(Lamba et al., 2022)","plainTextFormattedCitation":"(Lamba et al., 2022)","previouslyFormattedCitation":"(Lamba et al., 2022)"},"properties":{"noteIndex":0},"schema":"https://github.com/citation-style-language/schema/raw/master/csl-citation.json"}</w:instrText>
      </w:r>
      <w:r w:rsidR="00532E42">
        <w:rPr>
          <w:rFonts w:ascii="Times New Roman" w:eastAsiaTheme="minorHAnsi" w:hAnsi="Times New Roman" w:cs="Times New Roman"/>
          <w:sz w:val="24"/>
          <w:szCs w:val="24"/>
          <w:lang w:val="en-IN" w:eastAsia="en-US"/>
        </w:rPr>
        <w:fldChar w:fldCharType="separate"/>
      </w:r>
      <w:r w:rsidR="00532E42" w:rsidRPr="004A1909">
        <w:rPr>
          <w:rFonts w:ascii="Times New Roman" w:eastAsiaTheme="minorHAnsi" w:hAnsi="Times New Roman" w:cs="Times New Roman"/>
          <w:noProof/>
          <w:sz w:val="24"/>
          <w:szCs w:val="24"/>
          <w:lang w:val="en-IN" w:eastAsia="en-US"/>
        </w:rPr>
        <w:t>(Lamba et al., 2022)</w:t>
      </w:r>
      <w:r w:rsidR="00532E42">
        <w:rPr>
          <w:rFonts w:ascii="Times New Roman" w:eastAsiaTheme="minorHAnsi" w:hAnsi="Times New Roman" w:cs="Times New Roman"/>
          <w:sz w:val="24"/>
          <w:szCs w:val="24"/>
          <w:lang w:val="en-IN" w:eastAsia="en-US"/>
        </w:rPr>
        <w:fldChar w:fldCharType="end"/>
      </w:r>
      <w:r w:rsidR="00532E42">
        <w:rPr>
          <w:rFonts w:ascii="Times New Roman" w:eastAsiaTheme="minorHAnsi" w:hAnsi="Times New Roman" w:cs="Times New Roman"/>
          <w:sz w:val="24"/>
          <w:szCs w:val="24"/>
          <w:lang w:val="en-IN" w:eastAsia="en-US"/>
        </w:rPr>
        <w:t xml:space="preserve"> says t</w:t>
      </w:r>
      <w:r w:rsidR="00AE28C7" w:rsidRPr="00AE28C7">
        <w:rPr>
          <w:rFonts w:ascii="Times New Roman" w:eastAsiaTheme="minorHAnsi" w:hAnsi="Times New Roman" w:cs="Times New Roman"/>
          <w:sz w:val="24"/>
          <w:szCs w:val="24"/>
          <w:lang w:val="en-IN" w:eastAsia="en-US"/>
        </w:rPr>
        <w:t xml:space="preserve">he transfer function exploration in their work aligns with </w:t>
      </w:r>
      <w:r w:rsidR="00532E42">
        <w:rPr>
          <w:rFonts w:ascii="Times New Roman" w:eastAsiaTheme="minorHAnsi" w:hAnsi="Times New Roman" w:cs="Times New Roman"/>
          <w:sz w:val="24"/>
          <w:szCs w:val="24"/>
          <w:lang w:val="en-IN" w:eastAsia="en-US"/>
        </w:rPr>
        <w:t>our</w:t>
      </w:r>
      <w:r w:rsidR="00AE28C7" w:rsidRPr="00AE28C7">
        <w:rPr>
          <w:rFonts w:ascii="Times New Roman" w:eastAsiaTheme="minorHAnsi" w:hAnsi="Times New Roman" w:cs="Times New Roman"/>
          <w:sz w:val="24"/>
          <w:szCs w:val="24"/>
          <w:lang w:val="en-IN" w:eastAsia="en-US"/>
        </w:rPr>
        <w:t xml:space="preserve"> methodology's emphasis on LSTM modelling and technical indicators for predicting OHLC values.</w:t>
      </w:r>
    </w:p>
    <w:p w14:paraId="455B9FA3" w14:textId="77777777" w:rsidR="004D1954" w:rsidRDefault="004D1954"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p>
    <w:p w14:paraId="57C22DB2" w14:textId="30AA814C" w:rsidR="00F719BB" w:rsidRDefault="00842DA1"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fldChar w:fldCharType="begin" w:fldLock="1"/>
      </w:r>
      <w:r w:rsidR="00064830">
        <w:rPr>
          <w:rFonts w:ascii="Times New Roman" w:eastAsiaTheme="minorHAnsi" w:hAnsi="Times New Roman" w:cs="Times New Roman"/>
          <w:sz w:val="24"/>
          <w:szCs w:val="24"/>
          <w:lang w:val="en-US" w:eastAsia="en-US"/>
        </w:rPr>
        <w:instrText>ADDIN CSL_CITATION {"citationItems":[{"id":"ITEM-1","itemData":{"DOI":"10.1109/GlobConET53749.2022.9872386","author":[{"dropping-particle":"","family":"Goswami","given":"Shruti","non-dropping-particle":"","parse-names":false,"suffix":""},{"dropping-particle":"","family":"Sagar","given":"Anil Kumar","non-dropping-particle":"","parse-names":false,"suffix":""},{"dropping-particle":"","family":"Nand","given":"Parma","non-dropping-particle":"","parse-names":false,"suffix":""},{"dropping-particle":"","family":"Khalaf","given":"Osamah Ibrahim","non-dropping-particle":"","parse-names":false,"suffix":""}],"container-title":"2022 IEEE IAS Global Conference on Emerging Technologies (GlobConET)","id":"ITEM-1","issued":{"date-parts":[["2022"]]},"page":"399-405","title":"Time Series Analysis Using Stacked LSTM Model for Indian Stock Market","type":"paper-conference"},"uris":["http://www.mendeley.com/documents/?uuid=844a7075-a5bd-4222-bdae-8688304adf40"]}],"mendeley":{"formattedCitation":"(Goswami et al., 2022)","plainTextFormattedCitation":"(Goswami et al., 2022)","previouslyFormattedCitation":"(Goswami et al., 2022)"},"properties":{"noteIndex":0},"schema":"https://github.com/citation-style-language/schema/raw/master/csl-citation.json"}</w:instrText>
      </w:r>
      <w:r>
        <w:rPr>
          <w:rFonts w:ascii="Times New Roman" w:eastAsiaTheme="minorHAnsi" w:hAnsi="Times New Roman" w:cs="Times New Roman"/>
          <w:sz w:val="24"/>
          <w:szCs w:val="24"/>
          <w:lang w:val="en-US" w:eastAsia="en-US"/>
        </w:rPr>
        <w:fldChar w:fldCharType="separate"/>
      </w:r>
      <w:r w:rsidRPr="00842DA1">
        <w:rPr>
          <w:rFonts w:ascii="Times New Roman" w:eastAsiaTheme="minorHAnsi" w:hAnsi="Times New Roman" w:cs="Times New Roman"/>
          <w:noProof/>
          <w:sz w:val="24"/>
          <w:szCs w:val="24"/>
          <w:lang w:val="en-US" w:eastAsia="en-US"/>
        </w:rPr>
        <w:t>(Goswami et al., 2022)</w:t>
      </w:r>
      <w:r>
        <w:rPr>
          <w:rFonts w:ascii="Times New Roman" w:eastAsiaTheme="minorHAnsi" w:hAnsi="Times New Roman" w:cs="Times New Roman"/>
          <w:sz w:val="24"/>
          <w:szCs w:val="24"/>
          <w:lang w:val="en-US" w:eastAsia="en-US"/>
        </w:rPr>
        <w:fldChar w:fldCharType="end"/>
      </w:r>
      <w:r w:rsidR="005217ED">
        <w:rPr>
          <w:rFonts w:ascii="Times New Roman" w:eastAsiaTheme="minorHAnsi" w:hAnsi="Times New Roman" w:cs="Times New Roman"/>
          <w:sz w:val="24"/>
          <w:szCs w:val="24"/>
          <w:lang w:val="en-US" w:eastAsia="en-US"/>
        </w:rPr>
        <w:t xml:space="preserve"> </w:t>
      </w:r>
      <w:r w:rsidR="005217ED" w:rsidRPr="005217ED">
        <w:rPr>
          <w:rFonts w:ascii="Times New Roman" w:eastAsiaTheme="minorHAnsi" w:hAnsi="Times New Roman" w:cs="Times New Roman"/>
          <w:sz w:val="24"/>
          <w:szCs w:val="24"/>
          <w:lang w:val="en-US" w:eastAsia="en-US"/>
        </w:rPr>
        <w:t>focuses on predicting stock prices of five NIFTY 50 shares using a Stacked Long Short-Term Memory (LSTM) model.</w:t>
      </w:r>
      <w:r w:rsidR="005217ED" w:rsidRPr="005217ED">
        <w:t xml:space="preserve"> </w:t>
      </w:r>
      <w:r w:rsidR="005217ED" w:rsidRPr="005217ED">
        <w:rPr>
          <w:rFonts w:ascii="Times New Roman" w:eastAsiaTheme="minorHAnsi" w:hAnsi="Times New Roman" w:cs="Times New Roman"/>
          <w:sz w:val="24"/>
          <w:szCs w:val="24"/>
          <w:lang w:val="en-US" w:eastAsia="en-US"/>
        </w:rPr>
        <w:t>The purpose is to analyze the impact of the number of epochs on the LSTM model's training performance</w:t>
      </w:r>
      <w:r w:rsidR="00A770A3">
        <w:rPr>
          <w:rFonts w:ascii="Times New Roman" w:eastAsiaTheme="minorHAnsi" w:hAnsi="Times New Roman" w:cs="Times New Roman"/>
          <w:sz w:val="24"/>
          <w:szCs w:val="24"/>
          <w:lang w:val="en-US" w:eastAsia="en-US"/>
        </w:rPr>
        <w:t>.</w:t>
      </w:r>
      <w:r w:rsidR="00866D8E" w:rsidRPr="00866D8E">
        <w:t xml:space="preserve"> </w:t>
      </w:r>
      <w:r w:rsidR="00866D8E" w:rsidRPr="00866D8E">
        <w:rPr>
          <w:rFonts w:ascii="Times New Roman" w:eastAsiaTheme="minorHAnsi" w:hAnsi="Times New Roman" w:cs="Times New Roman"/>
          <w:sz w:val="24"/>
          <w:szCs w:val="24"/>
          <w:lang w:val="en-US" w:eastAsia="en-US"/>
        </w:rPr>
        <w:t>The study concludes that the number of epochs significantly impacts model performance during training. While some stocks show better performance with 20 epochs, others perform better with 10 epochs.</w:t>
      </w:r>
    </w:p>
    <w:p w14:paraId="5D7BF479" w14:textId="77777777" w:rsidR="00DD4BA0" w:rsidRDefault="00DD4BA0"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p>
    <w:p w14:paraId="05C61917" w14:textId="382EDD94" w:rsidR="00684E21" w:rsidRDefault="00C80DED"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r w:rsidRPr="00C80DED">
        <w:rPr>
          <w:rFonts w:ascii="Times New Roman" w:eastAsiaTheme="minorHAnsi" w:hAnsi="Times New Roman" w:cs="Times New Roman"/>
          <w:sz w:val="24"/>
          <w:szCs w:val="24"/>
          <w:lang w:val="en-US" w:eastAsia="en-US"/>
        </w:rPr>
        <w:lastRenderedPageBreak/>
        <w:t>(Shah et al., 2022) conducted a comparative study between Linear Regression and Long Short-Term Memory (LSTM) models for predicting Indian Stock Market Index Nifty 50 time-series data. Their investigation aimed to discern the performance disparity of these models in handling time-series data. Employing a supervised approach with data partitioning for Linear Regression and harnessing LSTM's sequential data capabilities, the study found that the LSTM model's design, featuring input, hidden, dense, and output layers, effectively captures temporal patterns. Results exhibited LSTM's superior predictive capabilities over Linear Regression, emphasizing its suitability for time-series data due to its adeptness in capturing intricate temporal dependencies, a key advantage over Linear Regression more suited to non-time series scenarios.</w:t>
      </w:r>
      <w:r w:rsidR="00CF7759">
        <w:rPr>
          <w:rFonts w:ascii="Times New Roman" w:eastAsiaTheme="minorHAnsi" w:hAnsi="Times New Roman" w:cs="Times New Roman"/>
          <w:sz w:val="24"/>
          <w:szCs w:val="24"/>
          <w:lang w:val="en-US" w:eastAsia="en-US"/>
        </w:rPr>
        <w:fldChar w:fldCharType="begin" w:fldLock="1"/>
      </w:r>
      <w:r w:rsidR="00225BB3">
        <w:rPr>
          <w:rFonts w:ascii="Times New Roman" w:eastAsiaTheme="minorHAnsi" w:hAnsi="Times New Roman" w:cs="Times New Roman"/>
          <w:sz w:val="24"/>
          <w:szCs w:val="24"/>
          <w:lang w:val="en-US" w:eastAsia="en-US"/>
        </w:rPr>
        <w:instrText>ADDIN CSL_CITATION {"citationItems":[{"id":"ITEM-1","itemData":{"DOI":"10.1109/ICEMME51517.2020.00206","author":[{"dropping-particle":"","family":"Guo","given":"Yuqiao","non-dropping-particle":"","parse-names":false,"suffix":""}],"container-title":"2020 2nd International Conference on Economic Management and Model Engineering (ICEMME)","id":"ITEM-1","issued":{"date-parts":[["2020"]]},"page":"1018-1024","title":"Stock Price Prediction Based on LSTM Neural Network: the Effectiveness of News Sentiment Analysis","type":"paper-conference"},"uris":["http://www.mendeley.com/documents/?uuid=ac8d94e8-3a65-491e-a23a-5a2230656137"]}],"mendeley":{"formattedCitation":"(Guo, 2020)","plainTextFormattedCitation":"(Guo, 2020)","previouslyFormattedCitation":"(Guo, 2020)"},"properties":{"noteIndex":0},"schema":"https://github.com/citation-style-language/schema/raw/master/csl-citation.json"}</w:instrText>
      </w:r>
      <w:r w:rsidR="00CF7759">
        <w:rPr>
          <w:rFonts w:ascii="Times New Roman" w:eastAsiaTheme="minorHAnsi" w:hAnsi="Times New Roman" w:cs="Times New Roman"/>
          <w:sz w:val="24"/>
          <w:szCs w:val="24"/>
          <w:lang w:val="en-US" w:eastAsia="en-US"/>
        </w:rPr>
        <w:fldChar w:fldCharType="separate"/>
      </w:r>
      <w:r w:rsidR="00CF7759" w:rsidRPr="00CF7759">
        <w:rPr>
          <w:rFonts w:ascii="Times New Roman" w:eastAsiaTheme="minorHAnsi" w:hAnsi="Times New Roman" w:cs="Times New Roman"/>
          <w:noProof/>
          <w:sz w:val="24"/>
          <w:szCs w:val="24"/>
          <w:lang w:val="en-US" w:eastAsia="en-US"/>
        </w:rPr>
        <w:t>(Guo, 2020)</w:t>
      </w:r>
      <w:r w:rsidR="00CF7759">
        <w:rPr>
          <w:rFonts w:ascii="Times New Roman" w:eastAsiaTheme="minorHAnsi" w:hAnsi="Times New Roman" w:cs="Times New Roman"/>
          <w:sz w:val="24"/>
          <w:szCs w:val="24"/>
          <w:lang w:val="en-US" w:eastAsia="en-US"/>
        </w:rPr>
        <w:fldChar w:fldCharType="end"/>
      </w:r>
      <w:r w:rsidR="00CF7759">
        <w:rPr>
          <w:rFonts w:ascii="Times New Roman" w:eastAsiaTheme="minorHAnsi" w:hAnsi="Times New Roman" w:cs="Times New Roman"/>
          <w:sz w:val="24"/>
          <w:szCs w:val="24"/>
          <w:lang w:val="en-US" w:eastAsia="en-US"/>
        </w:rPr>
        <w:t xml:space="preserve"> </w:t>
      </w:r>
      <w:r w:rsidR="009E427E">
        <w:rPr>
          <w:rFonts w:ascii="Times New Roman" w:eastAsiaTheme="minorHAnsi" w:hAnsi="Times New Roman" w:cs="Times New Roman"/>
          <w:sz w:val="24"/>
          <w:szCs w:val="24"/>
          <w:lang w:val="en-US" w:eastAsia="en-US"/>
        </w:rPr>
        <w:t>also</w:t>
      </w:r>
      <w:r w:rsidR="009E427E" w:rsidRPr="009E427E">
        <w:rPr>
          <w:rFonts w:ascii="Times New Roman" w:eastAsiaTheme="minorHAnsi" w:hAnsi="Times New Roman" w:cs="Times New Roman"/>
          <w:sz w:val="24"/>
          <w:szCs w:val="24"/>
          <w:lang w:val="en-US" w:eastAsia="en-US"/>
        </w:rPr>
        <w:t xml:space="preserve"> confirms the effectiveness of incorporating news sentiment analysis in stock price prediction using LSTM neural networks</w:t>
      </w:r>
      <w:r w:rsidR="00FC57C8">
        <w:rPr>
          <w:rFonts w:ascii="Times New Roman" w:eastAsiaTheme="minorHAnsi" w:hAnsi="Times New Roman" w:cs="Times New Roman"/>
          <w:sz w:val="24"/>
          <w:szCs w:val="24"/>
          <w:lang w:val="en-US" w:eastAsia="en-US"/>
        </w:rPr>
        <w:t xml:space="preserve"> will be significant</w:t>
      </w:r>
      <w:r w:rsidR="009E427E" w:rsidRPr="009E427E">
        <w:rPr>
          <w:rFonts w:ascii="Times New Roman" w:eastAsiaTheme="minorHAnsi" w:hAnsi="Times New Roman" w:cs="Times New Roman"/>
          <w:sz w:val="24"/>
          <w:szCs w:val="24"/>
          <w:lang w:val="en-US" w:eastAsia="en-US"/>
        </w:rPr>
        <w:t>.</w:t>
      </w:r>
    </w:p>
    <w:p w14:paraId="622409B0" w14:textId="77777777" w:rsidR="00C80DED" w:rsidRDefault="00C80DED"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p>
    <w:p w14:paraId="00A96962" w14:textId="1D011AA3" w:rsidR="00F719BB" w:rsidRDefault="00D1626E" w:rsidP="00CA11C3">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fldChar w:fldCharType="begin" w:fldLock="1"/>
      </w:r>
      <w:r w:rsidR="00BB77E9">
        <w:rPr>
          <w:rFonts w:ascii="Times New Roman" w:eastAsiaTheme="minorHAnsi" w:hAnsi="Times New Roman" w:cs="Times New Roman"/>
          <w:sz w:val="24"/>
          <w:szCs w:val="24"/>
          <w:lang w:val="en-US" w:eastAsia="en-US"/>
        </w:rPr>
        <w:instrText>ADDIN CSL_CITATION {"citationItems":[{"id":"ITEM-1","itemData":{"DOI":"10.1109/ICCC54389.2021.9674597","author":[{"dropping-particle":"","family":"Minnoor","given":"Niveditha","non-dropping-particle":"","parse-names":false,"suffix":""},{"dropping-particle":"","family":"G","given":"Shobha","non-dropping-particle":"","parse-names":false,"suffix":""}],"container-title":"2021 7th International Conference on Computer and Communications (ICCC)","id":"ITEM-1","issued":{"date-parts":[["2021"]]},"page":"1256-1260","title":"Nifty Price Prediction from Nifty SGX using Machine Learning, Neural Networks and Sentiment Analysis","type":"paper-conference"},"uris":["http://www.mendeley.com/documents/?uuid=5e12f558-2231-45db-9aba-e420718fe17f"]}],"mendeley":{"formattedCitation":"(Minnoor and G, 2021)","plainTextFormattedCitation":"(Minnoor and G, 2021)","previouslyFormattedCitation":"(Minnoor and G, 2021)"},"properties":{"noteIndex":0},"schema":"https://github.com/citation-style-language/schema/raw/master/csl-citation.json"}</w:instrText>
      </w:r>
      <w:r>
        <w:rPr>
          <w:rFonts w:ascii="Times New Roman" w:eastAsiaTheme="minorHAnsi" w:hAnsi="Times New Roman" w:cs="Times New Roman"/>
          <w:sz w:val="24"/>
          <w:szCs w:val="24"/>
          <w:lang w:val="en-US" w:eastAsia="en-US"/>
        </w:rPr>
        <w:fldChar w:fldCharType="separate"/>
      </w:r>
      <w:r w:rsidRPr="00D1626E">
        <w:rPr>
          <w:rFonts w:ascii="Times New Roman" w:eastAsiaTheme="minorHAnsi" w:hAnsi="Times New Roman" w:cs="Times New Roman"/>
          <w:noProof/>
          <w:sz w:val="24"/>
          <w:szCs w:val="24"/>
          <w:lang w:val="en-US" w:eastAsia="en-US"/>
        </w:rPr>
        <w:t>(Minnoor and G, 2021)</w:t>
      </w:r>
      <w:r>
        <w:rPr>
          <w:rFonts w:ascii="Times New Roman" w:eastAsiaTheme="minorHAnsi" w:hAnsi="Times New Roman" w:cs="Times New Roman"/>
          <w:sz w:val="24"/>
          <w:szCs w:val="24"/>
          <w:lang w:val="en-US" w:eastAsia="en-US"/>
        </w:rPr>
        <w:fldChar w:fldCharType="end"/>
      </w:r>
      <w:r w:rsidR="007E1DB0">
        <w:rPr>
          <w:rFonts w:ascii="Times New Roman" w:eastAsiaTheme="minorHAnsi" w:hAnsi="Times New Roman" w:cs="Times New Roman"/>
          <w:sz w:val="24"/>
          <w:szCs w:val="24"/>
          <w:lang w:val="en-US" w:eastAsia="en-US"/>
        </w:rPr>
        <w:t xml:space="preserve"> works on the </w:t>
      </w:r>
      <w:r w:rsidR="007E1DB0" w:rsidRPr="007E1DB0">
        <w:rPr>
          <w:rFonts w:ascii="Times New Roman" w:eastAsiaTheme="minorHAnsi" w:hAnsi="Times New Roman" w:cs="Times New Roman"/>
          <w:sz w:val="24"/>
          <w:szCs w:val="24"/>
          <w:lang w:val="en-US" w:eastAsia="en-US"/>
        </w:rPr>
        <w:t>sentiment analysis of tweets with the hashtag "#Nifty50" is incorporated as an input parameter.</w:t>
      </w:r>
      <w:r w:rsidR="00CA11C3" w:rsidRPr="00CA11C3">
        <w:t xml:space="preserve"> </w:t>
      </w:r>
      <w:r w:rsidR="00E83164" w:rsidRPr="004A32A7">
        <w:rPr>
          <w:rFonts w:ascii="Times New Roman" w:eastAsiaTheme="minorHAnsi" w:hAnsi="Times New Roman" w:cs="Times New Roman"/>
          <w:sz w:val="24"/>
          <w:szCs w:val="24"/>
          <w:lang w:val="en-US" w:eastAsia="en-US"/>
        </w:rPr>
        <w:t>enhancing the model's market sentiment capturing ability.</w:t>
      </w:r>
    </w:p>
    <w:p w14:paraId="486ED740" w14:textId="127BEB98" w:rsidR="00F719BB" w:rsidRDefault="004A32A7"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r w:rsidRPr="004A32A7">
        <w:rPr>
          <w:rFonts w:ascii="Times New Roman" w:eastAsiaTheme="minorHAnsi" w:hAnsi="Times New Roman" w:cs="Times New Roman"/>
          <w:sz w:val="24"/>
          <w:szCs w:val="24"/>
          <w:lang w:val="en-US" w:eastAsia="en-US"/>
        </w:rPr>
        <w:t xml:space="preserve">our study aims to </w:t>
      </w:r>
      <w:r>
        <w:rPr>
          <w:rFonts w:ascii="Times New Roman" w:eastAsiaTheme="minorHAnsi" w:hAnsi="Times New Roman" w:cs="Times New Roman"/>
          <w:sz w:val="24"/>
          <w:szCs w:val="24"/>
          <w:lang w:val="en-US" w:eastAsia="en-US"/>
        </w:rPr>
        <w:t xml:space="preserve">extend </w:t>
      </w:r>
      <w:r w:rsidR="002E74A2">
        <w:rPr>
          <w:rFonts w:ascii="Times New Roman" w:eastAsiaTheme="minorHAnsi" w:hAnsi="Times New Roman" w:cs="Times New Roman"/>
          <w:sz w:val="24"/>
          <w:szCs w:val="24"/>
          <w:lang w:val="en-US" w:eastAsia="en-US"/>
        </w:rPr>
        <w:t xml:space="preserve">this </w:t>
      </w:r>
      <w:r w:rsidR="00CD5F5F">
        <w:rPr>
          <w:rFonts w:ascii="Times New Roman" w:eastAsiaTheme="minorHAnsi" w:hAnsi="Times New Roman" w:cs="Times New Roman"/>
          <w:sz w:val="24"/>
          <w:szCs w:val="24"/>
          <w:lang w:val="en-US" w:eastAsia="en-US"/>
        </w:rPr>
        <w:t>concept to news headlines of nifty50 datasets.</w:t>
      </w:r>
      <w:r w:rsidR="003069B6" w:rsidRPr="003069B6">
        <w:rPr>
          <w:rFonts w:ascii="Times New Roman" w:eastAsiaTheme="minorHAnsi" w:hAnsi="Times New Roman" w:cs="Times New Roman"/>
          <w:sz w:val="24"/>
          <w:szCs w:val="24"/>
          <w:lang w:val="en-US" w:eastAsia="en-US"/>
        </w:rPr>
        <w:t xml:space="preserve"> </w:t>
      </w:r>
      <w:r w:rsidR="00A739A2">
        <w:rPr>
          <w:rFonts w:ascii="Times New Roman" w:eastAsiaTheme="minorHAnsi" w:hAnsi="Times New Roman" w:cs="Times New Roman"/>
          <w:sz w:val="24"/>
          <w:szCs w:val="24"/>
          <w:lang w:val="en-US" w:eastAsia="en-US"/>
        </w:rPr>
        <w:t xml:space="preserve">While </w:t>
      </w:r>
      <w:r w:rsidR="003069B6">
        <w:rPr>
          <w:rFonts w:ascii="Times New Roman" w:eastAsiaTheme="minorHAnsi" w:hAnsi="Times New Roman" w:cs="Times New Roman"/>
          <w:sz w:val="24"/>
          <w:szCs w:val="24"/>
          <w:lang w:val="en-US" w:eastAsia="en-US"/>
        </w:rPr>
        <w:fldChar w:fldCharType="begin" w:fldLock="1"/>
      </w:r>
      <w:r w:rsidR="00C66AAB">
        <w:rPr>
          <w:rFonts w:ascii="Times New Roman" w:eastAsiaTheme="minorHAnsi" w:hAnsi="Times New Roman" w:cs="Times New Roman"/>
          <w:sz w:val="24"/>
          <w:szCs w:val="24"/>
          <w:lang w:val="en-US" w:eastAsia="en-US"/>
        </w:rPr>
        <w:instrText>ADDIN CSL_CITATION {"citationItems":[{"id":"ITEM-1","itemData":{"DOI":"10.1109/InCACCT57535.2023.10141804","author":[{"dropping-particle":"","family":"Mantravadi","given":"Bhanu Sridhar","non-dropping-particle":"","parse-names":false,"suffix":""},{"dropping-particle":"","family":"Karedla","given":"Anuhya","non-dropping-particle":"","parse-names":false,"suffix":""},{"dropping-particle":"","family":"Blessitta","given":"G","non-dropping-particle":"","parse-names":false,"suffix":""},{"dropping-particle":"","family":"Krishna","given":"Ch. Ramya","non-dropping-particle":"","parse-names":false,"suffix":""},{"dropping-particle":"","family":"Abitha","given":"Ch.","non-dropping-particle":"","parse-names":false,"suffix":""}],"container-title":"2023 International Conference on Advancement in Computation &amp; Computer Technologies (InCACCT)","id":"ITEM-1","issued":{"date-parts":[["2023"]]},"page":"96-100","title":"Prediction of Stock Prices based on Historical Data using Linear Regression Model through LSTM Algorithm","type":"paper-conference"},"uris":["http://www.mendeley.com/documents/?uuid=91e479e6-b8f3-4bec-af1c-59687d9791f3"]}],"mendeley":{"formattedCitation":"(Mantravadi et al., 2023)","plainTextFormattedCitation":"(Mantravadi et al., 2023)","previouslyFormattedCitation":"(Mantravadi et al., 2023)"},"properties":{"noteIndex":0},"schema":"https://github.com/citation-style-language/schema/raw/master/csl-citation.json"}</w:instrText>
      </w:r>
      <w:r w:rsidR="003069B6">
        <w:rPr>
          <w:rFonts w:ascii="Times New Roman" w:eastAsiaTheme="minorHAnsi" w:hAnsi="Times New Roman" w:cs="Times New Roman"/>
          <w:sz w:val="24"/>
          <w:szCs w:val="24"/>
          <w:lang w:val="en-US" w:eastAsia="en-US"/>
        </w:rPr>
        <w:fldChar w:fldCharType="separate"/>
      </w:r>
      <w:r w:rsidR="003069B6" w:rsidRPr="00BB77E9">
        <w:rPr>
          <w:rFonts w:ascii="Times New Roman" w:eastAsiaTheme="minorHAnsi" w:hAnsi="Times New Roman" w:cs="Times New Roman"/>
          <w:noProof/>
          <w:sz w:val="24"/>
          <w:szCs w:val="24"/>
          <w:lang w:val="en-US" w:eastAsia="en-US"/>
        </w:rPr>
        <w:t>(Mantravadi et al., 2023)</w:t>
      </w:r>
      <w:r w:rsidR="003069B6">
        <w:rPr>
          <w:rFonts w:ascii="Times New Roman" w:eastAsiaTheme="minorHAnsi" w:hAnsi="Times New Roman" w:cs="Times New Roman"/>
          <w:sz w:val="24"/>
          <w:szCs w:val="24"/>
          <w:lang w:val="en-US" w:eastAsia="en-US"/>
        </w:rPr>
        <w:fldChar w:fldCharType="end"/>
      </w:r>
      <w:r w:rsidR="00C96E22">
        <w:rPr>
          <w:rFonts w:ascii="Times New Roman" w:eastAsiaTheme="minorHAnsi" w:hAnsi="Times New Roman" w:cs="Times New Roman"/>
          <w:sz w:val="24"/>
          <w:szCs w:val="24"/>
          <w:lang w:val="en-US" w:eastAsia="en-US"/>
        </w:rPr>
        <w:t xml:space="preserve"> </w:t>
      </w:r>
      <w:r w:rsidR="00A739A2">
        <w:rPr>
          <w:rFonts w:ascii="Times New Roman" w:eastAsiaTheme="minorHAnsi" w:hAnsi="Times New Roman" w:cs="Times New Roman"/>
          <w:sz w:val="24"/>
          <w:szCs w:val="24"/>
          <w:lang w:val="en-US" w:eastAsia="en-US"/>
        </w:rPr>
        <w:t>envisions</w:t>
      </w:r>
      <w:r w:rsidR="00154A5E">
        <w:rPr>
          <w:rFonts w:ascii="Times New Roman" w:eastAsiaTheme="minorHAnsi" w:hAnsi="Times New Roman" w:cs="Times New Roman"/>
          <w:sz w:val="24"/>
          <w:szCs w:val="24"/>
          <w:lang w:val="en-US" w:eastAsia="en-US"/>
        </w:rPr>
        <w:t xml:space="preserve"> sentiment analysis from twitter data for enhanced predictions.</w:t>
      </w:r>
      <w:r w:rsidR="00C66AAB">
        <w:rPr>
          <w:rFonts w:ascii="Times New Roman" w:eastAsiaTheme="minorHAnsi" w:hAnsi="Times New Roman" w:cs="Times New Roman"/>
          <w:sz w:val="24"/>
          <w:szCs w:val="24"/>
          <w:lang w:val="en-US" w:eastAsia="en-US"/>
        </w:rPr>
        <w:t xml:space="preserve"> </w:t>
      </w:r>
      <w:r w:rsidR="00C66AAB">
        <w:rPr>
          <w:rFonts w:ascii="Times New Roman" w:eastAsiaTheme="minorHAnsi" w:hAnsi="Times New Roman" w:cs="Times New Roman"/>
          <w:sz w:val="24"/>
          <w:szCs w:val="24"/>
          <w:lang w:val="en-US" w:eastAsia="en-US"/>
        </w:rPr>
        <w:fldChar w:fldCharType="begin" w:fldLock="1"/>
      </w:r>
      <w:r w:rsidR="00AF3FD6">
        <w:rPr>
          <w:rFonts w:ascii="Times New Roman" w:eastAsiaTheme="minorHAnsi" w:hAnsi="Times New Roman" w:cs="Times New Roman"/>
          <w:sz w:val="24"/>
          <w:szCs w:val="24"/>
          <w:lang w:val="en-US" w:eastAsia="en-US"/>
        </w:rPr>
        <w:instrText>ADDIN CSL_CITATION {"citationItems":[{"id":"ITEM-1","itemData":{"DOI":"10.1145/nnnnnnn.nnnnnnn","abstract":"The stock market has been a popular topic of interest in the recent past. The\ngrowth in the inflation rate has compelled people to invest in the stock and\ncommodity markets and other areas rather than saving. Further, the ability of\nDeep Learning models to make predictions on the time series data has been\nproven time and again. Technical analysis on the stock market with the help of\ntechnical indicators has been the most common practice among traders and\ninvestors. One more aspect is the sentiment analysis - the emotion of the\ninvestors that shows the willingness to invest. A variety of techniques have\nbeen used by people around the globe involving basic Machine Learning and\nNeural Networks. Ranging from the basic linear regression to the advanced\nneural networks people have experimented with all possible techniques to\npredict the stock market. It's evident from recent events how news and\nheadlines affect the stock markets and cryptocurrencies. This paper proposes an\nensemble of state-of-the-art methods for predicting stock prices. Firstly\nsentiment analysis of the news and the headlines for the company Apple Inc,\nlisted on the NASDAQ is performed using a version of BERT, which is a\npre-trained transformer model by Google for Natural Language Processing (NLP).\nAfterward, a Generative Adversarial Network (GAN) predicts the stock price for\nApple Inc using the technical indicators, stock indexes of various countries,\nsome commodities, and historical prices along with the sentiment scores.\nComparison is done with baseline models like - Long Short Term Memory (LSTM),\nGated Recurrent Units (GRU), vanilla GAN, and Auto-Regressive Integrated Moving\nAverage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7","18"]]},"title":"Stock price prediction using BERT and GAN","type":"article-journal"},"uris":["http://www.mendeley.com/documents/?uuid=a4c5c099-e49c-3eea-b194-f26a5e513999"]}],"mendeley":{"formattedCitation":"(Sonkiya et al., 2021)","plainTextFormattedCitation":"(Sonkiya et al., 2021)","previouslyFormattedCitation":"(Sonkiya et al., 2021)"},"properties":{"noteIndex":0},"schema":"https://github.com/citation-style-language/schema/raw/master/csl-citation.json"}</w:instrText>
      </w:r>
      <w:r w:rsidR="00C66AAB">
        <w:rPr>
          <w:rFonts w:ascii="Times New Roman" w:eastAsiaTheme="minorHAnsi" w:hAnsi="Times New Roman" w:cs="Times New Roman"/>
          <w:sz w:val="24"/>
          <w:szCs w:val="24"/>
          <w:lang w:val="en-US" w:eastAsia="en-US"/>
        </w:rPr>
        <w:fldChar w:fldCharType="separate"/>
      </w:r>
      <w:r w:rsidR="00C66AAB" w:rsidRPr="00C66AAB">
        <w:rPr>
          <w:rFonts w:ascii="Times New Roman" w:eastAsiaTheme="minorHAnsi" w:hAnsi="Times New Roman" w:cs="Times New Roman"/>
          <w:noProof/>
          <w:sz w:val="24"/>
          <w:szCs w:val="24"/>
          <w:lang w:val="en-US" w:eastAsia="en-US"/>
        </w:rPr>
        <w:t>(Sonkiya et al., 2021)</w:t>
      </w:r>
      <w:r w:rsidR="00C66AAB">
        <w:rPr>
          <w:rFonts w:ascii="Times New Roman" w:eastAsiaTheme="minorHAnsi" w:hAnsi="Times New Roman" w:cs="Times New Roman"/>
          <w:sz w:val="24"/>
          <w:szCs w:val="24"/>
          <w:lang w:val="en-US" w:eastAsia="en-US"/>
        </w:rPr>
        <w:fldChar w:fldCharType="end"/>
      </w:r>
      <w:r w:rsidR="00BE4239" w:rsidRPr="00BE4239">
        <w:rPr>
          <w:rFonts w:ascii="Times New Roman" w:eastAsiaTheme="minorHAnsi" w:hAnsi="Times New Roman" w:cs="Times New Roman"/>
          <w:sz w:val="24"/>
          <w:szCs w:val="24"/>
          <w:lang w:val="en-US" w:eastAsia="en-US"/>
        </w:rPr>
        <w:t xml:space="preserve"> </w:t>
      </w:r>
      <w:r w:rsidR="00D0331E" w:rsidRPr="00D0331E">
        <w:rPr>
          <w:rFonts w:ascii="Times New Roman" w:eastAsiaTheme="minorHAnsi" w:hAnsi="Times New Roman" w:cs="Times New Roman"/>
          <w:sz w:val="24"/>
          <w:szCs w:val="24"/>
          <w:lang w:val="en-US" w:eastAsia="en-US"/>
        </w:rPr>
        <w:t>presents the evolution of sentiment analysis models, introducing FinBert, a tailored version of BERT, fine-tuned for financial sentiment analysis. Nonetheless, relying solely on the Nifty50 hashtag may lack accuracy due to diverse public opinions. To address this, our research incorporates sentiment analysis from reputable Nifty50 news headlines, offering a more reliable insight into market sentiment.</w:t>
      </w:r>
    </w:p>
    <w:p w14:paraId="6B57230D" w14:textId="77777777" w:rsidR="00D0331E" w:rsidRDefault="00D0331E"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p>
    <w:p w14:paraId="41A63759" w14:textId="66C78A42" w:rsidR="00F719BB" w:rsidRDefault="00E854AB"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r w:rsidRPr="00CB5504">
        <w:rPr>
          <w:rFonts w:ascii="Times New Roman" w:eastAsiaTheme="minorHAnsi" w:hAnsi="Times New Roman" w:cs="Times New Roman"/>
          <w:sz w:val="24"/>
          <w:szCs w:val="24"/>
          <w:lang w:val="en-US" w:eastAsia="en-US"/>
        </w:rPr>
        <w:t>(</w:t>
      </w:r>
      <w:r w:rsidRPr="00E854AB">
        <w:rPr>
          <w:rFonts w:ascii="Times New Roman" w:eastAsiaTheme="minorHAnsi" w:hAnsi="Times New Roman" w:cs="Times New Roman"/>
          <w:sz w:val="24"/>
          <w:szCs w:val="24"/>
          <w:lang w:val="en-US" w:eastAsia="en-US"/>
        </w:rPr>
        <w:t>Sisodia et al., 2022) reports promising results with an average accuracy of approximately 83% for selected stocks, evaluated using metrics like RMSE, MSE, MAE, and MAPE. Meanwhile, (Shashank V et al., 2023) highlights a maximum accuracy of around 73% achieved by a KNN model for next day's price change prediction. (Lamba et al., 2022) and (Lamba et al., 2021) showcase an impressive 98% accuracy in predicting Nifty values through neural network models. While we acknowledge accuracy's significance, our focus is not solely on optimization but rather on providing reliable and actionable insights</w:t>
      </w:r>
      <w:r w:rsidR="006C58EE">
        <w:rPr>
          <w:rFonts w:ascii="Times New Roman" w:eastAsiaTheme="minorHAnsi" w:hAnsi="Times New Roman" w:cs="Times New Roman"/>
          <w:sz w:val="24"/>
          <w:szCs w:val="24"/>
          <w:lang w:val="en-US" w:eastAsia="en-US"/>
        </w:rPr>
        <w:t xml:space="preserve"> and recommendations</w:t>
      </w:r>
      <w:r w:rsidRPr="00E854AB">
        <w:rPr>
          <w:rFonts w:ascii="Times New Roman" w:eastAsiaTheme="minorHAnsi" w:hAnsi="Times New Roman" w:cs="Times New Roman"/>
          <w:sz w:val="24"/>
          <w:szCs w:val="24"/>
          <w:lang w:val="en-US" w:eastAsia="en-US"/>
        </w:rPr>
        <w:t xml:space="preserve"> to traders.</w:t>
      </w:r>
    </w:p>
    <w:p w14:paraId="2D60165B" w14:textId="77777777" w:rsidR="00E854AB" w:rsidRDefault="00E854AB"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p>
    <w:p w14:paraId="54AC6F5D" w14:textId="211CA5BB" w:rsidR="00B1580E" w:rsidRPr="00221171" w:rsidRDefault="0076449A"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IN" w:eastAsia="en-US"/>
        </w:rPr>
      </w:pPr>
      <w:r>
        <w:rPr>
          <w:rFonts w:ascii="Times New Roman" w:eastAsiaTheme="minorHAnsi" w:hAnsi="Times New Roman" w:cs="Times New Roman"/>
          <w:sz w:val="24"/>
          <w:szCs w:val="24"/>
          <w:lang w:val="en-US" w:eastAsia="en-US"/>
        </w:rPr>
        <w:fldChar w:fldCharType="begin" w:fldLock="1"/>
      </w:r>
      <w:r w:rsidR="002B6095">
        <w:rPr>
          <w:rFonts w:ascii="Times New Roman" w:eastAsiaTheme="minorHAnsi" w:hAnsi="Times New Roman" w:cs="Times New Roman"/>
          <w:sz w:val="24"/>
          <w:szCs w:val="24"/>
          <w:lang w:val="en-US" w:eastAsia="en-US"/>
        </w:rPr>
        <w:instrText>ADDIN CSL_CITATION {"citationItems":[{"id":"ITEM-1","itemData":{"DOI":"10.1109/TENSYMP54529.2022.9864496","author":[{"dropping-particle":"","family":"Jethva","given":"Chintan","non-dropping-particle":"","parse-names":false,"suffix":""},{"dropping-particle":"","family":"Dudani","given":"Saachi","non-dropping-particle":"","parse-names":false,"suffix":""},{"dropping-particle":"","family":"Malik","given":"Esa","non-dropping-particle":"","parse-names":false,"suffix":""},{"dropping-particle":"","family":"Sonje","given":"Manish","non-dropping-particle":"","parse-names":false,"suffix":""},{"dropping-particle":"","family":"Tanna","given":"Gaurav","non-dropping-particle":"","parse-names":false,"suffix":""}],"container-title":"2022 IEEE Region 10 Symposium (TENSYMP)","id":"ITEM-1","issued":{"date-parts":[["2022"]]},"page":"1-6","title":"Stock Analyzer and Bot using Machine Learning","type":"paper-conference"},"uris":["http://www.mendeley.com/documents/?uuid=a7f16599-d343-346f-a3d3-d646176fff7b"]}],"mendeley":{"formattedCitation":"(Jethva et al., 2022)","plainTextFormattedCitation":"(Jethva et al., 2022)","previouslyFormattedCitation":"(Jethva et al., 2022)"},"properties":{"noteIndex":0},"schema":"https://github.com/citation-style-language/schema/raw/master/csl-citation.json"}</w:instrText>
      </w:r>
      <w:r>
        <w:rPr>
          <w:rFonts w:ascii="Times New Roman" w:eastAsiaTheme="minorHAnsi" w:hAnsi="Times New Roman" w:cs="Times New Roman"/>
          <w:sz w:val="24"/>
          <w:szCs w:val="24"/>
          <w:lang w:val="en-US" w:eastAsia="en-US"/>
        </w:rPr>
        <w:fldChar w:fldCharType="separate"/>
      </w:r>
      <w:r w:rsidRPr="0076449A">
        <w:rPr>
          <w:rFonts w:ascii="Times New Roman" w:eastAsiaTheme="minorHAnsi" w:hAnsi="Times New Roman" w:cs="Times New Roman"/>
          <w:noProof/>
          <w:sz w:val="24"/>
          <w:szCs w:val="24"/>
          <w:lang w:val="en-US" w:eastAsia="en-US"/>
        </w:rPr>
        <w:t>(Jethva et al., 2022)</w:t>
      </w:r>
      <w:r>
        <w:rPr>
          <w:rFonts w:ascii="Times New Roman" w:eastAsiaTheme="minorHAnsi" w:hAnsi="Times New Roman" w:cs="Times New Roman"/>
          <w:sz w:val="24"/>
          <w:szCs w:val="24"/>
          <w:lang w:val="en-US" w:eastAsia="en-US"/>
        </w:rPr>
        <w:fldChar w:fldCharType="end"/>
      </w:r>
      <w:r w:rsidR="005662F3">
        <w:rPr>
          <w:rFonts w:ascii="Times New Roman" w:eastAsiaTheme="minorHAnsi" w:hAnsi="Times New Roman" w:cs="Times New Roman"/>
          <w:sz w:val="24"/>
          <w:szCs w:val="24"/>
          <w:lang w:val="en-US" w:eastAsia="en-US"/>
        </w:rPr>
        <w:t xml:space="preserve"> </w:t>
      </w:r>
      <w:r w:rsidR="004216BC" w:rsidRPr="004216BC">
        <w:rPr>
          <w:rFonts w:ascii="Times New Roman" w:eastAsiaTheme="minorHAnsi" w:hAnsi="Times New Roman" w:cs="Times New Roman"/>
          <w:sz w:val="24"/>
          <w:szCs w:val="24"/>
          <w:lang w:val="en-US" w:eastAsia="en-US"/>
        </w:rPr>
        <w:t xml:space="preserve">introduces a Python chatbot as a key component of the project, enhancing user interaction and accessibility. This chatbot operates as an AI-driven platform, allowing users to engage in real-time conversations and receive personalized stock predictions. Integrated within the web application, the chatbot leverages machine learning techniques to </w:t>
      </w:r>
      <w:r w:rsidR="004216BC" w:rsidRPr="004216BC">
        <w:rPr>
          <w:rFonts w:ascii="Times New Roman" w:eastAsiaTheme="minorHAnsi" w:hAnsi="Times New Roman" w:cs="Times New Roman"/>
          <w:sz w:val="24"/>
          <w:szCs w:val="24"/>
          <w:lang w:val="en-US" w:eastAsia="en-US"/>
        </w:rPr>
        <w:lastRenderedPageBreak/>
        <w:t>analyze user inputs and provide tailored responses. By offering a seamless interface for users to query and receive stock-related information, the chatbot enhances the accessibility and user-friendliness of the stock prediction system.</w:t>
      </w:r>
      <w:r w:rsidR="0014592F">
        <w:rPr>
          <w:rFonts w:ascii="Times New Roman" w:eastAsiaTheme="minorHAnsi" w:hAnsi="Times New Roman" w:cs="Times New Roman"/>
          <w:sz w:val="24"/>
          <w:szCs w:val="24"/>
          <w:lang w:val="en-US" w:eastAsia="en-US"/>
        </w:rPr>
        <w:t xml:space="preserve"> </w:t>
      </w:r>
      <w:r w:rsidR="006D7078" w:rsidRPr="006D7078">
        <w:rPr>
          <w:rFonts w:ascii="Times New Roman" w:eastAsiaTheme="minorHAnsi" w:hAnsi="Times New Roman" w:cs="Times New Roman"/>
          <w:sz w:val="24"/>
          <w:szCs w:val="24"/>
          <w:lang w:val="en-US" w:eastAsia="en-US"/>
        </w:rPr>
        <w:t>(Sonkiya et al., 2021) envisions future integration of reinforcement learning to empower the stock market bot with informed trading decisions. Real-time news analysis and instantaneous stock prices would optimize accuracy, potentially revolutionizing intraday trading effectiveness.</w:t>
      </w:r>
      <w:r w:rsidR="00B37800">
        <w:rPr>
          <w:rFonts w:ascii="Times New Roman" w:eastAsiaTheme="minorHAnsi" w:hAnsi="Times New Roman" w:cs="Times New Roman"/>
          <w:sz w:val="24"/>
          <w:szCs w:val="24"/>
          <w:lang w:val="en-US" w:eastAsia="en-US"/>
        </w:rPr>
        <w:t xml:space="preserve"> I</w:t>
      </w:r>
      <w:r w:rsidR="00B37800" w:rsidRPr="00C3268A">
        <w:rPr>
          <w:rFonts w:ascii="Times New Roman" w:eastAsiaTheme="minorHAnsi" w:hAnsi="Times New Roman" w:cs="Times New Roman"/>
          <w:sz w:val="24"/>
          <w:szCs w:val="24"/>
          <w:lang w:val="en-US" w:eastAsia="en-US"/>
        </w:rPr>
        <w:t>nnovative approach</w:t>
      </w:r>
      <w:r w:rsidR="00B37800">
        <w:rPr>
          <w:rFonts w:ascii="Times New Roman" w:eastAsiaTheme="minorHAnsi" w:hAnsi="Times New Roman" w:cs="Times New Roman"/>
          <w:sz w:val="24"/>
          <w:szCs w:val="24"/>
          <w:lang w:val="en-US" w:eastAsia="en-US"/>
        </w:rPr>
        <w:t xml:space="preserve"> </w:t>
      </w:r>
      <w:r w:rsidR="00B37800" w:rsidRPr="00C3268A">
        <w:rPr>
          <w:rFonts w:ascii="Times New Roman" w:eastAsiaTheme="minorHAnsi" w:hAnsi="Times New Roman" w:cs="Times New Roman"/>
          <w:sz w:val="24"/>
          <w:szCs w:val="24"/>
          <w:lang w:val="en-US" w:eastAsia="en-US"/>
        </w:rPr>
        <w:t xml:space="preserve">presents </w:t>
      </w:r>
      <w:r w:rsidR="00B37800">
        <w:rPr>
          <w:rFonts w:ascii="Times New Roman" w:eastAsiaTheme="minorHAnsi" w:hAnsi="Times New Roman" w:cs="Times New Roman"/>
          <w:sz w:val="24"/>
          <w:szCs w:val="24"/>
          <w:lang w:val="en-US" w:eastAsia="en-US"/>
        </w:rPr>
        <w:t>by</w:t>
      </w:r>
      <w:r w:rsidR="00B37800" w:rsidRPr="00C3268A">
        <w:rPr>
          <w:rFonts w:ascii="Times New Roman" w:eastAsiaTheme="minorHAnsi" w:hAnsi="Times New Roman" w:cs="Times New Roman"/>
          <w:sz w:val="24"/>
          <w:szCs w:val="24"/>
          <w:lang w:val="en-US" w:eastAsia="en-US"/>
        </w:rPr>
        <w:t xml:space="preserve"> </w:t>
      </w:r>
      <w:r w:rsidR="00C3268A" w:rsidRPr="00C3268A">
        <w:rPr>
          <w:rFonts w:ascii="Times New Roman" w:eastAsiaTheme="minorHAnsi" w:hAnsi="Times New Roman" w:cs="Times New Roman"/>
          <w:sz w:val="24"/>
          <w:szCs w:val="24"/>
          <w:lang w:val="en-US" w:eastAsia="en-US"/>
        </w:rPr>
        <w:t xml:space="preserve">(Wei, 2017) </w:t>
      </w:r>
      <w:r w:rsidR="00B37800">
        <w:rPr>
          <w:rFonts w:ascii="Times New Roman" w:eastAsiaTheme="minorHAnsi" w:hAnsi="Times New Roman" w:cs="Times New Roman"/>
          <w:sz w:val="24"/>
          <w:szCs w:val="24"/>
          <w:lang w:val="en-US" w:eastAsia="en-US"/>
        </w:rPr>
        <w:t xml:space="preserve">on </w:t>
      </w:r>
      <w:r w:rsidR="00C3268A" w:rsidRPr="00C3268A">
        <w:rPr>
          <w:rFonts w:ascii="Times New Roman" w:eastAsiaTheme="minorHAnsi" w:hAnsi="Times New Roman" w:cs="Times New Roman"/>
          <w:sz w:val="24"/>
          <w:szCs w:val="24"/>
          <w:lang w:val="en-US" w:eastAsia="en-US"/>
        </w:rPr>
        <w:t>utilizing the BOT FRAMEWORK for autonomous learning in higher education.</w:t>
      </w:r>
      <w:r w:rsidR="00A23DDF">
        <w:rPr>
          <w:rFonts w:ascii="Times New Roman" w:eastAsiaTheme="minorHAnsi" w:hAnsi="Times New Roman" w:cs="Times New Roman"/>
          <w:sz w:val="24"/>
          <w:szCs w:val="24"/>
          <w:lang w:val="en-US" w:eastAsia="en-US"/>
        </w:rPr>
        <w:t xml:space="preserve"> </w:t>
      </w:r>
      <w:r w:rsidR="00C3268A" w:rsidRPr="00C3268A">
        <w:rPr>
          <w:rFonts w:ascii="Times New Roman" w:eastAsiaTheme="minorHAnsi" w:hAnsi="Times New Roman" w:cs="Times New Roman"/>
          <w:sz w:val="24"/>
          <w:szCs w:val="24"/>
          <w:lang w:val="en-US" w:eastAsia="en-US"/>
        </w:rPr>
        <w:t>This framework, based on ASP.NET MVC, fosters personalized intelligent chatbot development across diverse channels, enhancing user engagement through Microsoft's technology stack.</w:t>
      </w:r>
      <w:r w:rsidR="00A23DDF">
        <w:rPr>
          <w:rFonts w:ascii="Times New Roman" w:eastAsiaTheme="minorHAnsi" w:hAnsi="Times New Roman" w:cs="Times New Roman"/>
          <w:sz w:val="24"/>
          <w:szCs w:val="24"/>
          <w:lang w:val="en-US" w:eastAsia="en-US"/>
        </w:rPr>
        <w:t xml:space="preserve"> </w:t>
      </w:r>
      <w:r w:rsidR="00A23DDF">
        <w:rPr>
          <w:rFonts w:ascii="Times New Roman" w:eastAsiaTheme="minorHAnsi" w:hAnsi="Times New Roman" w:cs="Times New Roman"/>
          <w:sz w:val="24"/>
          <w:szCs w:val="24"/>
          <w:lang w:val="en-US" w:eastAsia="en-US"/>
        </w:rPr>
        <w:fldChar w:fldCharType="begin" w:fldLock="1"/>
      </w:r>
      <w:r w:rsidR="00346E24">
        <w:rPr>
          <w:rFonts w:ascii="Times New Roman" w:eastAsiaTheme="minorHAnsi" w:hAnsi="Times New Roman" w:cs="Times New Roman"/>
          <w:sz w:val="24"/>
          <w:szCs w:val="24"/>
          <w:lang w:val="en-US" w:eastAsia="en-US"/>
        </w:rPr>
        <w:instrText>ADDIN CSL_CITATION {"citationItems":[{"id":"ITEM-1","itemData":{"DOI":"10.1109/BotSE.2019.00014","author":[{"dropping-particle":"","family":"Sharma","given":"Vibhu Saujanya","non-dropping-particle":"","parse-names":false,"suffix":""},{"dropping-particle":"","family":"Mehra","given":"Rohit","non-dropping-particle":"","parse-names":false,"suffix":""},{"dropping-particle":"","family":"Kaulgud","given":"Vikrant","non-dropping-particle":"","parse-names":false,"suffix":""},{"dropping-particle":"","family":"Podder","given":"Sanjay","non-dropping-particle":"","parse-names":false,"suffix":""}],"container-title":"2019 IEEE/ACM 1st International Workshop on Bots in Software Engineering (BotSE)","id":"ITEM-1","issued":{"date-parts":[["2019"]]},"page":"22-23","title":"A Smart Advisor for Software Delivery - A Bot Framework for Awareness, Alerts and Advice","type":"paper-conference"},"uris":["http://www.mendeley.com/documents/?uuid=8e438901-af2b-4161-98d0-0a908247a995"]}],"mendeley":{"formattedCitation":"(Sharma et al., 2019)","plainTextFormattedCitation":"(Sharma et al., 2019)","previouslyFormattedCitation":"(Sharma et al., 2019)"},"properties":{"noteIndex":0},"schema":"https://github.com/citation-style-language/schema/raw/master/csl-citation.json"}</w:instrText>
      </w:r>
      <w:r w:rsidR="00A23DDF">
        <w:rPr>
          <w:rFonts w:ascii="Times New Roman" w:eastAsiaTheme="minorHAnsi" w:hAnsi="Times New Roman" w:cs="Times New Roman"/>
          <w:sz w:val="24"/>
          <w:szCs w:val="24"/>
          <w:lang w:val="en-US" w:eastAsia="en-US"/>
        </w:rPr>
        <w:fldChar w:fldCharType="separate"/>
      </w:r>
      <w:r w:rsidR="00A23DDF" w:rsidRPr="00F8234C">
        <w:rPr>
          <w:rFonts w:ascii="Times New Roman" w:eastAsiaTheme="minorHAnsi" w:hAnsi="Times New Roman" w:cs="Times New Roman"/>
          <w:noProof/>
          <w:sz w:val="24"/>
          <w:szCs w:val="24"/>
          <w:lang w:val="en-US" w:eastAsia="en-US"/>
        </w:rPr>
        <w:t>(Sharma et al., 2019)</w:t>
      </w:r>
      <w:r w:rsidR="00A23DDF">
        <w:rPr>
          <w:rFonts w:ascii="Times New Roman" w:eastAsiaTheme="minorHAnsi" w:hAnsi="Times New Roman" w:cs="Times New Roman"/>
          <w:sz w:val="24"/>
          <w:szCs w:val="24"/>
          <w:lang w:val="en-US" w:eastAsia="en-US"/>
        </w:rPr>
        <w:fldChar w:fldCharType="end"/>
      </w:r>
      <w:r w:rsidR="00A23DDF">
        <w:rPr>
          <w:rFonts w:ascii="Times New Roman" w:eastAsiaTheme="minorHAnsi" w:hAnsi="Times New Roman" w:cs="Times New Roman"/>
          <w:sz w:val="24"/>
          <w:szCs w:val="24"/>
          <w:lang w:val="en-US" w:eastAsia="en-US"/>
        </w:rPr>
        <w:t xml:space="preserve"> paper </w:t>
      </w:r>
      <w:r w:rsidR="00C92F45">
        <w:rPr>
          <w:rFonts w:ascii="Times New Roman" w:eastAsiaTheme="minorHAnsi" w:hAnsi="Times New Roman" w:cs="Times New Roman"/>
          <w:sz w:val="24"/>
          <w:szCs w:val="24"/>
          <w:lang w:val="en-US" w:eastAsia="en-US"/>
        </w:rPr>
        <w:t>delivers</w:t>
      </w:r>
      <w:r w:rsidR="00A23DDF">
        <w:rPr>
          <w:rFonts w:ascii="Times New Roman" w:eastAsiaTheme="minorHAnsi" w:hAnsi="Times New Roman" w:cs="Times New Roman"/>
          <w:sz w:val="24"/>
          <w:szCs w:val="24"/>
          <w:lang w:val="en-US" w:eastAsia="en-US"/>
        </w:rPr>
        <w:t xml:space="preserve"> how the </w:t>
      </w:r>
      <w:r w:rsidR="00AF1B79">
        <w:rPr>
          <w:rFonts w:ascii="Times New Roman" w:eastAsiaTheme="minorHAnsi" w:hAnsi="Times New Roman" w:cs="Times New Roman"/>
          <w:sz w:val="24"/>
          <w:szCs w:val="24"/>
          <w:lang w:val="en-US" w:eastAsia="en-US"/>
        </w:rPr>
        <w:t xml:space="preserve">part of </w:t>
      </w:r>
      <w:r w:rsidR="00A23DDF">
        <w:rPr>
          <w:rFonts w:ascii="Times New Roman" w:eastAsiaTheme="minorHAnsi" w:hAnsi="Times New Roman" w:cs="Times New Roman"/>
          <w:sz w:val="24"/>
          <w:szCs w:val="24"/>
          <w:lang w:val="en-US" w:eastAsia="en-US"/>
        </w:rPr>
        <w:t>bot framework being used in Visual studio code and Eclipse as IDE.</w:t>
      </w:r>
      <w:r w:rsidR="00AF1B79">
        <w:rPr>
          <w:rFonts w:ascii="Times New Roman" w:eastAsiaTheme="minorHAnsi" w:hAnsi="Times New Roman" w:cs="Times New Roman"/>
          <w:sz w:val="24"/>
          <w:szCs w:val="24"/>
          <w:lang w:val="en-US" w:eastAsia="en-US"/>
        </w:rPr>
        <w:t xml:space="preserve"> The proposed model will be using few ideas from this paper but differs with the implementation since we are using different azure services.</w:t>
      </w:r>
    </w:p>
    <w:p w14:paraId="435C574D" w14:textId="77777777" w:rsidR="00C3268A" w:rsidRPr="00AA4763" w:rsidRDefault="00C3268A"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IN" w:eastAsia="en-US"/>
        </w:rPr>
      </w:pPr>
    </w:p>
    <w:p w14:paraId="09784E9E" w14:textId="53431E2B" w:rsidR="00C3268A" w:rsidRPr="00AA4763" w:rsidRDefault="00FC393A"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IN" w:eastAsia="en-US"/>
        </w:rPr>
      </w:pPr>
      <w:r w:rsidRPr="00FC393A">
        <w:rPr>
          <w:rFonts w:ascii="Times New Roman" w:eastAsiaTheme="minorHAnsi" w:hAnsi="Times New Roman" w:cs="Times New Roman"/>
          <w:sz w:val="24"/>
          <w:szCs w:val="24"/>
          <w:lang w:val="en-US" w:eastAsia="en-US"/>
        </w:rPr>
        <w:t xml:space="preserve">However, drawing inspiration from </w:t>
      </w:r>
      <w:r w:rsidR="00B37800">
        <w:rPr>
          <w:rFonts w:ascii="Times New Roman" w:eastAsiaTheme="minorHAnsi" w:hAnsi="Times New Roman" w:cs="Times New Roman"/>
          <w:sz w:val="24"/>
          <w:szCs w:val="24"/>
          <w:lang w:val="en-US" w:eastAsia="en-US"/>
        </w:rPr>
        <w:fldChar w:fldCharType="begin" w:fldLock="1"/>
      </w:r>
      <w:r w:rsidR="004627DC">
        <w:rPr>
          <w:rFonts w:ascii="Times New Roman" w:eastAsiaTheme="minorHAnsi" w:hAnsi="Times New Roman" w:cs="Times New Roman"/>
          <w:sz w:val="24"/>
          <w:szCs w:val="24"/>
          <w:lang w:val="en-US" w:eastAsia="en-US"/>
        </w:rPr>
        <w:instrText>ADDIN CSL_CITATION {"citationItems":[{"id":"ITEM-1","itemData":{"DOI":"10.1109/TENSYMP54529.2022.9864496","author":[{"dropping-particle":"","family":"Jethva","given":"Chintan","non-dropping-particle":"","parse-names":false,"suffix":""},{"dropping-particle":"","family":"Dudani","given":"Saachi","non-dropping-particle":"","parse-names":false,"suffix":""},{"dropping-particle":"","family":"Malik","given":"Esa","non-dropping-particle":"","parse-names":false,"suffix":""},{"dropping-particle":"","family":"Sonje","given":"Manish","non-dropping-particle":"","parse-names":false,"suffix":""},{"dropping-particle":"","family":"Tanna","given":"Gaurav","non-dropping-particle":"","parse-names":false,"suffix":""}],"container-title":"2022 IEEE Region 10 Symposium (TENSYMP)","id":"ITEM-1","issued":{"date-parts":[["2022"]]},"page":"1-6","title":"Stock Analyzer and Bot using Machine Learning","type":"paper-conference"},"uris":["http://www.mendeley.com/documents/?uuid=a7f16599-d343-346f-a3d3-d646176fff7b"]}],"mendeley":{"formattedCitation":"(Jethva et al., 2022)","plainTextFormattedCitation":"(Jethva et al., 2022)","previouslyFormattedCitation":"(Jethva et al., 2022)"},"properties":{"noteIndex":0},"schema":"https://github.com/citation-style-language/schema/raw/master/csl-citation.json"}</w:instrText>
      </w:r>
      <w:r w:rsidR="00B37800">
        <w:rPr>
          <w:rFonts w:ascii="Times New Roman" w:eastAsiaTheme="minorHAnsi" w:hAnsi="Times New Roman" w:cs="Times New Roman"/>
          <w:sz w:val="24"/>
          <w:szCs w:val="24"/>
          <w:lang w:val="en-US" w:eastAsia="en-US"/>
        </w:rPr>
        <w:fldChar w:fldCharType="separate"/>
      </w:r>
      <w:r w:rsidR="00332F6B" w:rsidRPr="00332F6B">
        <w:rPr>
          <w:rFonts w:ascii="Times New Roman" w:eastAsiaTheme="minorHAnsi" w:hAnsi="Times New Roman" w:cs="Times New Roman"/>
          <w:noProof/>
          <w:sz w:val="24"/>
          <w:szCs w:val="24"/>
          <w:lang w:val="en-US" w:eastAsia="en-US"/>
        </w:rPr>
        <w:t>(Jethva et al., 2022)</w:t>
      </w:r>
      <w:r w:rsidR="00B37800">
        <w:rPr>
          <w:rFonts w:ascii="Times New Roman" w:eastAsiaTheme="minorHAnsi" w:hAnsi="Times New Roman" w:cs="Times New Roman"/>
          <w:sz w:val="24"/>
          <w:szCs w:val="24"/>
          <w:lang w:val="en-US" w:eastAsia="en-US"/>
        </w:rPr>
        <w:fldChar w:fldCharType="end"/>
      </w:r>
      <w:r w:rsidR="00B37800" w:rsidRPr="00AA4763">
        <w:rPr>
          <w:rFonts w:ascii="Times New Roman" w:eastAsiaTheme="minorHAnsi" w:hAnsi="Times New Roman" w:cs="Times New Roman"/>
          <w:sz w:val="24"/>
          <w:szCs w:val="24"/>
          <w:lang w:val="en-IN" w:eastAsia="en-US"/>
        </w:rPr>
        <w:t xml:space="preserve">  and </w:t>
      </w:r>
      <w:r w:rsidR="00B37800" w:rsidRPr="00C3268A">
        <w:rPr>
          <w:rFonts w:ascii="Times New Roman" w:eastAsiaTheme="minorHAnsi" w:hAnsi="Times New Roman" w:cs="Times New Roman"/>
          <w:sz w:val="24"/>
          <w:szCs w:val="24"/>
          <w:lang w:val="en-US" w:eastAsia="en-US"/>
        </w:rPr>
        <w:t>(Wei, 2017)</w:t>
      </w:r>
      <w:r w:rsidR="0056519E">
        <w:rPr>
          <w:rFonts w:ascii="Times New Roman" w:eastAsiaTheme="minorHAnsi" w:hAnsi="Times New Roman" w:cs="Times New Roman"/>
          <w:sz w:val="24"/>
          <w:szCs w:val="24"/>
          <w:lang w:val="en-US" w:eastAsia="en-US"/>
        </w:rPr>
        <w:t xml:space="preserve"> papers</w:t>
      </w:r>
      <w:r w:rsidR="00C63938">
        <w:rPr>
          <w:rFonts w:ascii="Times New Roman" w:eastAsiaTheme="minorHAnsi" w:hAnsi="Times New Roman" w:cs="Times New Roman"/>
          <w:sz w:val="24"/>
          <w:szCs w:val="24"/>
          <w:lang w:val="en-US" w:eastAsia="en-US"/>
        </w:rPr>
        <w:t xml:space="preserve"> , </w:t>
      </w:r>
      <w:r w:rsidR="006B6230">
        <w:rPr>
          <w:rFonts w:ascii="Times New Roman" w:eastAsiaTheme="minorHAnsi" w:hAnsi="Times New Roman" w:cs="Times New Roman"/>
          <w:sz w:val="24"/>
          <w:szCs w:val="24"/>
          <w:lang w:val="en-US" w:eastAsia="en-US"/>
        </w:rPr>
        <w:t xml:space="preserve">the proposed approach will be </w:t>
      </w:r>
      <w:r w:rsidR="006B6230" w:rsidRPr="006B6230">
        <w:rPr>
          <w:rFonts w:ascii="Times New Roman" w:eastAsiaTheme="minorHAnsi" w:hAnsi="Times New Roman" w:cs="Times New Roman"/>
          <w:sz w:val="24"/>
          <w:szCs w:val="24"/>
          <w:lang w:val="en-IN" w:eastAsia="en-US"/>
        </w:rPr>
        <w:t>developing the bot framework within Visual Studio Code offers a versatile technology integration beyond Python-based chatbots. This integration enables seamless incorporation of tools and APIs for advanced functionality, complemented by a modular structure allowing the addition of features without disrupting the codebase</w:t>
      </w:r>
      <w:r w:rsidR="006B6230" w:rsidRPr="0097232C">
        <w:rPr>
          <w:rFonts w:ascii="Times New Roman" w:eastAsiaTheme="minorHAnsi" w:hAnsi="Times New Roman" w:cs="Times New Roman"/>
          <w:sz w:val="24"/>
          <w:szCs w:val="24"/>
          <w:lang w:val="en-IN" w:eastAsia="en-US"/>
        </w:rPr>
        <w:t>.</w:t>
      </w:r>
      <w:r w:rsidR="004819ED" w:rsidRPr="0097232C">
        <w:rPr>
          <w:rFonts w:ascii="Times New Roman" w:eastAsiaTheme="minorHAnsi" w:hAnsi="Times New Roman" w:cs="Times New Roman"/>
          <w:sz w:val="24"/>
          <w:szCs w:val="24"/>
          <w:lang w:val="en-IN" w:eastAsia="en-US"/>
        </w:rPr>
        <w:t xml:space="preserve"> This holistic approach integrates various languages, libraries, and APIs, forming a robust foundation for our transformative AI-powered stock trading bot.</w:t>
      </w:r>
      <w:r w:rsidR="00346E24">
        <w:rPr>
          <w:rFonts w:ascii="Times New Roman" w:eastAsiaTheme="minorHAnsi" w:hAnsi="Times New Roman" w:cs="Times New Roman"/>
          <w:sz w:val="24"/>
          <w:szCs w:val="24"/>
          <w:lang w:val="en-IN" w:eastAsia="en-US"/>
        </w:rPr>
        <w:t xml:space="preserve"> </w:t>
      </w:r>
      <w:r w:rsidR="00346E24">
        <w:rPr>
          <w:rFonts w:ascii="Times New Roman" w:eastAsiaTheme="minorHAnsi" w:hAnsi="Times New Roman" w:cs="Times New Roman"/>
          <w:sz w:val="24"/>
          <w:szCs w:val="24"/>
          <w:lang w:val="en-IN" w:eastAsia="en-US"/>
        </w:rPr>
        <w:fldChar w:fldCharType="begin" w:fldLock="1"/>
      </w:r>
      <w:r w:rsidR="00346E24">
        <w:rPr>
          <w:rFonts w:ascii="Times New Roman" w:eastAsiaTheme="minorHAnsi" w:hAnsi="Times New Roman" w:cs="Times New Roman"/>
          <w:sz w:val="24"/>
          <w:szCs w:val="24"/>
          <w:lang w:val="en-IN" w:eastAsia="en-US"/>
        </w:rPr>
        <w:instrText>ADDIN CSL_CITATION {"citationItems":[{"id":"ITEM-1","itemData":{"DOI":"10.1109/INFOTEH57020.2023.10094133","author":[{"dropping-particle":"","family":"Kovačević","given":"Darko","non-dropping-particle":"","parse-names":false,"suffix":""}],"container-title":"2023 22nd International Symposium INFOTEH-JAHORINA (INFOTEH)","id":"ITEM-1","issued":{"date-parts":[["2023"]]},"page":"1-5","title":"Use of ChatGPT in ESP Teaching Process","type":"paper-conference"},"uris":["http://www.mendeley.com/documents/?uuid=05ece4ba-bdf4-4103-a65b-4bba60e6b279"]}],"mendeley":{"formattedCitation":"(Kovačević, 2023)","plainTextFormattedCitation":"(Kovačević, 2023)"},"properties":{"noteIndex":0},"schema":"https://github.com/citation-style-language/schema/raw/master/csl-citation.json"}</w:instrText>
      </w:r>
      <w:r w:rsidR="00346E24">
        <w:rPr>
          <w:rFonts w:ascii="Times New Roman" w:eastAsiaTheme="minorHAnsi" w:hAnsi="Times New Roman" w:cs="Times New Roman"/>
          <w:sz w:val="24"/>
          <w:szCs w:val="24"/>
          <w:lang w:val="en-IN" w:eastAsia="en-US"/>
        </w:rPr>
        <w:fldChar w:fldCharType="separate"/>
      </w:r>
      <w:r w:rsidR="00346E24" w:rsidRPr="00346E24">
        <w:rPr>
          <w:rFonts w:ascii="Times New Roman" w:eastAsiaTheme="minorHAnsi" w:hAnsi="Times New Roman" w:cs="Times New Roman"/>
          <w:noProof/>
          <w:sz w:val="24"/>
          <w:szCs w:val="24"/>
          <w:lang w:val="en-IN" w:eastAsia="en-US"/>
        </w:rPr>
        <w:t>(Kovačević, 2023)</w:t>
      </w:r>
      <w:r w:rsidR="00346E24">
        <w:rPr>
          <w:rFonts w:ascii="Times New Roman" w:eastAsiaTheme="minorHAnsi" w:hAnsi="Times New Roman" w:cs="Times New Roman"/>
          <w:sz w:val="24"/>
          <w:szCs w:val="24"/>
          <w:lang w:val="en-IN" w:eastAsia="en-US"/>
        </w:rPr>
        <w:fldChar w:fldCharType="end"/>
      </w:r>
      <w:r w:rsidR="00346E24">
        <w:rPr>
          <w:rFonts w:ascii="Times New Roman" w:eastAsiaTheme="minorHAnsi" w:hAnsi="Times New Roman" w:cs="Times New Roman"/>
          <w:sz w:val="24"/>
          <w:szCs w:val="24"/>
          <w:lang w:val="en-IN" w:eastAsia="en-US"/>
        </w:rPr>
        <w:t xml:space="preserve"> explains </w:t>
      </w:r>
      <w:r w:rsidR="00D00116">
        <w:rPr>
          <w:rFonts w:ascii="Times New Roman" w:eastAsiaTheme="minorHAnsi" w:hAnsi="Times New Roman" w:cs="Times New Roman"/>
          <w:sz w:val="24"/>
          <w:szCs w:val="24"/>
          <w:lang w:val="en-IN" w:eastAsia="en-US"/>
        </w:rPr>
        <w:t>how</w:t>
      </w:r>
      <w:r w:rsidR="00346E24">
        <w:rPr>
          <w:rFonts w:ascii="Times New Roman" w:eastAsiaTheme="minorHAnsi" w:hAnsi="Times New Roman" w:cs="Times New Roman"/>
          <w:sz w:val="24"/>
          <w:szCs w:val="24"/>
          <w:lang w:val="en-IN" w:eastAsia="en-US"/>
        </w:rPr>
        <w:t xml:space="preserve"> ChatGPT </w:t>
      </w:r>
      <w:r w:rsidR="00D00116">
        <w:rPr>
          <w:rFonts w:ascii="Times New Roman" w:eastAsiaTheme="minorHAnsi" w:hAnsi="Times New Roman" w:cs="Times New Roman"/>
          <w:sz w:val="24"/>
          <w:szCs w:val="24"/>
          <w:lang w:val="en-IN" w:eastAsia="en-US"/>
        </w:rPr>
        <w:t xml:space="preserve">is utilized in his paper. The Proposed model will be consuming </w:t>
      </w:r>
      <w:r w:rsidR="00D00116" w:rsidRPr="00240A0D">
        <w:rPr>
          <w:rFonts w:ascii="Times New Roman" w:eastAsiaTheme="minorHAnsi" w:hAnsi="Times New Roman" w:cs="Times New Roman"/>
          <w:sz w:val="24"/>
          <w:szCs w:val="24"/>
          <w:lang w:val="en-US" w:eastAsia="en-US"/>
        </w:rPr>
        <w:t>Azure AI Services</w:t>
      </w:r>
      <w:r w:rsidR="002E1CB9">
        <w:rPr>
          <w:rFonts w:ascii="Times New Roman" w:eastAsiaTheme="minorHAnsi" w:hAnsi="Times New Roman" w:cs="Times New Roman"/>
          <w:sz w:val="24"/>
          <w:szCs w:val="24"/>
          <w:lang w:val="en-US" w:eastAsia="en-US"/>
        </w:rPr>
        <w:t>,</w:t>
      </w:r>
      <w:r w:rsidR="00D00116" w:rsidRPr="00240A0D">
        <w:rPr>
          <w:rFonts w:ascii="Times New Roman" w:eastAsiaTheme="minorHAnsi" w:hAnsi="Times New Roman" w:cs="Times New Roman"/>
          <w:sz w:val="24"/>
          <w:szCs w:val="24"/>
          <w:lang w:val="en-US" w:eastAsia="en-US"/>
        </w:rPr>
        <w:t xml:space="preserve"> the OpenAI GPT-3 model</w:t>
      </w:r>
      <w:r w:rsidR="002E1CB9">
        <w:rPr>
          <w:rFonts w:ascii="Times New Roman" w:eastAsiaTheme="minorHAnsi" w:hAnsi="Times New Roman" w:cs="Times New Roman"/>
          <w:sz w:val="24"/>
          <w:szCs w:val="24"/>
          <w:lang w:val="en-US" w:eastAsia="en-US"/>
        </w:rPr>
        <w:t xml:space="preserve"> which is </w:t>
      </w:r>
      <w:r w:rsidR="00761DB9">
        <w:rPr>
          <w:rFonts w:ascii="Times New Roman" w:eastAsiaTheme="minorHAnsi" w:hAnsi="Times New Roman" w:cs="Times New Roman"/>
          <w:sz w:val="24"/>
          <w:szCs w:val="24"/>
          <w:lang w:val="en-US" w:eastAsia="en-US"/>
        </w:rPr>
        <w:t>higher and more advanced</w:t>
      </w:r>
      <w:r w:rsidR="002E1CB9">
        <w:rPr>
          <w:rFonts w:ascii="Times New Roman" w:eastAsiaTheme="minorHAnsi" w:hAnsi="Times New Roman" w:cs="Times New Roman"/>
          <w:sz w:val="24"/>
          <w:szCs w:val="24"/>
          <w:lang w:val="en-US" w:eastAsia="en-US"/>
        </w:rPr>
        <w:t xml:space="preserve"> version compared to that.</w:t>
      </w:r>
    </w:p>
    <w:p w14:paraId="30A2B2D6" w14:textId="77777777" w:rsidR="00C3268A" w:rsidRPr="00FC393A" w:rsidRDefault="00C3268A"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p>
    <w:p w14:paraId="1288CB17" w14:textId="07C7470B" w:rsidR="00C43CA6" w:rsidRPr="00C9034F" w:rsidRDefault="00B1580E"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IN" w:eastAsia="en-US"/>
        </w:rPr>
      </w:pPr>
      <w:r w:rsidRPr="00B1580E">
        <w:rPr>
          <w:rFonts w:ascii="Times New Roman" w:eastAsiaTheme="minorHAnsi" w:hAnsi="Times New Roman" w:cs="Times New Roman"/>
          <w:sz w:val="24"/>
          <w:szCs w:val="24"/>
          <w:lang w:val="en-IN" w:eastAsia="en-US"/>
        </w:rPr>
        <w:t xml:space="preserve">Drawing inspiration from extensive literature reviews and recognizing the critical gaps in current stock market prediction approaches, my proposed paper presents an innovative and transformative solution. In response to the lack of personalized recommendations tailored to individual investors' needs and risk preferences, </w:t>
      </w:r>
      <w:r w:rsidR="007B6D79" w:rsidRPr="00B1580E">
        <w:rPr>
          <w:rFonts w:ascii="Times New Roman" w:eastAsiaTheme="minorHAnsi" w:hAnsi="Times New Roman" w:cs="Times New Roman"/>
          <w:sz w:val="24"/>
          <w:szCs w:val="24"/>
          <w:lang w:val="en-IN" w:eastAsia="en-US"/>
        </w:rPr>
        <w:t>proposi</w:t>
      </w:r>
      <w:r w:rsidR="007B6D79">
        <w:rPr>
          <w:rFonts w:ascii="Times New Roman" w:eastAsiaTheme="minorHAnsi" w:hAnsi="Times New Roman" w:cs="Times New Roman"/>
          <w:sz w:val="24"/>
          <w:szCs w:val="24"/>
          <w:lang w:val="en-IN" w:eastAsia="en-US"/>
        </w:rPr>
        <w:t xml:space="preserve">ng </w:t>
      </w:r>
      <w:r w:rsidRPr="00B1580E">
        <w:rPr>
          <w:rFonts w:ascii="Times New Roman" w:eastAsiaTheme="minorHAnsi" w:hAnsi="Times New Roman" w:cs="Times New Roman"/>
          <w:sz w:val="24"/>
          <w:szCs w:val="24"/>
          <w:lang w:val="en-IN" w:eastAsia="en-US"/>
        </w:rPr>
        <w:t>an AI-powered platform for the Nifty50 index. By harnessing the potential of Deep Learning techniques like LSTM and sentiment analysis using FinBert, alongside the incorporation of technical indicators, this research seeks to provide accurate predictions and insightful buy-sell recommendations.</w:t>
      </w:r>
    </w:p>
    <w:p w14:paraId="5B1C290D" w14:textId="77777777" w:rsidR="0027028E" w:rsidRDefault="0027028E"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IN" w:eastAsia="en-US"/>
        </w:rPr>
      </w:pPr>
    </w:p>
    <w:p w14:paraId="632A8C2F" w14:textId="77777777" w:rsidR="00F8434E" w:rsidRDefault="00F8434E"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IN" w:eastAsia="en-US"/>
        </w:rPr>
      </w:pPr>
    </w:p>
    <w:p w14:paraId="2008570B" w14:textId="77777777" w:rsidR="00F8434E" w:rsidRDefault="00F8434E"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IN" w:eastAsia="en-US"/>
        </w:rPr>
      </w:pPr>
    </w:p>
    <w:p w14:paraId="606915BA" w14:textId="77777777" w:rsidR="005218C5" w:rsidRDefault="005218C5"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IN" w:eastAsia="en-US"/>
        </w:rPr>
      </w:pPr>
    </w:p>
    <w:p w14:paraId="29566A04" w14:textId="305A7A0F" w:rsidR="009E748D" w:rsidRDefault="009E748D" w:rsidP="009E748D">
      <w:pPr>
        <w:pStyle w:val="Heading1"/>
        <w:ind w:left="0"/>
        <w:rPr>
          <w:sz w:val="24"/>
          <w:szCs w:val="24"/>
        </w:rPr>
      </w:pPr>
      <w:bookmarkStart w:id="6" w:name="_Toc143708112"/>
      <w:r>
        <w:rPr>
          <w:sz w:val="24"/>
          <w:szCs w:val="24"/>
        </w:rPr>
        <w:lastRenderedPageBreak/>
        <w:t>3. Research Questions</w:t>
      </w:r>
      <w:bookmarkEnd w:id="6"/>
    </w:p>
    <w:p w14:paraId="23EBD4FB" w14:textId="77777777" w:rsidR="009E748D" w:rsidRDefault="009E748D"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IN" w:eastAsia="en-US"/>
        </w:rPr>
      </w:pPr>
    </w:p>
    <w:p w14:paraId="676D1ECB" w14:textId="0DFF8F91" w:rsidR="00B10079" w:rsidRDefault="00387824"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IN" w:eastAsia="en-US"/>
        </w:rPr>
      </w:pPr>
      <w:r>
        <w:rPr>
          <w:rFonts w:ascii="Times New Roman" w:eastAsiaTheme="minorHAnsi" w:hAnsi="Times New Roman" w:cs="Times New Roman"/>
          <w:sz w:val="24"/>
          <w:szCs w:val="24"/>
          <w:lang w:val="en-US" w:eastAsia="en-US"/>
        </w:rPr>
        <w:t>T</w:t>
      </w:r>
      <w:r w:rsidRPr="00387824">
        <w:rPr>
          <w:rFonts w:ascii="Times New Roman" w:eastAsiaTheme="minorHAnsi" w:hAnsi="Times New Roman" w:cs="Times New Roman"/>
          <w:sz w:val="24"/>
          <w:szCs w:val="24"/>
          <w:lang w:val="en-US" w:eastAsia="en-US"/>
        </w:rPr>
        <w:t>he research questions are designed to address the core focus of this study and encompass:</w:t>
      </w:r>
    </w:p>
    <w:p w14:paraId="6E7EE2B3" w14:textId="77777777" w:rsidR="00387824" w:rsidRPr="00387824" w:rsidRDefault="00387824"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IN" w:eastAsia="en-US"/>
        </w:rPr>
      </w:pPr>
    </w:p>
    <w:p w14:paraId="1B53CDAA" w14:textId="67A06D44" w:rsidR="00190796" w:rsidRDefault="007A294D" w:rsidP="00190796">
      <w:pPr>
        <w:pStyle w:val="ListParagraph"/>
        <w:numPr>
          <w:ilvl w:val="0"/>
          <w:numId w:val="6"/>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7A294D">
        <w:rPr>
          <w:rFonts w:ascii="Times New Roman" w:eastAsiaTheme="minorHAnsi" w:hAnsi="Times New Roman" w:cs="Times New Roman"/>
          <w:sz w:val="24"/>
          <w:szCs w:val="24"/>
          <w:lang w:val="en-US" w:eastAsia="en-US"/>
        </w:rPr>
        <w:t>How does integrating sentiment analysis from reputable Nifty50 news headlines enhance the accuracy of stock market predictions, addressing limitations of indicator-based models</w:t>
      </w:r>
      <w:r w:rsidR="00190796" w:rsidRPr="005D19B5">
        <w:rPr>
          <w:rFonts w:ascii="Times New Roman" w:eastAsiaTheme="minorHAnsi" w:hAnsi="Times New Roman" w:cs="Times New Roman"/>
          <w:sz w:val="24"/>
          <w:szCs w:val="24"/>
          <w:lang w:val="en-US" w:eastAsia="en-US"/>
        </w:rPr>
        <w:t>.</w:t>
      </w:r>
    </w:p>
    <w:p w14:paraId="7905BA89" w14:textId="067FEC57" w:rsidR="00190796" w:rsidRDefault="007A294D" w:rsidP="00190796">
      <w:pPr>
        <w:pStyle w:val="ListParagraph"/>
        <w:numPr>
          <w:ilvl w:val="0"/>
          <w:numId w:val="6"/>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7A294D">
        <w:rPr>
          <w:rFonts w:ascii="Times New Roman" w:eastAsiaTheme="minorHAnsi" w:hAnsi="Times New Roman" w:cs="Times New Roman"/>
          <w:sz w:val="24"/>
          <w:szCs w:val="24"/>
          <w:lang w:val="en-US" w:eastAsia="en-US"/>
        </w:rPr>
        <w:t>To what extent can an AI-driven platform leverage Deep Learning, sentiment analysis, and technical indicators for personalized buy-sell recommendations, fostering independent decision-making</w:t>
      </w:r>
      <w:r w:rsidR="00190796" w:rsidRPr="002D2EA3">
        <w:rPr>
          <w:rFonts w:ascii="Times New Roman" w:eastAsiaTheme="minorHAnsi" w:hAnsi="Times New Roman" w:cs="Times New Roman"/>
          <w:sz w:val="24"/>
          <w:szCs w:val="24"/>
          <w:lang w:val="en-US" w:eastAsia="en-US"/>
        </w:rPr>
        <w:t>.</w:t>
      </w:r>
    </w:p>
    <w:p w14:paraId="11BE2A25" w14:textId="185F5318" w:rsidR="00B10079" w:rsidRPr="00387824" w:rsidRDefault="00031E17" w:rsidP="00387824">
      <w:pPr>
        <w:pStyle w:val="ListParagraph"/>
        <w:numPr>
          <w:ilvl w:val="0"/>
          <w:numId w:val="6"/>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031E17">
        <w:rPr>
          <w:rFonts w:ascii="Times New Roman" w:eastAsiaTheme="minorHAnsi" w:hAnsi="Times New Roman" w:cs="Times New Roman"/>
          <w:sz w:val="24"/>
          <w:szCs w:val="24"/>
          <w:lang w:val="en-US" w:eastAsia="en-US"/>
        </w:rPr>
        <w:t>How does integrating an AI-powered chatbot in Visual Studio Code and Azure services revolutionize stock trading accessibility, engagement, and prediction accuracy?</w:t>
      </w:r>
    </w:p>
    <w:p w14:paraId="4E2C0F71" w14:textId="77777777" w:rsidR="00B80230" w:rsidRPr="009E748D" w:rsidRDefault="00B80230"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eastAsia="en-US"/>
        </w:rPr>
      </w:pPr>
    </w:p>
    <w:p w14:paraId="654DBFF9" w14:textId="7AD39192" w:rsidR="0048232F" w:rsidRDefault="00512FFA" w:rsidP="00EF703E">
      <w:pPr>
        <w:pStyle w:val="Heading1"/>
        <w:ind w:left="0"/>
        <w:rPr>
          <w:sz w:val="24"/>
          <w:szCs w:val="24"/>
        </w:rPr>
      </w:pPr>
      <w:bookmarkStart w:id="7" w:name="_Toc143708113"/>
      <w:r>
        <w:rPr>
          <w:sz w:val="24"/>
          <w:szCs w:val="24"/>
        </w:rPr>
        <w:t>4</w:t>
      </w:r>
      <w:r w:rsidR="00EF703E">
        <w:rPr>
          <w:sz w:val="24"/>
          <w:szCs w:val="24"/>
        </w:rPr>
        <w:t xml:space="preserve">. </w:t>
      </w:r>
      <w:r w:rsidR="0048232F" w:rsidRPr="0048232F">
        <w:rPr>
          <w:sz w:val="24"/>
          <w:szCs w:val="24"/>
        </w:rPr>
        <w:t>Aim and Objectives</w:t>
      </w:r>
      <w:bookmarkEnd w:id="7"/>
    </w:p>
    <w:p w14:paraId="72CAA053" w14:textId="77777777" w:rsidR="00E554A6" w:rsidRPr="00E554A6" w:rsidRDefault="00E554A6" w:rsidP="00E554A6"/>
    <w:p w14:paraId="44A4F798" w14:textId="3947EB5D" w:rsidR="004A4F64" w:rsidRPr="00E554A6" w:rsidRDefault="004A4F64"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r w:rsidRPr="004A4F64">
        <w:rPr>
          <w:rFonts w:ascii="Times New Roman" w:eastAsiaTheme="minorHAnsi" w:hAnsi="Times New Roman" w:cs="Times New Roman"/>
          <w:sz w:val="24"/>
          <w:szCs w:val="24"/>
          <w:lang w:val="en-US" w:eastAsia="en-US"/>
        </w:rPr>
        <w:t>This research endeavors to revolutionize stock market trading by introducing an AI-driven solution that tailors Nifty50 index recommendations to individual preferences and risk profiles. Through advanced AI techniques, sentiment analysis, and technical indicators, the aim is to empower investors with personalized insights, fostering confident and independent decision-making while mitigating financial risks.</w:t>
      </w:r>
    </w:p>
    <w:p w14:paraId="52BFA9C6" w14:textId="77777777" w:rsidR="00E554A6" w:rsidRPr="00523631" w:rsidRDefault="00E554A6" w:rsidP="00E554A6">
      <w:pPr>
        <w:pStyle w:val="ListParagraph"/>
        <w:spacing w:line="360" w:lineRule="auto"/>
        <w:ind w:left="0"/>
      </w:pPr>
    </w:p>
    <w:p w14:paraId="1DE0F197" w14:textId="77777777" w:rsidR="00E554A6" w:rsidRPr="00E554A6" w:rsidRDefault="00E554A6"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r w:rsidRPr="00E554A6">
        <w:rPr>
          <w:rFonts w:ascii="Times New Roman" w:eastAsiaTheme="minorHAnsi" w:hAnsi="Times New Roman" w:cs="Times New Roman"/>
          <w:sz w:val="24"/>
          <w:szCs w:val="24"/>
          <w:lang w:val="en-US" w:eastAsia="en-US"/>
        </w:rPr>
        <w:t>The research objectives are formulated based on the aim of this study which are as follows:</w:t>
      </w:r>
    </w:p>
    <w:p w14:paraId="59A0ED78" w14:textId="77777777" w:rsidR="00E554A6" w:rsidRPr="00E554A6" w:rsidRDefault="00E554A6"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p>
    <w:p w14:paraId="04E40383" w14:textId="3333B7CC" w:rsidR="005D19B5" w:rsidRDefault="005D19B5" w:rsidP="00E554A6">
      <w:pPr>
        <w:pStyle w:val="ListParagraph"/>
        <w:numPr>
          <w:ilvl w:val="0"/>
          <w:numId w:val="6"/>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5D19B5">
        <w:rPr>
          <w:rFonts w:ascii="Times New Roman" w:eastAsiaTheme="minorHAnsi" w:hAnsi="Times New Roman" w:cs="Times New Roman"/>
          <w:sz w:val="24"/>
          <w:szCs w:val="24"/>
          <w:lang w:val="en-US" w:eastAsia="en-US"/>
        </w:rPr>
        <w:t>To Implement Deep Learning Techniques (LSTM) on historical Nifty50 data to derive accurate OHLC values</w:t>
      </w:r>
      <w:r w:rsidR="00F03580">
        <w:rPr>
          <w:rFonts w:ascii="Times New Roman" w:eastAsiaTheme="minorHAnsi" w:hAnsi="Times New Roman" w:cs="Times New Roman"/>
          <w:sz w:val="24"/>
          <w:szCs w:val="24"/>
          <w:lang w:val="en-US" w:eastAsia="en-US"/>
        </w:rPr>
        <w:t xml:space="preserve"> for next trading session</w:t>
      </w:r>
      <w:r w:rsidRPr="005D19B5">
        <w:rPr>
          <w:rFonts w:ascii="Times New Roman" w:eastAsiaTheme="minorHAnsi" w:hAnsi="Times New Roman" w:cs="Times New Roman"/>
          <w:sz w:val="24"/>
          <w:szCs w:val="24"/>
          <w:lang w:val="en-US" w:eastAsia="en-US"/>
        </w:rPr>
        <w:t>, enhancing predictive outcomes.</w:t>
      </w:r>
    </w:p>
    <w:p w14:paraId="21EEE14D" w14:textId="2697D711" w:rsidR="002D2EA3" w:rsidRDefault="002D2EA3" w:rsidP="00E554A6">
      <w:pPr>
        <w:pStyle w:val="ListParagraph"/>
        <w:numPr>
          <w:ilvl w:val="0"/>
          <w:numId w:val="6"/>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2D2EA3">
        <w:rPr>
          <w:rFonts w:ascii="Times New Roman" w:eastAsiaTheme="minorHAnsi" w:hAnsi="Times New Roman" w:cs="Times New Roman"/>
          <w:sz w:val="24"/>
          <w:szCs w:val="24"/>
          <w:lang w:val="en-US" w:eastAsia="en-US"/>
        </w:rPr>
        <w:t xml:space="preserve">To </w:t>
      </w:r>
      <w:r w:rsidR="00163A5F">
        <w:rPr>
          <w:rFonts w:ascii="Times New Roman" w:eastAsiaTheme="minorHAnsi" w:hAnsi="Times New Roman" w:cs="Times New Roman"/>
          <w:sz w:val="24"/>
          <w:szCs w:val="24"/>
          <w:lang w:val="en-US" w:eastAsia="en-US"/>
        </w:rPr>
        <w:t>E</w:t>
      </w:r>
      <w:r w:rsidRPr="002D2EA3">
        <w:rPr>
          <w:rFonts w:ascii="Times New Roman" w:eastAsiaTheme="minorHAnsi" w:hAnsi="Times New Roman" w:cs="Times New Roman"/>
          <w:sz w:val="24"/>
          <w:szCs w:val="24"/>
          <w:lang w:val="en-US" w:eastAsia="en-US"/>
        </w:rPr>
        <w:t>xtract news sentiment</w:t>
      </w:r>
      <w:r w:rsidR="0060220E">
        <w:rPr>
          <w:rFonts w:ascii="Times New Roman" w:eastAsiaTheme="minorHAnsi" w:hAnsi="Times New Roman" w:cs="Times New Roman"/>
          <w:sz w:val="24"/>
          <w:szCs w:val="24"/>
          <w:lang w:val="en-US" w:eastAsia="en-US"/>
        </w:rPr>
        <w:t>s on Nifty50 Headlines data, apply FinBert</w:t>
      </w:r>
      <w:r w:rsidR="003A57C2">
        <w:rPr>
          <w:rFonts w:ascii="Times New Roman" w:eastAsiaTheme="minorHAnsi" w:hAnsi="Times New Roman" w:cs="Times New Roman"/>
          <w:sz w:val="24"/>
          <w:szCs w:val="24"/>
          <w:lang w:val="en-US" w:eastAsia="en-US"/>
        </w:rPr>
        <w:t xml:space="preserve"> and get outputs in the form of</w:t>
      </w:r>
      <w:r w:rsidRPr="002D2EA3">
        <w:rPr>
          <w:rFonts w:ascii="Times New Roman" w:eastAsiaTheme="minorHAnsi" w:hAnsi="Times New Roman" w:cs="Times New Roman"/>
          <w:sz w:val="24"/>
          <w:szCs w:val="24"/>
          <w:lang w:val="en-US" w:eastAsia="en-US"/>
        </w:rPr>
        <w:t xml:space="preserve"> (0 and 1) </w:t>
      </w:r>
      <w:r w:rsidR="003A57C2" w:rsidRPr="002D2EA3">
        <w:rPr>
          <w:rFonts w:ascii="Times New Roman" w:eastAsiaTheme="minorHAnsi" w:hAnsi="Times New Roman" w:cs="Times New Roman"/>
          <w:sz w:val="24"/>
          <w:szCs w:val="24"/>
          <w:lang w:val="en-US" w:eastAsia="en-US"/>
        </w:rPr>
        <w:t xml:space="preserve">embeddings </w:t>
      </w:r>
      <w:r w:rsidRPr="002D2EA3">
        <w:rPr>
          <w:rFonts w:ascii="Times New Roman" w:eastAsiaTheme="minorHAnsi" w:hAnsi="Times New Roman" w:cs="Times New Roman"/>
          <w:sz w:val="24"/>
          <w:szCs w:val="24"/>
          <w:lang w:val="en-US" w:eastAsia="en-US"/>
        </w:rPr>
        <w:t>and seamlessly integrate them into the existing dataset for comprehensive analysis.</w:t>
      </w:r>
    </w:p>
    <w:p w14:paraId="063DC1E0" w14:textId="3245DF15" w:rsidR="00E554A6" w:rsidRDefault="00E554A6" w:rsidP="00E554A6">
      <w:pPr>
        <w:pStyle w:val="ListParagraph"/>
        <w:numPr>
          <w:ilvl w:val="0"/>
          <w:numId w:val="6"/>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E554A6">
        <w:rPr>
          <w:rFonts w:ascii="Times New Roman" w:eastAsiaTheme="minorHAnsi" w:hAnsi="Times New Roman" w:cs="Times New Roman"/>
          <w:sz w:val="24"/>
          <w:szCs w:val="24"/>
          <w:lang w:val="en-US" w:eastAsia="en-US"/>
        </w:rPr>
        <w:t xml:space="preserve">To </w:t>
      </w:r>
      <w:r w:rsidR="001A1084" w:rsidRPr="001A1084">
        <w:rPr>
          <w:rFonts w:ascii="Times New Roman" w:eastAsiaTheme="minorHAnsi" w:hAnsi="Times New Roman" w:cs="Times New Roman"/>
          <w:sz w:val="24"/>
          <w:szCs w:val="24"/>
          <w:lang w:val="en-US" w:eastAsia="en-US"/>
        </w:rPr>
        <w:t>Calculate technical indicators manually and seamlessly incorporate them into the dataset, augmenting the predictive model's precision.</w:t>
      </w:r>
    </w:p>
    <w:p w14:paraId="2089192B" w14:textId="5AE7367B" w:rsidR="00B230A7" w:rsidRPr="00B80230" w:rsidRDefault="005B7538" w:rsidP="00B80230">
      <w:pPr>
        <w:pStyle w:val="ListParagraph"/>
        <w:numPr>
          <w:ilvl w:val="0"/>
          <w:numId w:val="6"/>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 xml:space="preserve">To Develop </w:t>
      </w:r>
      <w:r w:rsidR="0035279A" w:rsidRPr="0035279A">
        <w:rPr>
          <w:rFonts w:ascii="Times New Roman" w:eastAsiaTheme="minorHAnsi" w:hAnsi="Times New Roman" w:cs="Times New Roman"/>
          <w:sz w:val="24"/>
          <w:szCs w:val="24"/>
          <w:lang w:val="en-US" w:eastAsia="en-US"/>
        </w:rPr>
        <w:t>Personalized Risk-based Recommendation</w:t>
      </w:r>
      <w:r w:rsidR="00377ABA">
        <w:rPr>
          <w:rFonts w:ascii="Times New Roman" w:eastAsiaTheme="minorHAnsi" w:hAnsi="Times New Roman" w:cs="Times New Roman"/>
          <w:sz w:val="24"/>
          <w:szCs w:val="24"/>
          <w:lang w:val="en-US" w:eastAsia="en-US"/>
        </w:rPr>
        <w:t xml:space="preserve"> system using </w:t>
      </w:r>
      <w:r w:rsidR="00620DCE">
        <w:rPr>
          <w:rFonts w:ascii="Times New Roman" w:eastAsiaTheme="minorHAnsi" w:hAnsi="Times New Roman" w:cs="Times New Roman"/>
          <w:sz w:val="24"/>
          <w:szCs w:val="24"/>
          <w:lang w:val="en-US" w:eastAsia="en-US"/>
        </w:rPr>
        <w:t xml:space="preserve">Generative AI Models (Openai Azure Services) </w:t>
      </w:r>
      <w:r w:rsidR="00242739">
        <w:rPr>
          <w:rFonts w:ascii="Times New Roman" w:eastAsiaTheme="minorHAnsi" w:hAnsi="Times New Roman" w:cs="Times New Roman"/>
          <w:sz w:val="24"/>
          <w:szCs w:val="24"/>
          <w:lang w:val="en-US" w:eastAsia="en-US"/>
        </w:rPr>
        <w:t xml:space="preserve">to offer the buy sell </w:t>
      </w:r>
      <w:r w:rsidR="002D517A">
        <w:rPr>
          <w:rFonts w:ascii="Times New Roman" w:eastAsiaTheme="minorHAnsi" w:hAnsi="Times New Roman" w:cs="Times New Roman"/>
          <w:sz w:val="24"/>
          <w:szCs w:val="24"/>
          <w:lang w:val="en-US" w:eastAsia="en-US"/>
        </w:rPr>
        <w:t xml:space="preserve">calls that cater to each </w:t>
      </w:r>
      <w:r w:rsidR="002D517A" w:rsidRPr="002D517A">
        <w:rPr>
          <w:rFonts w:ascii="Times New Roman" w:eastAsiaTheme="minorHAnsi" w:hAnsi="Times New Roman" w:cs="Times New Roman"/>
          <w:sz w:val="24"/>
          <w:szCs w:val="24"/>
          <w:lang w:val="en-US" w:eastAsia="en-US"/>
        </w:rPr>
        <w:t>investor's unique profile.</w:t>
      </w:r>
    </w:p>
    <w:p w14:paraId="0B6C37FE" w14:textId="2AEC112F" w:rsidR="00606B73" w:rsidRDefault="00606B73" w:rsidP="00977B81">
      <w:pPr>
        <w:pStyle w:val="Heading1"/>
        <w:ind w:left="0"/>
        <w:rPr>
          <w:sz w:val="24"/>
          <w:szCs w:val="24"/>
        </w:rPr>
      </w:pPr>
      <w:bookmarkStart w:id="8" w:name="_Toc143708114"/>
      <w:r>
        <w:rPr>
          <w:sz w:val="24"/>
          <w:szCs w:val="24"/>
        </w:rPr>
        <w:lastRenderedPageBreak/>
        <w:t>5. Significance of the Study</w:t>
      </w:r>
      <w:bookmarkEnd w:id="8"/>
    </w:p>
    <w:p w14:paraId="656C7D6D" w14:textId="77777777" w:rsidR="0056063C" w:rsidRDefault="0056063C" w:rsidP="00D74A52">
      <w:pPr>
        <w:ind w:left="0"/>
      </w:pPr>
    </w:p>
    <w:p w14:paraId="038498AB" w14:textId="13FBBFE4" w:rsidR="0052317A" w:rsidRDefault="00FC3B9E" w:rsidP="00D74A52">
      <w:pPr>
        <w:ind w:left="0"/>
        <w:rPr>
          <w:rFonts w:ascii="Times New Roman" w:eastAsiaTheme="minorHAnsi" w:hAnsi="Times New Roman" w:cs="Times New Roman"/>
          <w:sz w:val="24"/>
          <w:szCs w:val="24"/>
          <w:lang w:val="en-US" w:eastAsia="en-US"/>
        </w:rPr>
      </w:pPr>
      <w:r w:rsidRPr="00FC3B9E">
        <w:rPr>
          <w:rFonts w:ascii="Times New Roman" w:eastAsiaTheme="minorHAnsi" w:hAnsi="Times New Roman" w:cs="Times New Roman"/>
          <w:sz w:val="24"/>
          <w:szCs w:val="24"/>
          <w:lang w:val="en-US" w:eastAsia="en-US"/>
        </w:rPr>
        <w:t xml:space="preserve">Imagine the stock market as a global game affecting everyone's money. But many people don't know all the rules, so they rely on expensive experts. Our new idea is like a helpful robot using smart </w:t>
      </w:r>
      <w:r w:rsidR="000B6E81">
        <w:rPr>
          <w:rFonts w:ascii="Times New Roman" w:eastAsiaTheme="minorHAnsi" w:hAnsi="Times New Roman" w:cs="Times New Roman"/>
          <w:sz w:val="24"/>
          <w:szCs w:val="24"/>
          <w:lang w:val="en-US" w:eastAsia="en-US"/>
        </w:rPr>
        <w:t>techniques</w:t>
      </w:r>
      <w:r w:rsidRPr="00FC3B9E">
        <w:rPr>
          <w:rFonts w:ascii="Times New Roman" w:eastAsiaTheme="minorHAnsi" w:hAnsi="Times New Roman" w:cs="Times New Roman"/>
          <w:sz w:val="24"/>
          <w:szCs w:val="24"/>
          <w:lang w:val="en-US" w:eastAsia="en-US"/>
        </w:rPr>
        <w:t xml:space="preserve"> to give personalized advice about the game. This makes it easier for people to decide what to do with their money</w:t>
      </w:r>
      <w:r w:rsidR="00423934">
        <w:rPr>
          <w:rFonts w:ascii="Times New Roman" w:eastAsiaTheme="minorHAnsi" w:hAnsi="Times New Roman" w:cs="Times New Roman"/>
          <w:sz w:val="24"/>
          <w:szCs w:val="24"/>
          <w:lang w:val="en-US" w:eastAsia="en-US"/>
        </w:rPr>
        <w:t xml:space="preserve"> and where to invest</w:t>
      </w:r>
      <w:r w:rsidRPr="00FC3B9E">
        <w:rPr>
          <w:rFonts w:ascii="Times New Roman" w:eastAsiaTheme="minorHAnsi" w:hAnsi="Times New Roman" w:cs="Times New Roman"/>
          <w:sz w:val="24"/>
          <w:szCs w:val="24"/>
          <w:lang w:val="en-US" w:eastAsia="en-US"/>
        </w:rPr>
        <w:t>. This idea could change everything, making the game fairer for everyone. Regular people like you and me could play too, with better chances of winning.</w:t>
      </w:r>
    </w:p>
    <w:p w14:paraId="05397BE1" w14:textId="77777777" w:rsidR="0052317A" w:rsidRDefault="0052317A" w:rsidP="00D74A52">
      <w:pPr>
        <w:ind w:left="0"/>
        <w:rPr>
          <w:rFonts w:ascii="Times New Roman" w:eastAsiaTheme="minorHAnsi" w:hAnsi="Times New Roman" w:cs="Times New Roman"/>
          <w:sz w:val="24"/>
          <w:szCs w:val="24"/>
          <w:lang w:val="en-US" w:eastAsia="en-US"/>
        </w:rPr>
      </w:pPr>
    </w:p>
    <w:p w14:paraId="437EC630" w14:textId="32F030A4" w:rsidR="00D74A52" w:rsidRPr="00D74A52" w:rsidRDefault="0052317A" w:rsidP="0052317A">
      <w:pPr>
        <w:ind w:left="0"/>
        <w:rPr>
          <w:rFonts w:ascii="Times New Roman" w:eastAsiaTheme="minorHAnsi" w:hAnsi="Times New Roman" w:cs="Times New Roman"/>
          <w:sz w:val="24"/>
          <w:szCs w:val="24"/>
          <w:lang w:val="en-US" w:eastAsia="en-US"/>
        </w:rPr>
      </w:pPr>
      <w:r w:rsidRPr="0052317A">
        <w:rPr>
          <w:rFonts w:ascii="Times New Roman" w:eastAsiaTheme="minorHAnsi" w:hAnsi="Times New Roman" w:cs="Times New Roman"/>
          <w:sz w:val="24"/>
          <w:szCs w:val="24"/>
          <w:lang w:val="en-US" w:eastAsia="en-US"/>
        </w:rPr>
        <w:t xml:space="preserve">This special robot is for a part of the game called the Nifty50. It uses smart </w:t>
      </w:r>
      <w:r w:rsidR="000B6E81">
        <w:rPr>
          <w:rFonts w:ascii="Times New Roman" w:eastAsiaTheme="minorHAnsi" w:hAnsi="Times New Roman" w:cs="Times New Roman"/>
          <w:sz w:val="24"/>
          <w:szCs w:val="24"/>
          <w:lang w:val="en-US" w:eastAsia="en-US"/>
        </w:rPr>
        <w:t>Machine learning</w:t>
      </w:r>
      <w:r w:rsidRPr="0052317A">
        <w:rPr>
          <w:rFonts w:ascii="Times New Roman" w:eastAsiaTheme="minorHAnsi" w:hAnsi="Times New Roman" w:cs="Times New Roman"/>
          <w:sz w:val="24"/>
          <w:szCs w:val="24"/>
          <w:lang w:val="en-US" w:eastAsia="en-US"/>
        </w:rPr>
        <w:t xml:space="preserve"> </w:t>
      </w:r>
      <w:r w:rsidR="000B6E81">
        <w:rPr>
          <w:rFonts w:ascii="Times New Roman" w:eastAsiaTheme="minorHAnsi" w:hAnsi="Times New Roman" w:cs="Times New Roman"/>
          <w:sz w:val="24"/>
          <w:szCs w:val="24"/>
          <w:lang w:val="en-US" w:eastAsia="en-US"/>
        </w:rPr>
        <w:t>techniques</w:t>
      </w:r>
      <w:r w:rsidR="000B6E81" w:rsidRPr="00FC3B9E">
        <w:rPr>
          <w:rFonts w:ascii="Times New Roman" w:eastAsiaTheme="minorHAnsi" w:hAnsi="Times New Roman" w:cs="Times New Roman"/>
          <w:sz w:val="24"/>
          <w:szCs w:val="24"/>
          <w:lang w:val="en-US" w:eastAsia="en-US"/>
        </w:rPr>
        <w:t xml:space="preserve"> </w:t>
      </w:r>
      <w:r w:rsidRPr="0052317A">
        <w:rPr>
          <w:rFonts w:ascii="Times New Roman" w:eastAsiaTheme="minorHAnsi" w:hAnsi="Times New Roman" w:cs="Times New Roman"/>
          <w:sz w:val="24"/>
          <w:szCs w:val="24"/>
          <w:lang w:val="en-US" w:eastAsia="en-US"/>
        </w:rPr>
        <w:t xml:space="preserve">to understand news and </w:t>
      </w:r>
      <w:r w:rsidR="000B6E81">
        <w:rPr>
          <w:rFonts w:ascii="Times New Roman" w:eastAsiaTheme="minorHAnsi" w:hAnsi="Times New Roman" w:cs="Times New Roman"/>
          <w:sz w:val="24"/>
          <w:szCs w:val="24"/>
          <w:lang w:val="en-US" w:eastAsia="en-US"/>
        </w:rPr>
        <w:t xml:space="preserve">historic </w:t>
      </w:r>
      <w:r w:rsidRPr="0052317A">
        <w:rPr>
          <w:rFonts w:ascii="Times New Roman" w:eastAsiaTheme="minorHAnsi" w:hAnsi="Times New Roman" w:cs="Times New Roman"/>
          <w:sz w:val="24"/>
          <w:szCs w:val="24"/>
          <w:lang w:val="en-US" w:eastAsia="en-US"/>
        </w:rPr>
        <w:t>numbers, giving better advice. It doesn't matter if you're from our country or far away; this idea could change how people play the game around the world. Using this robot's advice, people might make choices about their money on their own, feel safer, and maybe win more. So, this research starts a big change in how people use the stock market game.</w:t>
      </w:r>
    </w:p>
    <w:p w14:paraId="4E1AD19D" w14:textId="77777777" w:rsidR="0052317A" w:rsidRDefault="0052317A" w:rsidP="0092029E">
      <w:pPr>
        <w:ind w:left="0"/>
        <w:rPr>
          <w:rFonts w:ascii="Times New Roman" w:eastAsiaTheme="minorHAnsi" w:hAnsi="Times New Roman" w:cs="Times New Roman"/>
          <w:sz w:val="24"/>
          <w:szCs w:val="24"/>
          <w:lang w:val="en-US" w:eastAsia="en-US"/>
        </w:rPr>
      </w:pPr>
    </w:p>
    <w:p w14:paraId="3D29A81B" w14:textId="2E6E4C26" w:rsidR="0056063C" w:rsidRPr="00C37CA0" w:rsidRDefault="00B465F9" w:rsidP="0092029E">
      <w:pPr>
        <w:ind w:left="0"/>
        <w:rPr>
          <w:rFonts w:ascii="Times New Roman" w:eastAsiaTheme="minorHAnsi" w:hAnsi="Times New Roman" w:cs="Times New Roman"/>
          <w:sz w:val="24"/>
          <w:szCs w:val="24"/>
          <w:lang w:val="en-US" w:eastAsia="en-US"/>
        </w:rPr>
      </w:pPr>
      <w:r w:rsidRPr="00B465F9">
        <w:rPr>
          <w:rFonts w:ascii="Times New Roman" w:eastAsiaTheme="minorHAnsi" w:hAnsi="Times New Roman" w:cs="Times New Roman"/>
          <w:sz w:val="24"/>
          <w:szCs w:val="24"/>
          <w:lang w:val="en-US" w:eastAsia="en-US"/>
        </w:rPr>
        <w:t>Here's the exciting part: if this robot idea works well, it could have big effects not only here but in other countries too. It might help people in different places play the game, making it fair and fun for everyone. This research could make the stock market game better for people everywhere</w:t>
      </w:r>
      <w:r w:rsidR="00D74A52" w:rsidRPr="00D74A52">
        <w:rPr>
          <w:rFonts w:ascii="Times New Roman" w:eastAsiaTheme="minorHAnsi" w:hAnsi="Times New Roman" w:cs="Times New Roman"/>
          <w:sz w:val="24"/>
          <w:szCs w:val="24"/>
          <w:lang w:val="en-US" w:eastAsia="en-US"/>
        </w:rPr>
        <w:t>, making the stock market a better game to play.</w:t>
      </w:r>
    </w:p>
    <w:p w14:paraId="252896B7" w14:textId="0F84370E" w:rsidR="00606B73" w:rsidRDefault="00606B73" w:rsidP="00977B81">
      <w:pPr>
        <w:pStyle w:val="Heading1"/>
        <w:ind w:left="0"/>
        <w:rPr>
          <w:sz w:val="24"/>
          <w:szCs w:val="24"/>
        </w:rPr>
      </w:pPr>
      <w:bookmarkStart w:id="9" w:name="_Toc143708115"/>
      <w:r>
        <w:rPr>
          <w:sz w:val="24"/>
          <w:szCs w:val="24"/>
        </w:rPr>
        <w:t>6. Scope of the Study</w:t>
      </w:r>
      <w:bookmarkEnd w:id="9"/>
    </w:p>
    <w:p w14:paraId="5E40CBD5" w14:textId="77777777" w:rsidR="00512FFA" w:rsidRDefault="00512FFA" w:rsidP="00512FFA"/>
    <w:p w14:paraId="456F5834" w14:textId="575ECAC8" w:rsidR="001F097B" w:rsidRDefault="00507984" w:rsidP="00507984">
      <w:pPr>
        <w:spacing w:line="360" w:lineRule="auto"/>
        <w:ind w:left="0"/>
        <w:rPr>
          <w:rFonts w:ascii="Times New Roman" w:eastAsiaTheme="minorHAnsi" w:hAnsi="Times New Roman" w:cs="Times New Roman"/>
          <w:sz w:val="24"/>
          <w:szCs w:val="24"/>
          <w:lang w:val="en-US" w:eastAsia="en-US"/>
        </w:rPr>
      </w:pPr>
      <w:r w:rsidRPr="00507984">
        <w:rPr>
          <w:rFonts w:ascii="Times New Roman" w:eastAsiaTheme="minorHAnsi" w:hAnsi="Times New Roman" w:cs="Times New Roman"/>
          <w:sz w:val="24"/>
          <w:szCs w:val="24"/>
          <w:lang w:val="en-US" w:eastAsia="en-US"/>
        </w:rPr>
        <w:t xml:space="preserve">The scope is strategically defined to achieve well-defined goals within available resources, ensuring feasibility and benefiting diverse users, </w:t>
      </w:r>
      <w:r w:rsidR="00BB1AF8">
        <w:rPr>
          <w:rFonts w:ascii="Times New Roman" w:eastAsiaTheme="minorHAnsi" w:hAnsi="Times New Roman" w:cs="Times New Roman"/>
          <w:sz w:val="24"/>
          <w:szCs w:val="24"/>
          <w:lang w:val="en-US" w:eastAsia="en-US"/>
        </w:rPr>
        <w:t>even</w:t>
      </w:r>
      <w:r w:rsidRPr="00507984">
        <w:rPr>
          <w:rFonts w:ascii="Times New Roman" w:eastAsiaTheme="minorHAnsi" w:hAnsi="Times New Roman" w:cs="Times New Roman"/>
          <w:sz w:val="24"/>
          <w:szCs w:val="24"/>
          <w:lang w:val="en-US" w:eastAsia="en-US"/>
        </w:rPr>
        <w:t xml:space="preserve"> those with limited technical expertise.</w:t>
      </w:r>
    </w:p>
    <w:p w14:paraId="0B27877F" w14:textId="7BF6088D" w:rsidR="00675CBC" w:rsidRDefault="00675CBC" w:rsidP="00675CBC">
      <w:pPr>
        <w:pStyle w:val="Heading1"/>
        <w:ind w:left="0"/>
        <w:rPr>
          <w:sz w:val="24"/>
          <w:szCs w:val="24"/>
        </w:rPr>
      </w:pPr>
      <w:bookmarkStart w:id="10" w:name="_Toc143708116"/>
      <w:r>
        <w:rPr>
          <w:sz w:val="24"/>
          <w:szCs w:val="24"/>
        </w:rPr>
        <w:t>6.1 In scope</w:t>
      </w:r>
      <w:bookmarkEnd w:id="10"/>
    </w:p>
    <w:p w14:paraId="0AAC317C" w14:textId="77777777" w:rsidR="000B6E4C" w:rsidRPr="000B6E4C" w:rsidRDefault="000B6E4C" w:rsidP="000B6E4C"/>
    <w:p w14:paraId="42C35A4F" w14:textId="77777777" w:rsidR="00EB138D" w:rsidRDefault="00EB138D" w:rsidP="00CF22AE">
      <w:pPr>
        <w:pStyle w:val="ListParagraph"/>
        <w:numPr>
          <w:ilvl w:val="0"/>
          <w:numId w:val="6"/>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EB138D">
        <w:rPr>
          <w:rFonts w:ascii="Times New Roman" w:eastAsiaTheme="minorHAnsi" w:hAnsi="Times New Roman" w:cs="Times New Roman"/>
          <w:sz w:val="24"/>
          <w:szCs w:val="24"/>
          <w:lang w:val="en-US" w:eastAsia="en-US"/>
        </w:rPr>
        <w:t>Focusing on daily datasets and predicted OHLC values provides immediate insights for daily trading, benefiting traders engaged in activities like scalping and intraday trading.</w:t>
      </w:r>
    </w:p>
    <w:p w14:paraId="540D895A" w14:textId="6F3797B1" w:rsidR="00D940BE" w:rsidRDefault="00D940BE" w:rsidP="00CF22AE">
      <w:pPr>
        <w:pStyle w:val="ListParagraph"/>
        <w:numPr>
          <w:ilvl w:val="0"/>
          <w:numId w:val="6"/>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D940BE">
        <w:rPr>
          <w:rFonts w:ascii="Times New Roman" w:eastAsiaTheme="minorHAnsi" w:hAnsi="Times New Roman" w:cs="Times New Roman"/>
          <w:sz w:val="24"/>
          <w:szCs w:val="24"/>
          <w:lang w:val="en-US" w:eastAsia="en-US"/>
        </w:rPr>
        <w:t>The AI chatbot's recommendation feature addresses trader</w:t>
      </w:r>
      <w:r w:rsidR="00CA7652">
        <w:rPr>
          <w:rFonts w:ascii="Times New Roman" w:eastAsiaTheme="minorHAnsi" w:hAnsi="Times New Roman" w:cs="Times New Roman"/>
          <w:sz w:val="24"/>
          <w:szCs w:val="24"/>
          <w:lang w:val="en-US" w:eastAsia="en-US"/>
        </w:rPr>
        <w:t>’</w:t>
      </w:r>
      <w:r w:rsidRPr="00D940BE">
        <w:rPr>
          <w:rFonts w:ascii="Times New Roman" w:eastAsiaTheme="minorHAnsi" w:hAnsi="Times New Roman" w:cs="Times New Roman"/>
          <w:sz w:val="24"/>
          <w:szCs w:val="24"/>
          <w:lang w:val="en-US" w:eastAsia="en-US"/>
        </w:rPr>
        <w:t>s personalized guidance needs.</w:t>
      </w:r>
    </w:p>
    <w:p w14:paraId="2E8EC5F4" w14:textId="279E6319" w:rsidR="00C2325F" w:rsidRPr="00675CBC" w:rsidRDefault="006358F7" w:rsidP="00675CBC">
      <w:pPr>
        <w:pStyle w:val="ListParagraph"/>
        <w:numPr>
          <w:ilvl w:val="0"/>
          <w:numId w:val="6"/>
        </w:numPr>
        <w:spacing w:line="360" w:lineRule="auto"/>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 xml:space="preserve">The Primary emphasis is on </w:t>
      </w:r>
      <w:r w:rsidRPr="0054632D">
        <w:rPr>
          <w:rFonts w:ascii="Times New Roman" w:eastAsiaTheme="minorHAnsi" w:hAnsi="Times New Roman" w:cs="Times New Roman"/>
          <w:sz w:val="24"/>
          <w:szCs w:val="24"/>
          <w:lang w:val="en-US" w:eastAsia="en-US"/>
        </w:rPr>
        <w:t>generating OHLC predictions</w:t>
      </w:r>
      <w:r w:rsidR="00EE7B7F">
        <w:rPr>
          <w:rFonts w:ascii="Times New Roman" w:eastAsiaTheme="minorHAnsi" w:hAnsi="Times New Roman" w:cs="Times New Roman"/>
          <w:sz w:val="24"/>
          <w:szCs w:val="24"/>
          <w:lang w:val="en-US" w:eastAsia="en-US"/>
        </w:rPr>
        <w:t xml:space="preserve"> while</w:t>
      </w:r>
      <w:r w:rsidRPr="0054632D">
        <w:rPr>
          <w:rFonts w:ascii="Times New Roman" w:eastAsiaTheme="minorHAnsi" w:hAnsi="Times New Roman" w:cs="Times New Roman"/>
          <w:sz w:val="24"/>
          <w:szCs w:val="24"/>
          <w:lang w:val="en-US" w:eastAsia="en-US"/>
        </w:rPr>
        <w:t xml:space="preserve"> prioritizing </w:t>
      </w:r>
      <w:r w:rsidR="00EE7B7F">
        <w:rPr>
          <w:rFonts w:ascii="Times New Roman" w:eastAsiaTheme="minorHAnsi" w:hAnsi="Times New Roman" w:cs="Times New Roman"/>
          <w:sz w:val="24"/>
          <w:szCs w:val="24"/>
          <w:lang w:val="en-US" w:eastAsia="en-US"/>
        </w:rPr>
        <w:t>practical</w:t>
      </w:r>
      <w:r w:rsidRPr="0054632D">
        <w:rPr>
          <w:rFonts w:ascii="Times New Roman" w:eastAsiaTheme="minorHAnsi" w:hAnsi="Times New Roman" w:cs="Times New Roman"/>
          <w:sz w:val="24"/>
          <w:szCs w:val="24"/>
          <w:lang w:val="en-US" w:eastAsia="en-US"/>
        </w:rPr>
        <w:t xml:space="preserve"> insights </w:t>
      </w:r>
      <w:r w:rsidR="00EE7B7F">
        <w:rPr>
          <w:rFonts w:ascii="Times New Roman" w:eastAsiaTheme="minorHAnsi" w:hAnsi="Times New Roman" w:cs="Times New Roman"/>
          <w:sz w:val="24"/>
          <w:szCs w:val="24"/>
          <w:lang w:val="en-US" w:eastAsia="en-US"/>
        </w:rPr>
        <w:t>rather than</w:t>
      </w:r>
      <w:r w:rsidRPr="0054632D">
        <w:rPr>
          <w:rFonts w:ascii="Times New Roman" w:eastAsiaTheme="minorHAnsi" w:hAnsi="Times New Roman" w:cs="Times New Roman"/>
          <w:sz w:val="24"/>
          <w:szCs w:val="24"/>
          <w:lang w:val="en-US" w:eastAsia="en-US"/>
        </w:rPr>
        <w:t xml:space="preserve"> excessive optimization of prediction accuracy.</w:t>
      </w:r>
    </w:p>
    <w:p w14:paraId="1A54F64A" w14:textId="63636CE5" w:rsidR="00675CBC" w:rsidRDefault="00675CBC" w:rsidP="00675CBC">
      <w:pPr>
        <w:pStyle w:val="Heading1"/>
        <w:ind w:left="0"/>
        <w:rPr>
          <w:sz w:val="24"/>
          <w:szCs w:val="24"/>
        </w:rPr>
      </w:pPr>
      <w:bookmarkStart w:id="11" w:name="_Toc143708117"/>
      <w:r>
        <w:rPr>
          <w:sz w:val="24"/>
          <w:szCs w:val="24"/>
        </w:rPr>
        <w:t>6.2 Out of scope</w:t>
      </w:r>
      <w:bookmarkEnd w:id="11"/>
    </w:p>
    <w:p w14:paraId="237AE25A" w14:textId="77777777" w:rsidR="000A6C4E" w:rsidRPr="000A6C4E" w:rsidRDefault="000A6C4E" w:rsidP="000A6C4E"/>
    <w:p w14:paraId="0B83FAEC" w14:textId="1812C153" w:rsidR="00FE28ED" w:rsidRPr="00BC1290" w:rsidRDefault="00FE28ED" w:rsidP="00BC1290">
      <w:pPr>
        <w:pStyle w:val="ListParagraph"/>
        <w:numPr>
          <w:ilvl w:val="0"/>
          <w:numId w:val="6"/>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820FE0">
        <w:rPr>
          <w:rFonts w:ascii="Times New Roman" w:eastAsiaTheme="minorHAnsi" w:hAnsi="Times New Roman" w:cs="Times New Roman"/>
          <w:sz w:val="24"/>
          <w:szCs w:val="24"/>
          <w:lang w:val="en-US" w:eastAsia="en-US"/>
        </w:rPr>
        <w:t xml:space="preserve">The research does not explore predictions beyond daily datasets, </w:t>
      </w:r>
      <w:r w:rsidR="00914509">
        <w:rPr>
          <w:rFonts w:ascii="Times New Roman" w:eastAsiaTheme="minorHAnsi" w:hAnsi="Times New Roman" w:cs="Times New Roman"/>
          <w:sz w:val="24"/>
          <w:szCs w:val="24"/>
          <w:lang w:val="en-US" w:eastAsia="en-US"/>
        </w:rPr>
        <w:t xml:space="preserve">deliberately </w:t>
      </w:r>
      <w:r w:rsidRPr="00820FE0">
        <w:rPr>
          <w:rFonts w:ascii="Times New Roman" w:eastAsiaTheme="minorHAnsi" w:hAnsi="Times New Roman" w:cs="Times New Roman"/>
          <w:sz w:val="24"/>
          <w:szCs w:val="24"/>
          <w:lang w:val="en-US" w:eastAsia="en-US"/>
        </w:rPr>
        <w:t xml:space="preserve">omitting </w:t>
      </w:r>
      <w:r w:rsidR="00914509">
        <w:rPr>
          <w:rFonts w:ascii="Times New Roman" w:eastAsiaTheme="minorHAnsi" w:hAnsi="Times New Roman" w:cs="Times New Roman"/>
          <w:sz w:val="24"/>
          <w:szCs w:val="24"/>
          <w:lang w:val="en-US" w:eastAsia="en-US"/>
        </w:rPr>
        <w:t xml:space="preserve">the </w:t>
      </w:r>
      <w:r w:rsidRPr="00820FE0">
        <w:rPr>
          <w:rFonts w:ascii="Times New Roman" w:eastAsiaTheme="minorHAnsi" w:hAnsi="Times New Roman" w:cs="Times New Roman"/>
          <w:sz w:val="24"/>
          <w:szCs w:val="24"/>
          <w:lang w:val="en-US" w:eastAsia="en-US"/>
        </w:rPr>
        <w:t>extended timeframes like weekly and monthly data</w:t>
      </w:r>
      <w:r w:rsidR="00BC1290">
        <w:rPr>
          <w:rFonts w:ascii="Times New Roman" w:eastAsiaTheme="minorHAnsi" w:hAnsi="Times New Roman" w:cs="Times New Roman"/>
          <w:sz w:val="24"/>
          <w:szCs w:val="24"/>
          <w:lang w:val="en-US" w:eastAsia="en-US"/>
        </w:rPr>
        <w:t xml:space="preserve"> </w:t>
      </w:r>
      <w:r w:rsidRPr="00BC1290">
        <w:rPr>
          <w:rFonts w:ascii="Times New Roman" w:eastAsiaTheme="minorHAnsi" w:hAnsi="Times New Roman" w:cs="Times New Roman"/>
          <w:sz w:val="24"/>
          <w:szCs w:val="24"/>
          <w:lang w:val="en-US" w:eastAsia="en-US"/>
        </w:rPr>
        <w:t>and intricate optimizations</w:t>
      </w:r>
      <w:r w:rsidR="00137688">
        <w:rPr>
          <w:rFonts w:ascii="Times New Roman" w:eastAsiaTheme="minorHAnsi" w:hAnsi="Times New Roman" w:cs="Times New Roman"/>
          <w:sz w:val="24"/>
          <w:szCs w:val="24"/>
          <w:lang w:val="en-US" w:eastAsia="en-US"/>
        </w:rPr>
        <w:t>.</w:t>
      </w:r>
    </w:p>
    <w:p w14:paraId="6F41800B" w14:textId="168E10FF" w:rsidR="00137688" w:rsidRPr="00AF2AE4" w:rsidRDefault="001F097B" w:rsidP="00AF2AE4">
      <w:pPr>
        <w:pStyle w:val="ListParagraph"/>
        <w:numPr>
          <w:ilvl w:val="0"/>
          <w:numId w:val="6"/>
        </w:numPr>
        <w:spacing w:line="360" w:lineRule="auto"/>
        <w:rPr>
          <w:rFonts w:ascii="Times New Roman" w:eastAsiaTheme="minorHAnsi" w:hAnsi="Times New Roman" w:cs="Times New Roman"/>
          <w:sz w:val="24"/>
          <w:szCs w:val="24"/>
          <w:lang w:val="en-US" w:eastAsia="en-US"/>
        </w:rPr>
      </w:pPr>
      <w:r w:rsidRPr="00B61BD7">
        <w:rPr>
          <w:rFonts w:ascii="Times New Roman" w:eastAsiaTheme="minorHAnsi" w:hAnsi="Times New Roman" w:cs="Times New Roman"/>
          <w:sz w:val="24"/>
          <w:szCs w:val="24"/>
          <w:lang w:val="en-US" w:eastAsia="en-US"/>
        </w:rPr>
        <w:t>It also does not involve the creation of a speech recognition-based chatbot</w:t>
      </w:r>
      <w:r>
        <w:rPr>
          <w:rFonts w:ascii="Times New Roman" w:eastAsiaTheme="minorHAnsi" w:hAnsi="Times New Roman" w:cs="Times New Roman"/>
          <w:sz w:val="24"/>
          <w:szCs w:val="24"/>
          <w:lang w:val="en-US" w:eastAsia="en-US"/>
        </w:rPr>
        <w:t xml:space="preserve"> which is a future Scope of Development.</w:t>
      </w:r>
    </w:p>
    <w:p w14:paraId="53E8B291" w14:textId="6E73577B" w:rsidR="0048232F" w:rsidRPr="0048232F" w:rsidRDefault="00606B73" w:rsidP="00977B81">
      <w:pPr>
        <w:pStyle w:val="Heading1"/>
        <w:ind w:left="0"/>
        <w:rPr>
          <w:sz w:val="24"/>
          <w:szCs w:val="24"/>
        </w:rPr>
      </w:pPr>
      <w:bookmarkStart w:id="12" w:name="_Toc143708118"/>
      <w:r>
        <w:rPr>
          <w:sz w:val="24"/>
          <w:szCs w:val="24"/>
        </w:rPr>
        <w:lastRenderedPageBreak/>
        <w:t>7</w:t>
      </w:r>
      <w:r w:rsidR="00977B81">
        <w:rPr>
          <w:sz w:val="24"/>
          <w:szCs w:val="24"/>
        </w:rPr>
        <w:t xml:space="preserve">. </w:t>
      </w:r>
      <w:r w:rsidR="0048232F" w:rsidRPr="0048232F">
        <w:rPr>
          <w:sz w:val="24"/>
          <w:szCs w:val="24"/>
        </w:rPr>
        <w:t>Research Methodology</w:t>
      </w:r>
      <w:bookmarkEnd w:id="12"/>
    </w:p>
    <w:p w14:paraId="211751EC" w14:textId="77777777" w:rsidR="0048232F" w:rsidRDefault="0048232F" w:rsidP="0048232F">
      <w:pPr>
        <w:pStyle w:val="ListParagraph"/>
        <w:rPr>
          <w:sz w:val="24"/>
          <w:szCs w:val="24"/>
        </w:rPr>
      </w:pPr>
    </w:p>
    <w:p w14:paraId="671E72C1" w14:textId="43D3926E" w:rsidR="00E806F9" w:rsidRDefault="00E806F9" w:rsidP="00606B73">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r w:rsidRPr="00E806F9">
        <w:rPr>
          <w:rFonts w:ascii="Times New Roman" w:eastAsiaTheme="minorHAnsi" w:hAnsi="Times New Roman" w:cs="Times New Roman"/>
          <w:sz w:val="24"/>
          <w:szCs w:val="24"/>
          <w:lang w:val="en-US" w:eastAsia="en-US"/>
        </w:rPr>
        <w:t>The research methodology employed in this study serves as the guiding framework to achieve the outlined objectives.</w:t>
      </w:r>
      <w:r w:rsidR="00807E4B">
        <w:rPr>
          <w:rFonts w:ascii="Times New Roman" w:eastAsiaTheme="minorHAnsi" w:hAnsi="Times New Roman" w:cs="Times New Roman"/>
          <w:sz w:val="24"/>
          <w:szCs w:val="24"/>
          <w:lang w:val="en-US" w:eastAsia="en-US"/>
        </w:rPr>
        <w:t xml:space="preserve"> </w:t>
      </w:r>
      <w:r w:rsidR="00807E4B" w:rsidRPr="00807E4B">
        <w:rPr>
          <w:rFonts w:ascii="Times New Roman" w:eastAsiaTheme="minorHAnsi" w:hAnsi="Times New Roman" w:cs="Times New Roman"/>
          <w:sz w:val="24"/>
          <w:szCs w:val="24"/>
          <w:lang w:val="en-US" w:eastAsia="en-US"/>
        </w:rPr>
        <w:t xml:space="preserve">Through a </w:t>
      </w:r>
      <w:r w:rsidR="00807E4B">
        <w:rPr>
          <w:rFonts w:ascii="Times New Roman" w:eastAsiaTheme="minorHAnsi" w:hAnsi="Times New Roman" w:cs="Times New Roman"/>
          <w:sz w:val="24"/>
          <w:szCs w:val="24"/>
          <w:lang w:val="en-US" w:eastAsia="en-US"/>
        </w:rPr>
        <w:t>mutual</w:t>
      </w:r>
      <w:r w:rsidR="00807E4B" w:rsidRPr="00807E4B">
        <w:rPr>
          <w:rFonts w:ascii="Times New Roman" w:eastAsiaTheme="minorHAnsi" w:hAnsi="Times New Roman" w:cs="Times New Roman"/>
          <w:sz w:val="24"/>
          <w:szCs w:val="24"/>
          <w:lang w:val="en-US" w:eastAsia="en-US"/>
        </w:rPr>
        <w:t xml:space="preserve"> integration of state-of-the-art AI methodologies, sentiment analysis techniques, and comprehensive technical indicators, this approach is meticulously crafted to pave the way for the development of a robust predictive model tailored to the intricate dynamics of the Nifty50 index</w:t>
      </w:r>
      <w:r w:rsidR="00FA59B5">
        <w:rPr>
          <w:rFonts w:ascii="Times New Roman" w:eastAsiaTheme="minorHAnsi" w:hAnsi="Times New Roman" w:cs="Times New Roman"/>
          <w:sz w:val="24"/>
          <w:szCs w:val="24"/>
          <w:lang w:val="en-US" w:eastAsia="en-US"/>
        </w:rPr>
        <w:t xml:space="preserve">. </w:t>
      </w:r>
      <w:r w:rsidR="00FA59B5" w:rsidRPr="00FA59B5">
        <w:rPr>
          <w:rFonts w:ascii="Times New Roman" w:eastAsiaTheme="minorHAnsi" w:hAnsi="Times New Roman" w:cs="Times New Roman"/>
          <w:sz w:val="24"/>
          <w:szCs w:val="24"/>
          <w:lang w:val="en-US" w:eastAsia="en-US"/>
        </w:rPr>
        <w:t>The methodological journey encompasses data preparation, cleaning, and feature extraction, culminating in the utilization of advanced machine learning techniques like Long Short-Term Memory (LSTM) networks</w:t>
      </w:r>
      <w:r w:rsidR="00102A78">
        <w:rPr>
          <w:rFonts w:ascii="Times New Roman" w:eastAsiaTheme="minorHAnsi" w:hAnsi="Times New Roman" w:cs="Times New Roman"/>
          <w:sz w:val="24"/>
          <w:szCs w:val="24"/>
          <w:lang w:val="en-US" w:eastAsia="en-US"/>
        </w:rPr>
        <w:t xml:space="preserve"> and Fin Bert to extract the news sentiment analysis</w:t>
      </w:r>
      <w:r w:rsidR="00FA59B5" w:rsidRPr="00FA59B5">
        <w:rPr>
          <w:rFonts w:ascii="Times New Roman" w:eastAsiaTheme="minorHAnsi" w:hAnsi="Times New Roman" w:cs="Times New Roman"/>
          <w:sz w:val="24"/>
          <w:szCs w:val="24"/>
          <w:lang w:val="en-US" w:eastAsia="en-US"/>
        </w:rPr>
        <w:t xml:space="preserve">. Rigorous evaluation through established metrics ensures the model's accuracy and </w:t>
      </w:r>
      <w:r w:rsidR="004D6325">
        <w:rPr>
          <w:rFonts w:ascii="Times New Roman" w:eastAsiaTheme="minorHAnsi" w:hAnsi="Times New Roman" w:cs="Times New Roman"/>
          <w:sz w:val="24"/>
          <w:szCs w:val="24"/>
          <w:lang w:val="en-US" w:eastAsia="en-US"/>
        </w:rPr>
        <w:t>effectiveness</w:t>
      </w:r>
      <w:r w:rsidR="00FA59B5" w:rsidRPr="00FA59B5">
        <w:rPr>
          <w:rFonts w:ascii="Times New Roman" w:eastAsiaTheme="minorHAnsi" w:hAnsi="Times New Roman" w:cs="Times New Roman"/>
          <w:sz w:val="24"/>
          <w:szCs w:val="24"/>
          <w:lang w:val="en-US" w:eastAsia="en-US"/>
        </w:rPr>
        <w:t xml:space="preserve"> in providing valuable insights for traders and investors alike.</w:t>
      </w:r>
    </w:p>
    <w:p w14:paraId="52F775FA" w14:textId="5CA77FEA" w:rsidR="00577D24" w:rsidRDefault="00FE7001" w:rsidP="00614B10">
      <w:pPr>
        <w:ind w:left="0"/>
        <w:jc w:val="center"/>
        <w:rPr>
          <w:noProof/>
          <w:sz w:val="24"/>
          <w:szCs w:val="24"/>
          <w:lang w:val="en-US"/>
        </w:rPr>
      </w:pPr>
      <w:r>
        <w:rPr>
          <w:noProof/>
          <w:sz w:val="24"/>
          <w:szCs w:val="24"/>
          <w:lang w:val="en-US"/>
        </w:rPr>
        <w:drawing>
          <wp:inline distT="0" distB="0" distL="0" distR="0" wp14:anchorId="0AA7DC09" wp14:editId="7222BE3E">
            <wp:extent cx="5500319" cy="53244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15794" cy="5339455"/>
                    </a:xfrm>
                    <a:prstGeom prst="rect">
                      <a:avLst/>
                    </a:prstGeom>
                  </pic:spPr>
                </pic:pic>
              </a:graphicData>
            </a:graphic>
          </wp:inline>
        </w:drawing>
      </w:r>
    </w:p>
    <w:p w14:paraId="18B5720B" w14:textId="77777777" w:rsidR="00032AD0" w:rsidRDefault="00032AD0" w:rsidP="00CC7430">
      <w:pPr>
        <w:rPr>
          <w:rFonts w:ascii="Times New Roman" w:eastAsiaTheme="majorEastAsia" w:hAnsi="Times New Roman" w:cstheme="majorBidi"/>
          <w:b/>
          <w:sz w:val="24"/>
          <w:szCs w:val="24"/>
        </w:rPr>
      </w:pPr>
    </w:p>
    <w:p w14:paraId="11559240" w14:textId="533DB2DD" w:rsidR="00CC7430" w:rsidRPr="00CC7430" w:rsidRDefault="00032AD0" w:rsidP="00444100">
      <w:pPr>
        <w:jc w:val="center"/>
        <w:rPr>
          <w:sz w:val="24"/>
          <w:szCs w:val="24"/>
          <w:lang w:val="en-US"/>
        </w:rPr>
      </w:pPr>
      <w:r w:rsidRPr="00032AD0">
        <w:rPr>
          <w:rFonts w:ascii="Times New Roman" w:eastAsiaTheme="majorEastAsia" w:hAnsi="Times New Roman" w:cstheme="majorBidi"/>
          <w:b/>
          <w:sz w:val="24"/>
          <w:szCs w:val="24"/>
        </w:rPr>
        <w:t>Figure 7</w:t>
      </w:r>
      <w:r w:rsidR="009E6199">
        <w:rPr>
          <w:rFonts w:ascii="Times New Roman" w:eastAsiaTheme="majorEastAsia" w:hAnsi="Times New Roman" w:cstheme="majorBidi"/>
          <w:b/>
          <w:sz w:val="24"/>
          <w:szCs w:val="24"/>
        </w:rPr>
        <w:t>a</w:t>
      </w:r>
      <w:r w:rsidRPr="00032AD0">
        <w:rPr>
          <w:rFonts w:ascii="Times New Roman" w:eastAsiaTheme="majorEastAsia" w:hAnsi="Times New Roman" w:cstheme="majorBidi"/>
          <w:b/>
          <w:sz w:val="24"/>
          <w:szCs w:val="24"/>
        </w:rPr>
        <w:t xml:space="preserve"> Overall Architecture of the Proposed Model</w:t>
      </w:r>
    </w:p>
    <w:p w14:paraId="1FB991A5" w14:textId="2A4E3BC4" w:rsidR="001C1880" w:rsidRPr="003516EF" w:rsidRDefault="00EE1D8B" w:rsidP="003516EF">
      <w:pPr>
        <w:ind w:left="0"/>
        <w:rPr>
          <w:sz w:val="24"/>
          <w:szCs w:val="24"/>
          <w:lang w:val="en-US"/>
        </w:rPr>
      </w:pPr>
      <w:r>
        <w:rPr>
          <w:sz w:val="24"/>
          <w:szCs w:val="24"/>
          <w:lang w:val="en-US"/>
        </w:rPr>
        <w:lastRenderedPageBreak/>
        <w:t xml:space="preserve">                         </w:t>
      </w:r>
      <w:r>
        <w:rPr>
          <w:noProof/>
          <w:sz w:val="24"/>
          <w:szCs w:val="24"/>
          <w:lang w:val="en-US"/>
        </w:rPr>
        <w:drawing>
          <wp:inline distT="0" distB="0" distL="0" distR="0" wp14:anchorId="61A05A63" wp14:editId="3CB9A10E">
            <wp:extent cx="4002657" cy="2846705"/>
            <wp:effectExtent l="0" t="0" r="17145" b="1079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865DAF9" w14:textId="77777777" w:rsidR="000654F9" w:rsidRDefault="000654F9" w:rsidP="000654F9">
      <w:pPr>
        <w:jc w:val="center"/>
        <w:rPr>
          <w:rFonts w:ascii="Times New Roman" w:eastAsiaTheme="majorEastAsia" w:hAnsi="Times New Roman" w:cstheme="majorBidi"/>
          <w:b/>
          <w:sz w:val="24"/>
          <w:szCs w:val="24"/>
        </w:rPr>
      </w:pPr>
    </w:p>
    <w:p w14:paraId="1E6F635D" w14:textId="010399F6" w:rsidR="001C1880" w:rsidRDefault="000654F9" w:rsidP="00E07729">
      <w:pPr>
        <w:jc w:val="center"/>
        <w:rPr>
          <w:sz w:val="24"/>
          <w:szCs w:val="24"/>
        </w:rPr>
      </w:pPr>
      <w:r w:rsidRPr="00032AD0">
        <w:rPr>
          <w:rFonts w:ascii="Times New Roman" w:eastAsiaTheme="majorEastAsia" w:hAnsi="Times New Roman" w:cstheme="majorBidi"/>
          <w:b/>
          <w:sz w:val="24"/>
          <w:szCs w:val="24"/>
        </w:rPr>
        <w:t>Figure 7</w:t>
      </w:r>
      <w:r w:rsidR="009E6199">
        <w:rPr>
          <w:rFonts w:ascii="Times New Roman" w:eastAsiaTheme="majorEastAsia" w:hAnsi="Times New Roman" w:cstheme="majorBidi"/>
          <w:b/>
          <w:sz w:val="24"/>
          <w:szCs w:val="24"/>
        </w:rPr>
        <w:t>b</w:t>
      </w:r>
      <w:r w:rsidRPr="00032AD0">
        <w:rPr>
          <w:rFonts w:ascii="Times New Roman" w:eastAsiaTheme="majorEastAsia" w:hAnsi="Times New Roman" w:cstheme="majorBidi"/>
          <w:b/>
          <w:sz w:val="24"/>
          <w:szCs w:val="24"/>
        </w:rPr>
        <w:t xml:space="preserve"> </w:t>
      </w:r>
      <w:r w:rsidRPr="000654F9">
        <w:rPr>
          <w:rFonts w:ascii="Times New Roman" w:eastAsiaTheme="majorEastAsia" w:hAnsi="Times New Roman" w:cstheme="majorBidi"/>
          <w:b/>
          <w:sz w:val="24"/>
          <w:szCs w:val="24"/>
        </w:rPr>
        <w:t>System Workflow Diagram</w:t>
      </w:r>
    </w:p>
    <w:p w14:paraId="41FE9CAB" w14:textId="31980CD0" w:rsidR="00483B87" w:rsidRDefault="00483B87" w:rsidP="00483B87">
      <w:pPr>
        <w:pStyle w:val="Heading1"/>
        <w:ind w:left="0"/>
        <w:rPr>
          <w:sz w:val="24"/>
          <w:szCs w:val="24"/>
        </w:rPr>
      </w:pPr>
      <w:bookmarkStart w:id="13" w:name="_Toc143708119"/>
      <w:r>
        <w:rPr>
          <w:sz w:val="24"/>
          <w:szCs w:val="24"/>
        </w:rPr>
        <w:t>7.1 Back End Phase</w:t>
      </w:r>
      <w:bookmarkEnd w:id="13"/>
    </w:p>
    <w:p w14:paraId="2C6E742F" w14:textId="730F765E" w:rsidR="003B0C48" w:rsidRPr="00500384" w:rsidRDefault="00AF2AE4" w:rsidP="00500384">
      <w:pPr>
        <w:pStyle w:val="Heading1"/>
        <w:ind w:left="0"/>
        <w:rPr>
          <w:sz w:val="24"/>
          <w:szCs w:val="24"/>
        </w:rPr>
      </w:pPr>
      <w:bookmarkStart w:id="14" w:name="_Toc143708120"/>
      <w:r>
        <w:rPr>
          <w:sz w:val="24"/>
          <w:szCs w:val="24"/>
        </w:rPr>
        <w:t xml:space="preserve">7.1.1 Data </w:t>
      </w:r>
      <w:r w:rsidR="00500384">
        <w:rPr>
          <w:sz w:val="24"/>
          <w:szCs w:val="24"/>
        </w:rPr>
        <w:t>Collection</w:t>
      </w:r>
      <w:bookmarkEnd w:id="14"/>
    </w:p>
    <w:p w14:paraId="08BC7252" w14:textId="77777777" w:rsidR="00AF2AE4" w:rsidRDefault="00AF2AE4" w:rsidP="00AF2AE4">
      <w:pPr>
        <w:pStyle w:val="ListParagraph"/>
        <w:rPr>
          <w:sz w:val="24"/>
          <w:szCs w:val="24"/>
        </w:rPr>
      </w:pPr>
    </w:p>
    <w:p w14:paraId="3D8B6B15" w14:textId="325AE980" w:rsidR="00AF2AE4" w:rsidRPr="004F2537" w:rsidRDefault="004F2537" w:rsidP="00F45BAD">
      <w:pPr>
        <w:spacing w:line="360" w:lineRule="auto"/>
        <w:ind w:left="0"/>
        <w:rPr>
          <w:rFonts w:ascii="Times New Roman" w:eastAsiaTheme="minorHAnsi" w:hAnsi="Times New Roman" w:cs="Times New Roman"/>
          <w:sz w:val="24"/>
          <w:szCs w:val="24"/>
          <w:lang w:val="en-US" w:eastAsia="en-US"/>
        </w:rPr>
      </w:pPr>
      <w:r w:rsidRPr="004F2537">
        <w:rPr>
          <w:rFonts w:ascii="Times New Roman" w:eastAsiaTheme="minorHAnsi" w:hAnsi="Times New Roman" w:cs="Times New Roman"/>
          <w:sz w:val="24"/>
          <w:szCs w:val="24"/>
          <w:lang w:val="en-US" w:eastAsia="en-US"/>
        </w:rPr>
        <w:t>In the initial phase of the back-end process, the focus is on sourcing and gathering the fundamental datasets required for the predictive model.</w:t>
      </w:r>
      <w:r w:rsidR="005F0933" w:rsidRPr="005F0933">
        <w:rPr>
          <w:rFonts w:ascii="Times New Roman" w:eastAsiaTheme="minorHAnsi" w:hAnsi="Times New Roman" w:cs="Times New Roman"/>
          <w:sz w:val="24"/>
          <w:szCs w:val="24"/>
          <w:lang w:val="en-US" w:eastAsia="en-US"/>
        </w:rPr>
        <w:t xml:space="preserve"> </w:t>
      </w:r>
    </w:p>
    <w:p w14:paraId="37891E2D" w14:textId="58C136FC" w:rsidR="00671B56" w:rsidRDefault="00FE6292" w:rsidP="00671B56">
      <w:pPr>
        <w:pStyle w:val="ListParagraph"/>
        <w:numPr>
          <w:ilvl w:val="0"/>
          <w:numId w:val="6"/>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Pr>
          <w:rFonts w:ascii="Times New Roman" w:eastAsiaTheme="minorHAnsi" w:hAnsi="Times New Roman" w:cs="Times New Roman"/>
          <w:b/>
          <w:bCs/>
          <w:sz w:val="24"/>
          <w:szCs w:val="24"/>
          <w:lang w:val="en-US" w:eastAsia="en-US"/>
        </w:rPr>
        <w:t>Historical</w:t>
      </w:r>
      <w:r w:rsidR="00671B56" w:rsidRPr="00426FA3">
        <w:rPr>
          <w:rFonts w:ascii="Times New Roman" w:eastAsiaTheme="minorHAnsi" w:hAnsi="Times New Roman" w:cs="Times New Roman"/>
          <w:b/>
          <w:bCs/>
          <w:sz w:val="24"/>
          <w:szCs w:val="24"/>
          <w:lang w:val="en-US" w:eastAsia="en-US"/>
        </w:rPr>
        <w:t xml:space="preserve"> </w:t>
      </w:r>
      <w:r w:rsidR="003946F3" w:rsidRPr="00426FA3">
        <w:rPr>
          <w:rFonts w:ascii="Times New Roman" w:eastAsiaTheme="minorHAnsi" w:hAnsi="Times New Roman" w:cs="Times New Roman"/>
          <w:b/>
          <w:bCs/>
          <w:sz w:val="24"/>
          <w:szCs w:val="24"/>
          <w:lang w:val="en-US" w:eastAsia="en-US"/>
        </w:rPr>
        <w:t>Dataset</w:t>
      </w:r>
      <w:r w:rsidR="003946F3">
        <w:rPr>
          <w:rFonts w:ascii="Times New Roman" w:eastAsiaTheme="minorHAnsi" w:hAnsi="Times New Roman" w:cs="Times New Roman"/>
          <w:sz w:val="24"/>
          <w:szCs w:val="24"/>
          <w:lang w:val="en-US" w:eastAsia="en-US"/>
        </w:rPr>
        <w:t xml:space="preserve"> - </w:t>
      </w:r>
      <w:r w:rsidR="003946F3" w:rsidRPr="003946F3">
        <w:rPr>
          <w:rFonts w:ascii="Times New Roman" w:eastAsiaTheme="minorHAnsi" w:hAnsi="Times New Roman" w:cs="Times New Roman"/>
          <w:sz w:val="24"/>
          <w:szCs w:val="24"/>
          <w:lang w:val="en-US" w:eastAsia="en-US"/>
        </w:rPr>
        <w:t>Our research commences with the creation of a comprehensive historical dataset derived from Investing.com. This dataset encompasses crucial attributes such as date, closing price, opening price, highest and lowest trading prices, volume, and percentage change on a daily basis for the Nifty50 index (2010-2023).</w:t>
      </w:r>
    </w:p>
    <w:p w14:paraId="62A67123" w14:textId="09DB3DBF" w:rsidR="00AF2AE4" w:rsidRPr="00246A2F" w:rsidRDefault="00426FA3" w:rsidP="00246A2F">
      <w:pPr>
        <w:pStyle w:val="ListParagraph"/>
        <w:numPr>
          <w:ilvl w:val="0"/>
          <w:numId w:val="6"/>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Pr>
          <w:rFonts w:ascii="Times New Roman" w:eastAsiaTheme="minorHAnsi" w:hAnsi="Times New Roman" w:cs="Times New Roman"/>
          <w:b/>
          <w:bCs/>
          <w:sz w:val="24"/>
          <w:szCs w:val="24"/>
          <w:lang w:val="en-US" w:eastAsia="en-US"/>
        </w:rPr>
        <w:t xml:space="preserve">News </w:t>
      </w:r>
      <w:r w:rsidRPr="00426FA3">
        <w:rPr>
          <w:rFonts w:ascii="Times New Roman" w:eastAsiaTheme="minorHAnsi" w:hAnsi="Times New Roman" w:cs="Times New Roman"/>
          <w:b/>
          <w:bCs/>
          <w:sz w:val="24"/>
          <w:szCs w:val="24"/>
          <w:lang w:val="en-US" w:eastAsia="en-US"/>
        </w:rPr>
        <w:t>Dataset</w:t>
      </w:r>
      <w:r>
        <w:rPr>
          <w:rFonts w:ascii="Times New Roman" w:eastAsiaTheme="minorHAnsi" w:hAnsi="Times New Roman" w:cs="Times New Roman"/>
          <w:sz w:val="24"/>
          <w:szCs w:val="24"/>
          <w:lang w:val="en-US" w:eastAsia="en-US"/>
        </w:rPr>
        <w:t xml:space="preserve"> </w:t>
      </w:r>
      <w:r w:rsidR="00FE6292">
        <w:rPr>
          <w:rFonts w:ascii="Times New Roman" w:eastAsiaTheme="minorHAnsi" w:hAnsi="Times New Roman" w:cs="Times New Roman"/>
          <w:sz w:val="24"/>
          <w:szCs w:val="24"/>
          <w:lang w:val="en-US" w:eastAsia="en-US"/>
        </w:rPr>
        <w:t xml:space="preserve">- </w:t>
      </w:r>
      <w:r w:rsidR="00FE6292" w:rsidRPr="00FE6292">
        <w:rPr>
          <w:rFonts w:ascii="Times New Roman" w:eastAsiaTheme="minorHAnsi" w:hAnsi="Times New Roman" w:cs="Times New Roman"/>
          <w:sz w:val="24"/>
          <w:szCs w:val="24"/>
          <w:lang w:val="en-US" w:eastAsia="en-US"/>
        </w:rPr>
        <w:t xml:space="preserve">We employ web scraping techniques </w:t>
      </w:r>
      <w:r w:rsidR="00FE6292">
        <w:rPr>
          <w:rFonts w:ascii="Times New Roman" w:eastAsiaTheme="minorHAnsi" w:hAnsi="Times New Roman" w:cs="Times New Roman"/>
          <w:sz w:val="24"/>
          <w:szCs w:val="24"/>
          <w:lang w:val="en-US" w:eastAsia="en-US"/>
        </w:rPr>
        <w:t xml:space="preserve">using </w:t>
      </w:r>
      <w:r w:rsidR="00C24F26">
        <w:rPr>
          <w:rFonts w:ascii="Times New Roman" w:eastAsiaTheme="minorHAnsi" w:hAnsi="Times New Roman" w:cs="Times New Roman"/>
          <w:sz w:val="24"/>
          <w:szCs w:val="24"/>
          <w:lang w:val="en-US" w:eastAsia="en-US"/>
        </w:rPr>
        <w:t>Parsehub</w:t>
      </w:r>
      <w:r w:rsidR="00FE6292">
        <w:rPr>
          <w:rFonts w:ascii="Times New Roman" w:eastAsiaTheme="minorHAnsi" w:hAnsi="Times New Roman" w:cs="Times New Roman"/>
          <w:sz w:val="24"/>
          <w:szCs w:val="24"/>
          <w:lang w:val="en-US" w:eastAsia="en-US"/>
        </w:rPr>
        <w:t xml:space="preserve"> </w:t>
      </w:r>
      <w:r w:rsidR="00C24F26">
        <w:rPr>
          <w:rFonts w:ascii="Times New Roman" w:eastAsiaTheme="minorHAnsi" w:hAnsi="Times New Roman" w:cs="Times New Roman"/>
          <w:sz w:val="24"/>
          <w:szCs w:val="24"/>
          <w:lang w:val="en-US" w:eastAsia="en-US"/>
        </w:rPr>
        <w:t xml:space="preserve">free open-source tool </w:t>
      </w:r>
      <w:r w:rsidR="00FE6292" w:rsidRPr="00FE6292">
        <w:rPr>
          <w:rFonts w:ascii="Times New Roman" w:eastAsiaTheme="minorHAnsi" w:hAnsi="Times New Roman" w:cs="Times New Roman"/>
          <w:sz w:val="24"/>
          <w:szCs w:val="24"/>
          <w:lang w:val="en-US" w:eastAsia="en-US"/>
        </w:rPr>
        <w:t>to curate a dataset of Nifty50 index-related news headlines from Investing.com. This dataset encompasses news headlines, publication dates, and publisher names, spanning the years 2014 to 2023</w:t>
      </w:r>
      <w:r w:rsidR="00671B56" w:rsidRPr="00D940BE">
        <w:rPr>
          <w:rFonts w:ascii="Times New Roman" w:eastAsiaTheme="minorHAnsi" w:hAnsi="Times New Roman" w:cs="Times New Roman"/>
          <w:sz w:val="24"/>
          <w:szCs w:val="24"/>
          <w:lang w:val="en-US" w:eastAsia="en-US"/>
        </w:rPr>
        <w:t>.</w:t>
      </w:r>
    </w:p>
    <w:p w14:paraId="79147110" w14:textId="333CEA16" w:rsidR="00144263" w:rsidRPr="00500384" w:rsidRDefault="00144263" w:rsidP="00144263">
      <w:pPr>
        <w:pStyle w:val="Heading1"/>
        <w:ind w:left="0"/>
        <w:rPr>
          <w:sz w:val="24"/>
          <w:szCs w:val="24"/>
        </w:rPr>
      </w:pPr>
      <w:bookmarkStart w:id="15" w:name="_Toc143708121"/>
      <w:r>
        <w:rPr>
          <w:sz w:val="24"/>
          <w:szCs w:val="24"/>
        </w:rPr>
        <w:t>7.1.2 Data Preparation and Data Pre-processing</w:t>
      </w:r>
      <w:bookmarkEnd w:id="15"/>
    </w:p>
    <w:p w14:paraId="229A4A3B" w14:textId="42ED243C" w:rsidR="005E0A0B" w:rsidRDefault="005E0A0B" w:rsidP="005E0A0B">
      <w:pPr>
        <w:pStyle w:val="Heading1"/>
        <w:ind w:left="0"/>
        <w:rPr>
          <w:sz w:val="24"/>
          <w:szCs w:val="24"/>
        </w:rPr>
      </w:pPr>
      <w:bookmarkStart w:id="16" w:name="_Toc143708122"/>
      <w:r>
        <w:rPr>
          <w:sz w:val="24"/>
          <w:szCs w:val="24"/>
        </w:rPr>
        <w:t>7.1.2.1 Data Cleaning</w:t>
      </w:r>
      <w:bookmarkEnd w:id="16"/>
    </w:p>
    <w:p w14:paraId="2ACB618D" w14:textId="77777777" w:rsidR="00460084" w:rsidRPr="00460084" w:rsidRDefault="00460084" w:rsidP="00460084"/>
    <w:p w14:paraId="3ADCB46C" w14:textId="0DCE2D12" w:rsidR="00460084" w:rsidRPr="00460084" w:rsidRDefault="00E450E7" w:rsidP="00460084">
      <w:pPr>
        <w:spacing w:line="360" w:lineRule="auto"/>
        <w:ind w:left="0"/>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 xml:space="preserve">Data </w:t>
      </w:r>
      <w:r w:rsidR="00460084" w:rsidRPr="00460084">
        <w:rPr>
          <w:rFonts w:ascii="Times New Roman" w:eastAsiaTheme="minorHAnsi" w:hAnsi="Times New Roman" w:cs="Times New Roman"/>
          <w:sz w:val="24"/>
          <w:szCs w:val="24"/>
          <w:lang w:val="en-US" w:eastAsia="en-US"/>
        </w:rPr>
        <w:t xml:space="preserve">Cleaning is a fundamental step in ensuring the reliability of our dataset. We </w:t>
      </w:r>
      <w:r w:rsidR="00B2464F">
        <w:rPr>
          <w:rFonts w:ascii="Times New Roman" w:eastAsiaTheme="minorHAnsi" w:hAnsi="Times New Roman" w:cs="Times New Roman"/>
          <w:sz w:val="24"/>
          <w:szCs w:val="24"/>
          <w:lang w:val="en-US" w:eastAsia="en-US"/>
        </w:rPr>
        <w:t>carefully</w:t>
      </w:r>
      <w:r w:rsidR="00460084" w:rsidRPr="00460084">
        <w:rPr>
          <w:rFonts w:ascii="Times New Roman" w:eastAsiaTheme="minorHAnsi" w:hAnsi="Times New Roman" w:cs="Times New Roman"/>
          <w:sz w:val="24"/>
          <w:szCs w:val="24"/>
          <w:lang w:val="en-US" w:eastAsia="en-US"/>
        </w:rPr>
        <w:t xml:space="preserve"> review the Nifty50 historical daily dataset </w:t>
      </w:r>
      <w:r w:rsidR="0038202B">
        <w:rPr>
          <w:rFonts w:ascii="Times New Roman" w:eastAsiaTheme="minorHAnsi" w:hAnsi="Times New Roman" w:cs="Times New Roman"/>
          <w:sz w:val="24"/>
          <w:szCs w:val="24"/>
          <w:lang w:val="en-US" w:eastAsia="en-US"/>
        </w:rPr>
        <w:t xml:space="preserve">and </w:t>
      </w:r>
      <w:r w:rsidR="00DB0411">
        <w:rPr>
          <w:rFonts w:ascii="Times New Roman" w:eastAsiaTheme="minorHAnsi" w:hAnsi="Times New Roman" w:cs="Times New Roman"/>
          <w:sz w:val="24"/>
          <w:szCs w:val="24"/>
          <w:lang w:val="en-US" w:eastAsia="en-US"/>
        </w:rPr>
        <w:t>Nifty50 news dataset to</w:t>
      </w:r>
      <w:r w:rsidR="00460084" w:rsidRPr="00460084">
        <w:rPr>
          <w:rFonts w:ascii="Times New Roman" w:eastAsiaTheme="minorHAnsi" w:hAnsi="Times New Roman" w:cs="Times New Roman"/>
          <w:sz w:val="24"/>
          <w:szCs w:val="24"/>
          <w:lang w:val="en-US" w:eastAsia="en-US"/>
        </w:rPr>
        <w:t xml:space="preserve"> address any missing or erroneous entries. </w:t>
      </w:r>
      <w:r w:rsidR="00A529D5" w:rsidRPr="00A529D5">
        <w:rPr>
          <w:rFonts w:ascii="Times New Roman" w:eastAsiaTheme="minorHAnsi" w:hAnsi="Times New Roman" w:cs="Times New Roman"/>
          <w:sz w:val="24"/>
          <w:szCs w:val="24"/>
          <w:lang w:val="en-US" w:eastAsia="en-US"/>
        </w:rPr>
        <w:t xml:space="preserve">Simultaneously, we scrutinize the news dataset, addressing any noise or </w:t>
      </w:r>
      <w:r w:rsidR="00A529D5" w:rsidRPr="00A529D5">
        <w:rPr>
          <w:rFonts w:ascii="Times New Roman" w:eastAsiaTheme="minorHAnsi" w:hAnsi="Times New Roman" w:cs="Times New Roman"/>
          <w:sz w:val="24"/>
          <w:szCs w:val="24"/>
          <w:lang w:val="en-US" w:eastAsia="en-US"/>
        </w:rPr>
        <w:lastRenderedPageBreak/>
        <w:t>irregularities that might affect sentiment analysis accuracy.</w:t>
      </w:r>
      <w:r w:rsidR="00A529D5">
        <w:rPr>
          <w:rFonts w:ascii="Times New Roman" w:eastAsiaTheme="minorHAnsi" w:hAnsi="Times New Roman" w:cs="Times New Roman"/>
          <w:sz w:val="24"/>
          <w:szCs w:val="24"/>
          <w:lang w:val="en-US" w:eastAsia="en-US"/>
        </w:rPr>
        <w:t xml:space="preserve"> </w:t>
      </w:r>
      <w:r w:rsidR="00460084" w:rsidRPr="00460084">
        <w:rPr>
          <w:rFonts w:ascii="Times New Roman" w:eastAsiaTheme="minorHAnsi" w:hAnsi="Times New Roman" w:cs="Times New Roman"/>
          <w:sz w:val="24"/>
          <w:szCs w:val="24"/>
          <w:lang w:val="en-US" w:eastAsia="en-US"/>
        </w:rPr>
        <w:t>Through this process, we strive to enhance the dataset's quality, minimizing any potential distortions in subsequent analysis.</w:t>
      </w:r>
    </w:p>
    <w:p w14:paraId="4F43DB3F" w14:textId="1E2D6108" w:rsidR="004E7E8D" w:rsidRDefault="004E7E8D" w:rsidP="004E7E8D">
      <w:pPr>
        <w:pStyle w:val="Heading1"/>
        <w:ind w:left="0"/>
        <w:rPr>
          <w:sz w:val="24"/>
          <w:szCs w:val="24"/>
        </w:rPr>
      </w:pPr>
      <w:bookmarkStart w:id="17" w:name="_Toc143708123"/>
      <w:r>
        <w:rPr>
          <w:sz w:val="24"/>
          <w:szCs w:val="24"/>
        </w:rPr>
        <w:t>7.1.2.</w:t>
      </w:r>
      <w:r w:rsidR="007B7230">
        <w:rPr>
          <w:sz w:val="24"/>
          <w:szCs w:val="24"/>
        </w:rPr>
        <w:t>2</w:t>
      </w:r>
      <w:r>
        <w:rPr>
          <w:sz w:val="24"/>
          <w:szCs w:val="24"/>
        </w:rPr>
        <w:t xml:space="preserve"> Addition of Technical Indicators</w:t>
      </w:r>
      <w:bookmarkEnd w:id="17"/>
    </w:p>
    <w:p w14:paraId="264F445A" w14:textId="77777777" w:rsidR="00AF2AE4" w:rsidRDefault="00AF2AE4" w:rsidP="00144263">
      <w:pPr>
        <w:ind w:left="0"/>
        <w:rPr>
          <w:sz w:val="24"/>
          <w:szCs w:val="24"/>
        </w:rPr>
      </w:pPr>
    </w:p>
    <w:p w14:paraId="49FDF51B" w14:textId="1C46C22A" w:rsidR="00AF2AE4" w:rsidRPr="007B7230" w:rsidRDefault="004241B1" w:rsidP="007B7230">
      <w:pPr>
        <w:spacing w:line="360" w:lineRule="auto"/>
        <w:ind w:left="0"/>
        <w:rPr>
          <w:rFonts w:ascii="Times New Roman" w:eastAsiaTheme="minorHAnsi" w:hAnsi="Times New Roman" w:cs="Times New Roman"/>
          <w:sz w:val="24"/>
          <w:szCs w:val="24"/>
          <w:lang w:val="en-US" w:eastAsia="en-US"/>
        </w:rPr>
      </w:pPr>
      <w:r w:rsidRPr="004241B1">
        <w:rPr>
          <w:rFonts w:ascii="Times New Roman" w:eastAsiaTheme="minorHAnsi" w:hAnsi="Times New Roman" w:cs="Times New Roman"/>
          <w:sz w:val="24"/>
          <w:szCs w:val="24"/>
          <w:lang w:val="en-US" w:eastAsia="en-US"/>
        </w:rPr>
        <w:t xml:space="preserve">To empower our dataset with valuable insights, we </w:t>
      </w:r>
      <w:r w:rsidR="00336AFD">
        <w:rPr>
          <w:rFonts w:ascii="Times New Roman" w:eastAsiaTheme="minorHAnsi" w:hAnsi="Times New Roman" w:cs="Times New Roman"/>
          <w:sz w:val="24"/>
          <w:szCs w:val="24"/>
          <w:lang w:val="en-US" w:eastAsia="en-US"/>
        </w:rPr>
        <w:t>carefully</w:t>
      </w:r>
      <w:r w:rsidRPr="004241B1">
        <w:rPr>
          <w:rFonts w:ascii="Times New Roman" w:eastAsiaTheme="minorHAnsi" w:hAnsi="Times New Roman" w:cs="Times New Roman"/>
          <w:sz w:val="24"/>
          <w:szCs w:val="24"/>
          <w:lang w:val="en-US" w:eastAsia="en-US"/>
        </w:rPr>
        <w:t xml:space="preserve"> compute pivotal technical indicators. These include Moving Average Convergence Divergence (MACD), Exponential Moving Average (EMA), Relative Strength Index (RSI), Bollinger Bands, and support and resistance levels. </w:t>
      </w:r>
      <w:r w:rsidR="002202A9">
        <w:rPr>
          <w:rFonts w:ascii="Times New Roman" w:eastAsiaTheme="minorHAnsi" w:hAnsi="Times New Roman" w:cs="Times New Roman"/>
          <w:sz w:val="24"/>
          <w:szCs w:val="24"/>
          <w:lang w:val="en-US" w:eastAsia="en-US"/>
        </w:rPr>
        <w:fldChar w:fldCharType="begin" w:fldLock="1"/>
      </w:r>
      <w:r w:rsidR="00CF7759">
        <w:rPr>
          <w:rFonts w:ascii="Times New Roman" w:eastAsiaTheme="minorHAnsi" w:hAnsi="Times New Roman" w:cs="Times New Roman"/>
          <w:sz w:val="24"/>
          <w:szCs w:val="24"/>
          <w:lang w:val="en-US" w:eastAsia="en-US"/>
        </w:rPr>
        <w:instrText>ADDIN CSL_CITATION {"citationItems":[{"id":"ITEM-1","itemData":{"DOI":"10.1109/ICETET-SIP58143.2023.10151614","author":[{"dropping-particle":"","family":"Kumbhare","given":"Pranay","non-dropping-particle":"","parse-names":false,"suffix":""},{"dropping-particle":"","family":"Kolhe","given":"Lokendra","non-dropping-particle":"","parse-names":false,"suffix":""},{"dropping-particle":"","family":"Dani","given":"Sakshi","non-dropping-particle":"","parse-names":false,"suffix":""},{"dropping-particle":"","family":"Fandade","given":"Pooja","non-dropping-particle":"","parse-names":false,"suffix":""},{"dropping-particle":"","family":"Theng","given":"Dipti","non-dropping-particle":"","parse-names":false,"suffix":""}],"container-title":"2023 11th International Conference on Emerging Trends in Engineering &amp; Technology - Signal and Information Processing (ICETET - SIP)","id":"ITEM-1","issued":{"date-parts":[["2023"]]},"page":"1-6","title":"Algorithmic Trading Strategy Using Technical Indicators","type":"paper-conference"},"uris":["http://www.mendeley.com/documents/?uuid=887252a7-07e7-4c2e-a02b-28dce90a588f"]}],"mendeley":{"formattedCitation":"(Kumbhare et al., 2023)","plainTextFormattedCitation":"(Kumbhare et al., 2023)","previouslyFormattedCitation":"(Kumbhare et al., 2023)"},"properties":{"noteIndex":0},"schema":"https://github.com/citation-style-language/schema/raw/master/csl-citation.json"}</w:instrText>
      </w:r>
      <w:r w:rsidR="002202A9">
        <w:rPr>
          <w:rFonts w:ascii="Times New Roman" w:eastAsiaTheme="minorHAnsi" w:hAnsi="Times New Roman" w:cs="Times New Roman"/>
          <w:sz w:val="24"/>
          <w:szCs w:val="24"/>
          <w:lang w:val="en-US" w:eastAsia="en-US"/>
        </w:rPr>
        <w:fldChar w:fldCharType="separate"/>
      </w:r>
      <w:r w:rsidR="002202A9" w:rsidRPr="002202A9">
        <w:rPr>
          <w:rFonts w:ascii="Times New Roman" w:eastAsiaTheme="minorHAnsi" w:hAnsi="Times New Roman" w:cs="Times New Roman"/>
          <w:noProof/>
          <w:sz w:val="24"/>
          <w:szCs w:val="24"/>
          <w:lang w:val="en-US" w:eastAsia="en-US"/>
        </w:rPr>
        <w:t>(Kumbhare et al., 2023)</w:t>
      </w:r>
      <w:r w:rsidR="002202A9">
        <w:rPr>
          <w:rFonts w:ascii="Times New Roman" w:eastAsiaTheme="minorHAnsi" w:hAnsi="Times New Roman" w:cs="Times New Roman"/>
          <w:sz w:val="24"/>
          <w:szCs w:val="24"/>
          <w:lang w:val="en-US" w:eastAsia="en-US"/>
        </w:rPr>
        <w:fldChar w:fldCharType="end"/>
      </w:r>
      <w:r w:rsidR="002202A9">
        <w:rPr>
          <w:rFonts w:ascii="Times New Roman" w:eastAsiaTheme="minorHAnsi" w:hAnsi="Times New Roman" w:cs="Times New Roman"/>
          <w:sz w:val="24"/>
          <w:szCs w:val="24"/>
          <w:lang w:val="en-US" w:eastAsia="en-US"/>
        </w:rPr>
        <w:t xml:space="preserve"> </w:t>
      </w:r>
      <w:r w:rsidR="00975D78">
        <w:rPr>
          <w:rFonts w:ascii="Times New Roman" w:eastAsiaTheme="minorHAnsi" w:hAnsi="Times New Roman" w:cs="Times New Roman"/>
          <w:sz w:val="24"/>
          <w:szCs w:val="24"/>
          <w:lang w:val="en-US" w:eastAsia="en-US"/>
        </w:rPr>
        <w:t>showcase t</w:t>
      </w:r>
      <w:r w:rsidRPr="004241B1">
        <w:rPr>
          <w:rFonts w:ascii="Times New Roman" w:eastAsiaTheme="minorHAnsi" w:hAnsi="Times New Roman" w:cs="Times New Roman"/>
          <w:sz w:val="24"/>
          <w:szCs w:val="24"/>
          <w:lang w:val="en-US" w:eastAsia="en-US"/>
        </w:rPr>
        <w:t xml:space="preserve">hese calculations enrich the dataset with </w:t>
      </w:r>
      <w:r w:rsidR="007B7230">
        <w:rPr>
          <w:rFonts w:ascii="Times New Roman" w:eastAsiaTheme="minorHAnsi" w:hAnsi="Times New Roman" w:cs="Times New Roman"/>
          <w:sz w:val="24"/>
          <w:szCs w:val="24"/>
          <w:lang w:val="en-US" w:eastAsia="en-US"/>
        </w:rPr>
        <w:t>delicate</w:t>
      </w:r>
      <w:r w:rsidRPr="004241B1">
        <w:rPr>
          <w:rFonts w:ascii="Times New Roman" w:eastAsiaTheme="minorHAnsi" w:hAnsi="Times New Roman" w:cs="Times New Roman"/>
          <w:sz w:val="24"/>
          <w:szCs w:val="24"/>
          <w:lang w:val="en-US" w:eastAsia="en-US"/>
        </w:rPr>
        <w:t xml:space="preserve"> market trends, amplifying its analytical depth and relevance.</w:t>
      </w:r>
    </w:p>
    <w:p w14:paraId="3F7D62DB" w14:textId="4DF024E1" w:rsidR="007B7230" w:rsidRDefault="007B7230" w:rsidP="007B7230">
      <w:pPr>
        <w:pStyle w:val="Heading1"/>
        <w:ind w:left="0"/>
        <w:rPr>
          <w:sz w:val="24"/>
          <w:szCs w:val="24"/>
        </w:rPr>
      </w:pPr>
      <w:bookmarkStart w:id="18" w:name="_Toc143708124"/>
      <w:r>
        <w:rPr>
          <w:sz w:val="24"/>
          <w:szCs w:val="24"/>
        </w:rPr>
        <w:t>7.1.2.3 Addition of Fin-Bert Outputs</w:t>
      </w:r>
      <w:bookmarkEnd w:id="18"/>
    </w:p>
    <w:p w14:paraId="2EB0E06E" w14:textId="77777777" w:rsidR="00AF2AE4" w:rsidRPr="007B7230" w:rsidRDefault="00AF2AE4" w:rsidP="007B7230">
      <w:pPr>
        <w:ind w:left="0"/>
        <w:rPr>
          <w:sz w:val="24"/>
          <w:szCs w:val="24"/>
        </w:rPr>
      </w:pPr>
    </w:p>
    <w:p w14:paraId="2C07DE49" w14:textId="589F54AF" w:rsidR="00AF2AE4" w:rsidRPr="00F71DB8" w:rsidRDefault="00493591" w:rsidP="00F71DB8">
      <w:pPr>
        <w:spacing w:line="360" w:lineRule="auto"/>
        <w:ind w:left="0"/>
        <w:rPr>
          <w:rFonts w:ascii="Times New Roman" w:eastAsiaTheme="minorHAnsi" w:hAnsi="Times New Roman" w:cs="Times New Roman"/>
          <w:sz w:val="24"/>
          <w:szCs w:val="24"/>
          <w:lang w:val="en-US" w:eastAsia="en-US"/>
        </w:rPr>
      </w:pPr>
      <w:r w:rsidRPr="00493591">
        <w:rPr>
          <w:rFonts w:ascii="Times New Roman" w:eastAsiaTheme="minorHAnsi" w:hAnsi="Times New Roman" w:cs="Times New Roman"/>
          <w:sz w:val="24"/>
          <w:szCs w:val="24"/>
          <w:lang w:val="en-US" w:eastAsia="en-US"/>
        </w:rPr>
        <w:t>To infuse our dataset with even more insightful signals, we integrate outputs generated by Fin-Bert. This entails appending the Fin-Bert scores, represented as 0 or 1 denoting bearish or bullish sentiments, respectively. These scores, derived from analyzing news headlines, contribute a valuable layer of sentiment-based information to our dataset, enhancing its predictive capacity. The incorporation of these outputs lays the groundwork for our subsequent model training and evaluation phases.</w:t>
      </w:r>
    </w:p>
    <w:p w14:paraId="58DAF376" w14:textId="3F1DF4A2" w:rsidR="00F71DB8" w:rsidRDefault="00F71DB8" w:rsidP="00F71DB8">
      <w:pPr>
        <w:pStyle w:val="Heading1"/>
        <w:ind w:left="0"/>
        <w:rPr>
          <w:sz w:val="24"/>
          <w:szCs w:val="24"/>
        </w:rPr>
      </w:pPr>
      <w:bookmarkStart w:id="19" w:name="_Toc143708125"/>
      <w:r>
        <w:rPr>
          <w:sz w:val="24"/>
          <w:szCs w:val="24"/>
        </w:rPr>
        <w:t>7.1.2.4</w:t>
      </w:r>
      <w:r w:rsidR="0040150F">
        <w:rPr>
          <w:sz w:val="24"/>
          <w:szCs w:val="24"/>
        </w:rPr>
        <w:t xml:space="preserve"> Data Normalization</w:t>
      </w:r>
      <w:bookmarkEnd w:id="19"/>
    </w:p>
    <w:p w14:paraId="44E76C03" w14:textId="77777777" w:rsidR="00AF2AE4" w:rsidRPr="00F71DB8" w:rsidRDefault="00AF2AE4" w:rsidP="00F71DB8">
      <w:pPr>
        <w:ind w:left="0"/>
        <w:rPr>
          <w:sz w:val="24"/>
          <w:szCs w:val="24"/>
        </w:rPr>
      </w:pPr>
    </w:p>
    <w:p w14:paraId="7D279297" w14:textId="33EFB8BA" w:rsidR="00AF2AE4" w:rsidRDefault="00C434C9" w:rsidP="00C434C9">
      <w:pPr>
        <w:spacing w:line="360" w:lineRule="auto"/>
        <w:ind w:left="0"/>
        <w:rPr>
          <w:rFonts w:ascii="Times New Roman" w:eastAsiaTheme="minorHAnsi" w:hAnsi="Times New Roman" w:cs="Times New Roman"/>
          <w:sz w:val="24"/>
          <w:szCs w:val="24"/>
          <w:lang w:val="en-US" w:eastAsia="en-US"/>
        </w:rPr>
      </w:pPr>
      <w:r w:rsidRPr="00C434C9">
        <w:rPr>
          <w:rFonts w:ascii="Times New Roman" w:eastAsiaTheme="minorHAnsi" w:hAnsi="Times New Roman" w:cs="Times New Roman"/>
          <w:sz w:val="24"/>
          <w:szCs w:val="24"/>
          <w:lang w:val="en-US" w:eastAsia="en-US"/>
        </w:rPr>
        <w:t xml:space="preserve">Data normalization is a crucial process that ensures uniformity and comparability among various features in our dataset. By applying the Min-Max Scaling method, we transform the values of different features to a standardized range, typically between </w:t>
      </w:r>
      <w:r w:rsidR="006A62E4">
        <w:rPr>
          <w:rFonts w:ascii="Times New Roman" w:eastAsiaTheme="minorHAnsi" w:hAnsi="Times New Roman" w:cs="Times New Roman"/>
          <w:sz w:val="24"/>
          <w:szCs w:val="24"/>
          <w:lang w:val="en-US" w:eastAsia="en-US"/>
        </w:rPr>
        <w:t>0</w:t>
      </w:r>
      <w:r w:rsidRPr="00C434C9">
        <w:rPr>
          <w:rFonts w:ascii="Times New Roman" w:eastAsiaTheme="minorHAnsi" w:hAnsi="Times New Roman" w:cs="Times New Roman"/>
          <w:sz w:val="24"/>
          <w:szCs w:val="24"/>
          <w:lang w:val="en-US" w:eastAsia="en-US"/>
        </w:rPr>
        <w:t xml:space="preserve"> and 1</w:t>
      </w:r>
      <w:r w:rsidR="00FF38A7">
        <w:rPr>
          <w:rFonts w:ascii="Times New Roman" w:eastAsiaTheme="minorHAnsi" w:hAnsi="Times New Roman" w:cs="Times New Roman"/>
          <w:sz w:val="24"/>
          <w:szCs w:val="24"/>
          <w:lang w:val="en-US" w:eastAsia="en-US"/>
        </w:rPr>
        <w:t xml:space="preserve"> which is proposed by</w:t>
      </w:r>
      <w:r w:rsidR="00EF77DF">
        <w:rPr>
          <w:rFonts w:ascii="Times New Roman" w:eastAsiaTheme="minorHAnsi" w:hAnsi="Times New Roman" w:cs="Times New Roman"/>
          <w:sz w:val="24"/>
          <w:szCs w:val="24"/>
          <w:lang w:val="en-US" w:eastAsia="en-US"/>
        </w:rPr>
        <w:t xml:space="preserve"> </w:t>
      </w:r>
      <w:r w:rsidR="00FF38A7">
        <w:rPr>
          <w:rFonts w:ascii="Times New Roman" w:eastAsiaTheme="minorHAnsi" w:hAnsi="Times New Roman" w:cs="Times New Roman"/>
          <w:sz w:val="24"/>
          <w:szCs w:val="24"/>
          <w:lang w:val="en-US" w:eastAsia="en-US"/>
        </w:rPr>
        <w:fldChar w:fldCharType="begin" w:fldLock="1"/>
      </w:r>
      <w:r w:rsidR="00C228C8">
        <w:rPr>
          <w:rFonts w:ascii="Times New Roman" w:eastAsiaTheme="minorHAnsi" w:hAnsi="Times New Roman" w:cs="Times New Roman"/>
          <w:sz w:val="24"/>
          <w:szCs w:val="24"/>
          <w:lang w:val="en-US" w:eastAsia="en-US"/>
        </w:rPr>
        <w:instrText>ADDIN CSL_CITATION {"citationItems":[{"id":"ITEM-1","itemData":{"DOI":"10.1109/GCAT52182.2021.9587895","author":[{"dropping-particle":"","family":"Karim","given":"Md. Ebtidaul","non-dropping-particle":"","parse-names":false,"suffix":""},{"dropping-particle":"","family":"Ahmed","given":"Sabrina","non-dropping-particle":"","parse-names":false,"suffix":""}],"container-title":"2021 2nd Global Conference for Advancement in Technology (GCAT)","id":"ITEM-1","issued":{"date-parts":[["2021"]]},"page":"1-8","title":"A Deep Learning-Based Approach for Stock Price Prediction Using Bidirectional Gated Recurrent Unit and Bidirectional Long Short Term Memory Model","type":"paper-conference"},"uris":["http://www.mendeley.com/documents/?uuid=1028187c-c877-4946-b181-d449a30c9a26"]}],"mendeley":{"formattedCitation":"(Karim and Ahmed, 2021)","plainTextFormattedCitation":"(Karim and Ahmed, 2021)","previouslyFormattedCitation":"(Karim and Ahmed, 2021)"},"properties":{"noteIndex":0},"schema":"https://github.com/citation-style-language/schema/raw/master/csl-citation.json"}</w:instrText>
      </w:r>
      <w:r w:rsidR="00FF38A7">
        <w:rPr>
          <w:rFonts w:ascii="Times New Roman" w:eastAsiaTheme="minorHAnsi" w:hAnsi="Times New Roman" w:cs="Times New Roman"/>
          <w:sz w:val="24"/>
          <w:szCs w:val="24"/>
          <w:lang w:val="en-US" w:eastAsia="en-US"/>
        </w:rPr>
        <w:fldChar w:fldCharType="separate"/>
      </w:r>
      <w:r w:rsidR="00FF38A7" w:rsidRPr="00FF38A7">
        <w:rPr>
          <w:rFonts w:ascii="Times New Roman" w:eastAsiaTheme="minorHAnsi" w:hAnsi="Times New Roman" w:cs="Times New Roman"/>
          <w:noProof/>
          <w:sz w:val="24"/>
          <w:szCs w:val="24"/>
          <w:lang w:val="en-US" w:eastAsia="en-US"/>
        </w:rPr>
        <w:t>(Karim and Ahmed, 2021)</w:t>
      </w:r>
      <w:r w:rsidR="00FF38A7">
        <w:rPr>
          <w:rFonts w:ascii="Times New Roman" w:eastAsiaTheme="minorHAnsi" w:hAnsi="Times New Roman" w:cs="Times New Roman"/>
          <w:sz w:val="24"/>
          <w:szCs w:val="24"/>
          <w:lang w:val="en-US" w:eastAsia="en-US"/>
        </w:rPr>
        <w:fldChar w:fldCharType="end"/>
      </w:r>
      <w:r w:rsidR="00FF38A7">
        <w:rPr>
          <w:rFonts w:ascii="Times New Roman" w:eastAsiaTheme="minorHAnsi" w:hAnsi="Times New Roman" w:cs="Times New Roman"/>
          <w:sz w:val="24"/>
          <w:szCs w:val="24"/>
          <w:lang w:val="en-US" w:eastAsia="en-US"/>
        </w:rPr>
        <w:t>.</w:t>
      </w:r>
      <w:r w:rsidR="007A4D31">
        <w:rPr>
          <w:rFonts w:ascii="Times New Roman" w:eastAsiaTheme="minorHAnsi" w:hAnsi="Times New Roman" w:cs="Times New Roman"/>
          <w:sz w:val="24"/>
          <w:szCs w:val="24"/>
          <w:lang w:val="en-US" w:eastAsia="en-US"/>
        </w:rPr>
        <w:t xml:space="preserve"> </w:t>
      </w:r>
      <w:r w:rsidRPr="00C434C9">
        <w:rPr>
          <w:rFonts w:ascii="Times New Roman" w:eastAsiaTheme="minorHAnsi" w:hAnsi="Times New Roman" w:cs="Times New Roman"/>
          <w:sz w:val="24"/>
          <w:szCs w:val="24"/>
          <w:lang w:val="en-US" w:eastAsia="en-US"/>
        </w:rPr>
        <w:t>This normalization procedure removes the potential bias introduced by varying scales, allowing us to analyze and interpret the data consistently. In our finalized dataset, encompassing historical stock data, technical indicators, and Fin-Bert outputs, this normalization guarantees that each feature contributes equitably to the subsequent analysis and model development.</w:t>
      </w:r>
    </w:p>
    <w:p w14:paraId="35892779" w14:textId="7541E8EF" w:rsidR="001726AD" w:rsidRDefault="001726AD" w:rsidP="001726AD">
      <w:pPr>
        <w:pStyle w:val="Heading1"/>
        <w:ind w:left="0"/>
        <w:rPr>
          <w:sz w:val="24"/>
          <w:szCs w:val="24"/>
        </w:rPr>
      </w:pPr>
      <w:bookmarkStart w:id="20" w:name="_Toc143708126"/>
      <w:r>
        <w:rPr>
          <w:sz w:val="24"/>
          <w:szCs w:val="24"/>
        </w:rPr>
        <w:t>7.1.2.5 Feature Extraction</w:t>
      </w:r>
      <w:bookmarkEnd w:id="20"/>
    </w:p>
    <w:p w14:paraId="2DB8FE22" w14:textId="77777777" w:rsidR="001726AD" w:rsidRDefault="001726AD" w:rsidP="00C434C9">
      <w:pPr>
        <w:spacing w:line="360" w:lineRule="auto"/>
        <w:ind w:left="0"/>
        <w:rPr>
          <w:rFonts w:ascii="Times New Roman" w:eastAsiaTheme="minorHAnsi" w:hAnsi="Times New Roman" w:cs="Times New Roman"/>
          <w:sz w:val="24"/>
          <w:szCs w:val="24"/>
          <w:lang w:val="en-US" w:eastAsia="en-US"/>
        </w:rPr>
      </w:pPr>
    </w:p>
    <w:p w14:paraId="722FB372" w14:textId="6D6347D5" w:rsidR="00AF2AE4" w:rsidRPr="003516EF" w:rsidRDefault="00187DF1" w:rsidP="003516EF">
      <w:pPr>
        <w:spacing w:line="360" w:lineRule="auto"/>
        <w:ind w:left="0"/>
        <w:rPr>
          <w:rFonts w:ascii="Times New Roman" w:eastAsiaTheme="minorHAnsi" w:hAnsi="Times New Roman" w:cs="Times New Roman"/>
          <w:sz w:val="24"/>
          <w:szCs w:val="24"/>
          <w:lang w:val="en-US" w:eastAsia="en-US"/>
        </w:rPr>
      </w:pPr>
      <w:r w:rsidRPr="00187DF1">
        <w:rPr>
          <w:rFonts w:ascii="Times New Roman" w:eastAsiaTheme="minorHAnsi" w:hAnsi="Times New Roman" w:cs="Times New Roman"/>
          <w:sz w:val="24"/>
          <w:szCs w:val="24"/>
          <w:lang w:val="en-US" w:eastAsia="en-US"/>
        </w:rPr>
        <w:t xml:space="preserve">Feature extraction involves the process of selecting and identifying the most relevant attributes from our comprehensive dataset to construct a compact and informative representation. In our context, this entails choosing specific aspects of the data that hold significant predictive power for our goal of Nifty50 index value prediction. Features like historical price data, technical </w:t>
      </w:r>
      <w:r w:rsidRPr="00187DF1">
        <w:rPr>
          <w:rFonts w:ascii="Times New Roman" w:eastAsiaTheme="minorHAnsi" w:hAnsi="Times New Roman" w:cs="Times New Roman"/>
          <w:sz w:val="24"/>
          <w:szCs w:val="24"/>
          <w:lang w:val="en-US" w:eastAsia="en-US"/>
        </w:rPr>
        <w:lastRenderedPageBreak/>
        <w:t>indicators, and sentiment outputs generated by Fin-Bert are carefully selected based on their potential to influence the target variable – the Nifty50 index values. By focusing on these key attributes, we create a streamlined dataset that captures essential information while minimizing redundancy, setting the stage for effective model training and evaluation.</w:t>
      </w:r>
    </w:p>
    <w:p w14:paraId="19EA51FE" w14:textId="1E93EE43" w:rsidR="005D4ED8" w:rsidRDefault="005D4ED8" w:rsidP="005D4ED8">
      <w:pPr>
        <w:pStyle w:val="Heading1"/>
        <w:ind w:left="0"/>
        <w:rPr>
          <w:sz w:val="24"/>
          <w:szCs w:val="24"/>
        </w:rPr>
      </w:pPr>
      <w:bookmarkStart w:id="21" w:name="_Toc143708127"/>
      <w:r>
        <w:rPr>
          <w:sz w:val="24"/>
          <w:szCs w:val="24"/>
        </w:rPr>
        <w:t>7.1.2.</w:t>
      </w:r>
      <w:r w:rsidR="003349CB">
        <w:rPr>
          <w:sz w:val="24"/>
          <w:szCs w:val="24"/>
        </w:rPr>
        <w:t>6</w:t>
      </w:r>
      <w:r>
        <w:rPr>
          <w:sz w:val="24"/>
          <w:szCs w:val="24"/>
        </w:rPr>
        <w:t xml:space="preserve"> </w:t>
      </w:r>
      <w:r w:rsidR="00A13201">
        <w:rPr>
          <w:sz w:val="24"/>
          <w:szCs w:val="24"/>
        </w:rPr>
        <w:t>Data Split -Train and Test</w:t>
      </w:r>
      <w:bookmarkEnd w:id="21"/>
    </w:p>
    <w:p w14:paraId="588E225A" w14:textId="77777777" w:rsidR="00AF2AE4" w:rsidRDefault="00AF2AE4" w:rsidP="005D4ED8">
      <w:pPr>
        <w:ind w:left="0"/>
        <w:rPr>
          <w:sz w:val="24"/>
          <w:szCs w:val="24"/>
        </w:rPr>
      </w:pPr>
    </w:p>
    <w:p w14:paraId="5FC8AB5D" w14:textId="6B316821" w:rsidR="00AF2AE4" w:rsidRPr="009A3248" w:rsidRDefault="00A13201" w:rsidP="009A3248">
      <w:pPr>
        <w:spacing w:line="360" w:lineRule="auto"/>
        <w:ind w:left="0"/>
        <w:rPr>
          <w:rFonts w:ascii="Times New Roman" w:eastAsiaTheme="minorHAnsi" w:hAnsi="Times New Roman" w:cs="Times New Roman"/>
          <w:sz w:val="24"/>
          <w:szCs w:val="24"/>
          <w:lang w:val="en-US" w:eastAsia="en-US"/>
        </w:rPr>
      </w:pPr>
      <w:r w:rsidRPr="00A13201">
        <w:rPr>
          <w:rFonts w:ascii="Times New Roman" w:eastAsiaTheme="minorHAnsi" w:hAnsi="Times New Roman" w:cs="Times New Roman"/>
          <w:sz w:val="24"/>
          <w:szCs w:val="24"/>
          <w:lang w:val="en-US" w:eastAsia="en-US"/>
        </w:rPr>
        <w:t>In the final phase of data preparation, we partition the dataset into distinct train and test subsets. The training subset facilitates the model's learning process by identifying underlying patterns, while the test subset serves as an independent benchmark for evaluating the model's performance on new data. This partitioning guarantees a comprehensive assessment of the model's accuracy and adaptability.</w:t>
      </w:r>
    </w:p>
    <w:p w14:paraId="3062F25E" w14:textId="2C28395D" w:rsidR="00AF2AE4" w:rsidRDefault="00C90716" w:rsidP="00A62691">
      <w:pPr>
        <w:pStyle w:val="Heading1"/>
        <w:ind w:left="0"/>
        <w:rPr>
          <w:sz w:val="24"/>
          <w:szCs w:val="24"/>
        </w:rPr>
      </w:pPr>
      <w:bookmarkStart w:id="22" w:name="_Toc143708128"/>
      <w:r>
        <w:rPr>
          <w:sz w:val="24"/>
          <w:szCs w:val="24"/>
        </w:rPr>
        <w:t xml:space="preserve">7.1.3 </w:t>
      </w:r>
      <w:r w:rsidR="00435B12">
        <w:rPr>
          <w:sz w:val="24"/>
          <w:szCs w:val="24"/>
        </w:rPr>
        <w:t>Model Building / Training</w:t>
      </w:r>
      <w:bookmarkEnd w:id="22"/>
    </w:p>
    <w:p w14:paraId="1EC586BA" w14:textId="10C3B5B1" w:rsidR="0096758A" w:rsidRDefault="00A62691" w:rsidP="00760DE0">
      <w:pPr>
        <w:pStyle w:val="Heading1"/>
        <w:ind w:left="0"/>
        <w:rPr>
          <w:sz w:val="24"/>
          <w:szCs w:val="24"/>
        </w:rPr>
      </w:pPr>
      <w:bookmarkStart w:id="23" w:name="_Toc143708129"/>
      <w:r>
        <w:rPr>
          <w:sz w:val="24"/>
          <w:szCs w:val="24"/>
        </w:rPr>
        <w:t>7.1.3.1 Fin Bert</w:t>
      </w:r>
      <w:bookmarkEnd w:id="23"/>
    </w:p>
    <w:p w14:paraId="7D1ED7D1" w14:textId="77777777" w:rsidR="00760DE0" w:rsidRPr="00760DE0" w:rsidRDefault="00760DE0" w:rsidP="00760DE0"/>
    <w:p w14:paraId="5EF8C2FC" w14:textId="606D5635" w:rsidR="00AF2AE4" w:rsidRDefault="00760DE0" w:rsidP="008C573D">
      <w:pPr>
        <w:spacing w:line="360" w:lineRule="auto"/>
        <w:ind w:left="0"/>
        <w:rPr>
          <w:rFonts w:ascii="Times New Roman" w:eastAsiaTheme="minorHAnsi" w:hAnsi="Times New Roman" w:cs="Times New Roman"/>
          <w:sz w:val="24"/>
          <w:szCs w:val="24"/>
          <w:lang w:val="en-US" w:eastAsia="en-US"/>
        </w:rPr>
      </w:pPr>
      <w:r w:rsidRPr="00760DE0">
        <w:rPr>
          <w:rFonts w:ascii="Times New Roman" w:eastAsiaTheme="minorHAnsi" w:hAnsi="Times New Roman" w:cs="Times New Roman"/>
          <w:sz w:val="24"/>
          <w:szCs w:val="24"/>
          <w:lang w:val="en-US" w:eastAsia="en-US"/>
        </w:rPr>
        <w:t>In this phase, we leverage the capabilities of FinBert, a specialized language model designed to understand financial language and context. FinBert processes textual data, such as news headlines, and assigns sentiment labels, usually "bearish" or "bullish," denoting negative or positive sentiments respectively. This sentiment analysis serves as a key input, enriching our model's comprehension of the market's emotional dynamics</w:t>
      </w:r>
      <w:r w:rsidR="003658F0">
        <w:rPr>
          <w:rFonts w:ascii="Times New Roman" w:eastAsiaTheme="minorHAnsi" w:hAnsi="Times New Roman" w:cs="Times New Roman"/>
          <w:sz w:val="24"/>
          <w:szCs w:val="24"/>
          <w:lang w:val="en-US" w:eastAsia="en-US"/>
        </w:rPr>
        <w:t xml:space="preserve"> proved by </w:t>
      </w:r>
      <w:r w:rsidR="003658F0">
        <w:rPr>
          <w:rFonts w:ascii="Times New Roman" w:eastAsiaTheme="minorHAnsi" w:hAnsi="Times New Roman" w:cs="Times New Roman"/>
          <w:sz w:val="24"/>
          <w:szCs w:val="24"/>
          <w:lang w:val="en-US" w:eastAsia="en-US"/>
        </w:rPr>
        <w:fldChar w:fldCharType="begin" w:fldLock="1"/>
      </w:r>
      <w:r w:rsidR="002202A9">
        <w:rPr>
          <w:rFonts w:ascii="Times New Roman" w:eastAsiaTheme="minorHAnsi" w:hAnsi="Times New Roman" w:cs="Times New Roman"/>
          <w:sz w:val="24"/>
          <w:szCs w:val="24"/>
          <w:lang w:val="en-US" w:eastAsia="en-US"/>
        </w:rPr>
        <w:instrText>ADDIN CSL_CITATION {"citationItems":[{"id":"ITEM-1","itemData":{"DOI":"10.1145/nnnnnnn.nnnnnnn","abstract":"The stock market has been a popular topic of interest in the recent past. The\ngrowth in the inflation rate has compelled people to invest in the stock and\ncommodity markets and other areas rather than saving. Further, the ability of\nDeep Learning models to make predictions on the time series data has been\nproven time and again. Technical analysis on the stock market with the help of\ntechnical indicators has been the most common practice among traders and\ninvestors. One more aspect is the sentiment analysis - the emotion of the\ninvestors that shows the willingness to invest. A variety of techniques have\nbeen used by people around the globe involving basic Machine Learning and\nNeural Networks. Ranging from the basic linear regression to the advanced\nneural networks people have experimented with all possible techniques to\npredict the stock market. It's evident from recent events how news and\nheadlines affect the stock markets and cryptocurrencies. This paper proposes an\nensemble of state-of-the-art methods for predicting stock prices. Firstly\nsentiment analysis of the news and the headlines for the company Apple Inc,\nlisted on the NASDAQ is performed using a version of BERT, which is a\npre-trained transformer model by Google for Natural Language Processing (NLP).\nAfterward, a Generative Adversarial Network (GAN) predicts the stock price for\nApple Inc using the technical indicators, stock indexes of various countries,\nsome commodities, and historical prices along with the sentiment scores.\nComparison is done with baseline models like - Long Short Term Memory (LSTM),\nGated Recurrent Units (GRU), vanilla GAN, and Auto-Regressive Integrated Moving\nAverage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7","18"]]},"title":"Stock price prediction using BERT and GAN","type":"article-journal"},"uris":["http://www.mendeley.com/documents/?uuid=a4c5c099-e49c-3eea-b194-f26a5e513999"]}],"mendeley":{"formattedCitation":"(Sonkiya et al., 2021)","plainTextFormattedCitation":"(Sonkiya et al., 2021)","previouslyFormattedCitation":"(Sonkiya et al., 2021)"},"properties":{"noteIndex":0},"schema":"https://github.com/citation-style-language/schema/raw/master/csl-citation.json"}</w:instrText>
      </w:r>
      <w:r w:rsidR="003658F0">
        <w:rPr>
          <w:rFonts w:ascii="Times New Roman" w:eastAsiaTheme="minorHAnsi" w:hAnsi="Times New Roman" w:cs="Times New Roman"/>
          <w:sz w:val="24"/>
          <w:szCs w:val="24"/>
          <w:lang w:val="en-US" w:eastAsia="en-US"/>
        </w:rPr>
        <w:fldChar w:fldCharType="separate"/>
      </w:r>
      <w:r w:rsidR="003658F0" w:rsidRPr="00C228C8">
        <w:rPr>
          <w:rFonts w:ascii="Times New Roman" w:eastAsiaTheme="minorHAnsi" w:hAnsi="Times New Roman" w:cs="Times New Roman"/>
          <w:noProof/>
          <w:sz w:val="24"/>
          <w:szCs w:val="24"/>
          <w:lang w:val="en-US" w:eastAsia="en-US"/>
        </w:rPr>
        <w:t>(Sonkiya et al., 2021)</w:t>
      </w:r>
      <w:r w:rsidR="003658F0">
        <w:rPr>
          <w:rFonts w:ascii="Times New Roman" w:eastAsiaTheme="minorHAnsi" w:hAnsi="Times New Roman" w:cs="Times New Roman"/>
          <w:sz w:val="24"/>
          <w:szCs w:val="24"/>
          <w:lang w:val="en-US" w:eastAsia="en-US"/>
        </w:rPr>
        <w:fldChar w:fldCharType="end"/>
      </w:r>
      <w:r w:rsidRPr="00760DE0">
        <w:rPr>
          <w:rFonts w:ascii="Times New Roman" w:eastAsiaTheme="minorHAnsi" w:hAnsi="Times New Roman" w:cs="Times New Roman"/>
          <w:sz w:val="24"/>
          <w:szCs w:val="24"/>
          <w:lang w:val="en-US" w:eastAsia="en-US"/>
        </w:rPr>
        <w:t>.</w:t>
      </w:r>
    </w:p>
    <w:p w14:paraId="27561DE1" w14:textId="7B3EC091" w:rsidR="008C573D" w:rsidRDefault="008C573D" w:rsidP="008C573D">
      <w:pPr>
        <w:pStyle w:val="Heading1"/>
        <w:ind w:left="0"/>
        <w:rPr>
          <w:sz w:val="24"/>
          <w:szCs w:val="24"/>
        </w:rPr>
      </w:pPr>
      <w:bookmarkStart w:id="24" w:name="_Toc143708130"/>
      <w:r>
        <w:rPr>
          <w:sz w:val="24"/>
          <w:szCs w:val="24"/>
        </w:rPr>
        <w:t>7.1.3.2 LSTM</w:t>
      </w:r>
      <w:bookmarkEnd w:id="24"/>
    </w:p>
    <w:p w14:paraId="085D184A" w14:textId="77777777" w:rsidR="00AF2AE4" w:rsidRDefault="00AF2AE4" w:rsidP="008C573D">
      <w:pPr>
        <w:ind w:left="0"/>
        <w:rPr>
          <w:sz w:val="24"/>
          <w:szCs w:val="24"/>
        </w:rPr>
      </w:pPr>
    </w:p>
    <w:p w14:paraId="76798115" w14:textId="4DC95A39" w:rsidR="00AF2AE4" w:rsidRPr="008F767F" w:rsidRDefault="00884A29" w:rsidP="008F767F">
      <w:pPr>
        <w:spacing w:line="360" w:lineRule="auto"/>
        <w:ind w:left="0"/>
        <w:rPr>
          <w:rFonts w:ascii="Times New Roman" w:eastAsiaTheme="minorHAnsi" w:hAnsi="Times New Roman" w:cs="Times New Roman"/>
          <w:sz w:val="24"/>
          <w:szCs w:val="24"/>
          <w:lang w:val="en-US" w:eastAsia="en-US"/>
        </w:rPr>
      </w:pPr>
      <w:r w:rsidRPr="00884A29">
        <w:rPr>
          <w:rFonts w:ascii="Times New Roman" w:eastAsiaTheme="minorHAnsi" w:hAnsi="Times New Roman" w:cs="Times New Roman"/>
          <w:sz w:val="24"/>
          <w:szCs w:val="24"/>
          <w:lang w:val="en-US" w:eastAsia="en-US"/>
        </w:rPr>
        <w:t xml:space="preserve">Our chosen architectural tool is the Long Short-Term Memory (LSTM) neural network. LSTM is </w:t>
      </w:r>
      <w:r>
        <w:rPr>
          <w:rFonts w:ascii="Times New Roman" w:eastAsiaTheme="minorHAnsi" w:hAnsi="Times New Roman" w:cs="Times New Roman"/>
          <w:sz w:val="24"/>
          <w:szCs w:val="24"/>
          <w:lang w:val="en-US" w:eastAsia="en-US"/>
        </w:rPr>
        <w:t>expert</w:t>
      </w:r>
      <w:r w:rsidRPr="00884A29">
        <w:rPr>
          <w:rFonts w:ascii="Times New Roman" w:eastAsiaTheme="minorHAnsi" w:hAnsi="Times New Roman" w:cs="Times New Roman"/>
          <w:sz w:val="24"/>
          <w:szCs w:val="24"/>
          <w:lang w:val="en-US" w:eastAsia="en-US"/>
        </w:rPr>
        <w:t xml:space="preserve"> at handling sequential data</w:t>
      </w:r>
      <w:r w:rsidR="00D67AF0">
        <w:rPr>
          <w:rFonts w:ascii="Times New Roman" w:eastAsiaTheme="minorHAnsi" w:hAnsi="Times New Roman" w:cs="Times New Roman"/>
          <w:sz w:val="24"/>
          <w:szCs w:val="24"/>
          <w:lang w:val="en-US" w:eastAsia="en-US"/>
        </w:rPr>
        <w:t xml:space="preserve"> reiterated by</w:t>
      </w:r>
      <w:r w:rsidRPr="00884A29">
        <w:rPr>
          <w:rFonts w:ascii="Times New Roman" w:eastAsiaTheme="minorHAnsi" w:hAnsi="Times New Roman" w:cs="Times New Roman"/>
          <w:sz w:val="24"/>
          <w:szCs w:val="24"/>
          <w:lang w:val="en-US" w:eastAsia="en-US"/>
        </w:rPr>
        <w:t xml:space="preserve"> </w:t>
      </w:r>
      <w:r w:rsidR="00332F6B">
        <w:rPr>
          <w:rFonts w:ascii="Times New Roman" w:eastAsiaTheme="minorHAnsi" w:hAnsi="Times New Roman" w:cs="Times New Roman"/>
          <w:sz w:val="24"/>
          <w:szCs w:val="24"/>
          <w:lang w:val="en-US" w:eastAsia="en-US"/>
        </w:rPr>
        <w:fldChar w:fldCharType="begin" w:fldLock="1"/>
      </w:r>
      <w:r w:rsidR="004627DC">
        <w:rPr>
          <w:rFonts w:ascii="Times New Roman" w:eastAsiaTheme="minorHAnsi" w:hAnsi="Times New Roman" w:cs="Times New Roman"/>
          <w:sz w:val="24"/>
          <w:szCs w:val="24"/>
          <w:lang w:val="en-US" w:eastAsia="en-US"/>
        </w:rPr>
        <w:instrText>ADDIN CSL_CITATION {"citationItems":[{"id":"ITEM-1","itemData":{"DOI":"10.1109/ICAAIC56838.2023.10140439","author":[{"dropping-particle":"","family":"Beniwal","given":"Mohit","non-dropping-particle":"","parse-names":false,"suffix":""},{"dropping-particle":"","family":"Singh","given":"Archana","non-dropping-particle":"","parse-names":false,"suffix":""},{"dropping-particle":"","family":"Kumar","given":"Nand","non-dropping-particle":"","parse-names":false,"suffix":""}],"container-title":"2023 2nd International Conference on Applied Artificial Intelligence and Computing (ICAAIC)","id":"ITEM-1","issued":{"date-parts":[["2023"]]},"page":"631-635","title":"Predicting Next Quarter Nifty 50 Price using Genetic Algorithm and Support Vector Regression","type":"paper-conference"},"uris":["http://www.mendeley.com/documents/?uuid=2543e101-bad5-444d-a535-159216e1274d"]}],"mendeley":{"formattedCitation":"(Beniwal et al., 2023)","plainTextFormattedCitation":"(Beniwal et al., 2023)","previouslyFormattedCitation":"(Beniwal et al., 2023)"},"properties":{"noteIndex":0},"schema":"https://github.com/citation-style-language/schema/raw/master/csl-citation.json"}</w:instrText>
      </w:r>
      <w:r w:rsidR="00332F6B">
        <w:rPr>
          <w:rFonts w:ascii="Times New Roman" w:eastAsiaTheme="minorHAnsi" w:hAnsi="Times New Roman" w:cs="Times New Roman"/>
          <w:sz w:val="24"/>
          <w:szCs w:val="24"/>
          <w:lang w:val="en-US" w:eastAsia="en-US"/>
        </w:rPr>
        <w:fldChar w:fldCharType="separate"/>
      </w:r>
      <w:r w:rsidR="00332F6B" w:rsidRPr="00332F6B">
        <w:rPr>
          <w:rFonts w:ascii="Times New Roman" w:eastAsiaTheme="minorHAnsi" w:hAnsi="Times New Roman" w:cs="Times New Roman"/>
          <w:noProof/>
          <w:sz w:val="24"/>
          <w:szCs w:val="24"/>
          <w:lang w:val="en-US" w:eastAsia="en-US"/>
        </w:rPr>
        <w:t>(Beniwal et al., 2023)</w:t>
      </w:r>
      <w:r w:rsidR="00332F6B">
        <w:rPr>
          <w:rFonts w:ascii="Times New Roman" w:eastAsiaTheme="minorHAnsi" w:hAnsi="Times New Roman" w:cs="Times New Roman"/>
          <w:sz w:val="24"/>
          <w:szCs w:val="24"/>
          <w:lang w:val="en-US" w:eastAsia="en-US"/>
        </w:rPr>
        <w:fldChar w:fldCharType="end"/>
      </w:r>
      <w:r w:rsidR="00135D33">
        <w:rPr>
          <w:rFonts w:ascii="Times New Roman" w:eastAsiaTheme="minorHAnsi" w:hAnsi="Times New Roman" w:cs="Times New Roman"/>
          <w:sz w:val="24"/>
          <w:szCs w:val="24"/>
          <w:lang w:val="en-US" w:eastAsia="en-US"/>
        </w:rPr>
        <w:t xml:space="preserve"> </w:t>
      </w:r>
      <w:r w:rsidR="004C673C">
        <w:rPr>
          <w:rFonts w:ascii="Times New Roman" w:eastAsiaTheme="minorHAnsi" w:hAnsi="Times New Roman" w:cs="Times New Roman"/>
          <w:sz w:val="24"/>
          <w:szCs w:val="24"/>
          <w:lang w:val="en-US" w:eastAsia="en-US"/>
        </w:rPr>
        <w:t xml:space="preserve">and </w:t>
      </w:r>
      <w:r w:rsidR="004627DC">
        <w:rPr>
          <w:rFonts w:ascii="Times New Roman" w:eastAsiaTheme="minorHAnsi" w:hAnsi="Times New Roman" w:cs="Times New Roman"/>
          <w:sz w:val="24"/>
          <w:szCs w:val="24"/>
          <w:lang w:val="en-US" w:eastAsia="en-US"/>
        </w:rPr>
        <w:fldChar w:fldCharType="begin" w:fldLock="1"/>
      </w:r>
      <w:r w:rsidR="004C5C97">
        <w:rPr>
          <w:rFonts w:ascii="Times New Roman" w:eastAsiaTheme="minorHAnsi" w:hAnsi="Times New Roman" w:cs="Times New Roman"/>
          <w:sz w:val="24"/>
          <w:szCs w:val="24"/>
          <w:lang w:val="en-US" w:eastAsia="en-US"/>
        </w:rPr>
        <w:instrText>ADDIN CSL_CITATION {"citationItems":[{"id":"ITEM-1","itemData":{"DOI":"10.1109/iSSSC56467.2022.10051623","author":[{"dropping-particle":"","family":"Bharti","given":"Santosh Kumar","non-dropping-particle":"","parse-names":false,"suffix":""},{"dropping-particle":"","family":"Tratiya","given":"Priyansh","non-dropping-particle":"","parse-names":false,"suffix":""},{"dropping-particle":"","family":"Gupta","given":"Rajeev Kumar","non-dropping-particle":"","parse-names":false,"suffix":""}],"container-title":"2022 IEEE 2nd International Symposium on Sustainable Energy, Signal Processing and Cyber Security (iSSSC)","id":"ITEM-1","issued":{"date-parts":[["2022"]]},"page":"1-5","title":"Stock Market Price Prediction through News Sentiment Analysis &amp; Ensemble Learning","type":"paper-conference"},"uris":["http://www.mendeley.com/documents/?uuid=2604cc6a-7d54-4273-9f0d-5a6bb524abd7"]}],"mendeley":{"formattedCitation":"(Bharti et al., 2022)","plainTextFormattedCitation":"(Bharti et al., 2022)","previouslyFormattedCitation":"(Bharti et al., 2022)"},"properties":{"noteIndex":0},"schema":"https://github.com/citation-style-language/schema/raw/master/csl-citation.json"}</w:instrText>
      </w:r>
      <w:r w:rsidR="004627DC">
        <w:rPr>
          <w:rFonts w:ascii="Times New Roman" w:eastAsiaTheme="minorHAnsi" w:hAnsi="Times New Roman" w:cs="Times New Roman"/>
          <w:sz w:val="24"/>
          <w:szCs w:val="24"/>
          <w:lang w:val="en-US" w:eastAsia="en-US"/>
        </w:rPr>
        <w:fldChar w:fldCharType="separate"/>
      </w:r>
      <w:r w:rsidR="004627DC" w:rsidRPr="004627DC">
        <w:rPr>
          <w:rFonts w:ascii="Times New Roman" w:eastAsiaTheme="minorHAnsi" w:hAnsi="Times New Roman" w:cs="Times New Roman"/>
          <w:noProof/>
          <w:sz w:val="24"/>
          <w:szCs w:val="24"/>
          <w:lang w:val="en-US" w:eastAsia="en-US"/>
        </w:rPr>
        <w:t>(Bharti et al., 2022)</w:t>
      </w:r>
      <w:r w:rsidR="004627DC">
        <w:rPr>
          <w:rFonts w:ascii="Times New Roman" w:eastAsiaTheme="minorHAnsi" w:hAnsi="Times New Roman" w:cs="Times New Roman"/>
          <w:sz w:val="24"/>
          <w:szCs w:val="24"/>
          <w:lang w:val="en-US" w:eastAsia="en-US"/>
        </w:rPr>
        <w:fldChar w:fldCharType="end"/>
      </w:r>
      <w:r w:rsidR="00E80886">
        <w:rPr>
          <w:rFonts w:ascii="Times New Roman" w:eastAsiaTheme="minorHAnsi" w:hAnsi="Times New Roman" w:cs="Times New Roman"/>
          <w:sz w:val="24"/>
          <w:szCs w:val="24"/>
          <w:lang w:val="en-US" w:eastAsia="en-US"/>
        </w:rPr>
        <w:t xml:space="preserve"> </w:t>
      </w:r>
      <w:r w:rsidRPr="00884A29">
        <w:rPr>
          <w:rFonts w:ascii="Times New Roman" w:eastAsiaTheme="minorHAnsi" w:hAnsi="Times New Roman" w:cs="Times New Roman"/>
          <w:sz w:val="24"/>
          <w:szCs w:val="24"/>
          <w:lang w:val="en-US" w:eastAsia="en-US"/>
        </w:rPr>
        <w:t>making it an ideal choice for capturing the temporal dependencies inherent in financial time series. This network is designed to retain and utilize information over varying time intervals, enabling us to identify complex patterns in stock price movements.</w:t>
      </w:r>
      <w:r w:rsidR="00B50F0F">
        <w:rPr>
          <w:rFonts w:ascii="Times New Roman" w:eastAsiaTheme="minorHAnsi" w:hAnsi="Times New Roman" w:cs="Times New Roman"/>
          <w:sz w:val="24"/>
          <w:szCs w:val="24"/>
          <w:lang w:val="en-US" w:eastAsia="en-US"/>
        </w:rPr>
        <w:t xml:space="preserve"> The Final Output layer of LSTM will be 4 </w:t>
      </w:r>
      <w:r w:rsidR="00241ADA" w:rsidRPr="00241ADA">
        <w:rPr>
          <w:rFonts w:ascii="Times New Roman" w:eastAsiaTheme="minorHAnsi" w:hAnsi="Times New Roman" w:cs="Times New Roman"/>
          <w:sz w:val="24"/>
          <w:szCs w:val="24"/>
          <w:lang w:val="en-US" w:eastAsia="en-US"/>
        </w:rPr>
        <w:t>each corresponding to Open, High, Low, and Close (OHLC) values of the next trading day</w:t>
      </w:r>
      <w:r w:rsidR="00241ADA">
        <w:rPr>
          <w:rFonts w:ascii="Times New Roman" w:eastAsiaTheme="minorHAnsi" w:hAnsi="Times New Roman" w:cs="Times New Roman"/>
          <w:sz w:val="24"/>
          <w:szCs w:val="24"/>
          <w:lang w:val="en-US" w:eastAsia="en-US"/>
        </w:rPr>
        <w:t>.</w:t>
      </w:r>
      <w:r w:rsidR="00B40E82" w:rsidRPr="00B40E82">
        <w:rPr>
          <w:rFonts w:ascii="Times New Roman" w:eastAsiaTheme="minorHAnsi" w:hAnsi="Times New Roman" w:cs="Times New Roman"/>
          <w:sz w:val="24"/>
          <w:szCs w:val="24"/>
          <w:lang w:val="en-US" w:eastAsia="en-US"/>
        </w:rPr>
        <w:t xml:space="preserve"> we're combining linguistic and analytical </w:t>
      </w:r>
      <w:r w:rsidR="00486F09">
        <w:rPr>
          <w:rFonts w:ascii="Times New Roman" w:eastAsiaTheme="minorHAnsi" w:hAnsi="Times New Roman" w:cs="Times New Roman"/>
          <w:sz w:val="24"/>
          <w:szCs w:val="24"/>
          <w:lang w:val="en-US" w:eastAsia="en-US"/>
        </w:rPr>
        <w:t>skills</w:t>
      </w:r>
      <w:r w:rsidR="00B40E82" w:rsidRPr="00B40E82">
        <w:rPr>
          <w:rFonts w:ascii="Times New Roman" w:eastAsiaTheme="minorHAnsi" w:hAnsi="Times New Roman" w:cs="Times New Roman"/>
          <w:sz w:val="24"/>
          <w:szCs w:val="24"/>
          <w:lang w:val="en-US" w:eastAsia="en-US"/>
        </w:rPr>
        <w:t xml:space="preserve"> to create a robust model primed to predict the Nifty50 index's movements.</w:t>
      </w:r>
    </w:p>
    <w:p w14:paraId="68FB01D4" w14:textId="316E7316" w:rsidR="00BD51FF" w:rsidRDefault="00BD51FF" w:rsidP="00BD51FF">
      <w:pPr>
        <w:pStyle w:val="Heading1"/>
        <w:ind w:left="0"/>
        <w:rPr>
          <w:sz w:val="24"/>
          <w:szCs w:val="24"/>
        </w:rPr>
      </w:pPr>
      <w:bookmarkStart w:id="25" w:name="_Toc143708131"/>
      <w:r>
        <w:rPr>
          <w:sz w:val="24"/>
          <w:szCs w:val="24"/>
        </w:rPr>
        <w:t>7.1.4 Model Evaluation</w:t>
      </w:r>
      <w:bookmarkEnd w:id="25"/>
    </w:p>
    <w:p w14:paraId="4C70CB0B" w14:textId="77777777" w:rsidR="00AF2AE4" w:rsidRPr="008F767F" w:rsidRDefault="00AF2AE4" w:rsidP="008F767F">
      <w:pPr>
        <w:ind w:left="0"/>
        <w:rPr>
          <w:sz w:val="24"/>
          <w:szCs w:val="24"/>
        </w:rPr>
      </w:pPr>
    </w:p>
    <w:p w14:paraId="5BA797F9" w14:textId="17C967B0" w:rsidR="00AF2AE4" w:rsidRPr="003516EF" w:rsidRDefault="008F767F" w:rsidP="003516EF">
      <w:pPr>
        <w:spacing w:line="360" w:lineRule="auto"/>
        <w:ind w:left="0"/>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T</w:t>
      </w:r>
      <w:r w:rsidRPr="008F767F">
        <w:rPr>
          <w:rFonts w:ascii="Times New Roman" w:eastAsiaTheme="minorHAnsi" w:hAnsi="Times New Roman" w:cs="Times New Roman"/>
          <w:sz w:val="24"/>
          <w:szCs w:val="24"/>
          <w:lang w:val="en-US" w:eastAsia="en-US"/>
        </w:rPr>
        <w:t xml:space="preserve">o gauge the accuracy of our predictive model, we turn to key metrics. </w:t>
      </w:r>
      <w:r w:rsidR="004C5C97">
        <w:rPr>
          <w:rFonts w:ascii="Times New Roman" w:eastAsiaTheme="minorHAnsi" w:hAnsi="Times New Roman" w:cs="Times New Roman"/>
          <w:sz w:val="24"/>
          <w:szCs w:val="24"/>
          <w:lang w:val="en-US" w:eastAsia="en-US"/>
        </w:rPr>
        <w:fldChar w:fldCharType="begin" w:fldLock="1"/>
      </w:r>
      <w:r w:rsidR="00C6121F">
        <w:rPr>
          <w:rFonts w:ascii="Times New Roman" w:eastAsiaTheme="minorHAnsi" w:hAnsi="Times New Roman" w:cs="Times New Roman"/>
          <w:sz w:val="24"/>
          <w:szCs w:val="24"/>
          <w:lang w:val="en-US" w:eastAsia="en-US"/>
        </w:rPr>
        <w:instrText>ADDIN CSL_CITATION {"citationItems":[{"id":"ITEM-1","itemData":{"DOI":"10.1080/08839514.2022.2111134","ISSN":"10876545","abstract":"The stock market is viewed as an unpredictable, volatile, and competitive market. The prediction of stock prices has been a challenging task for many years. In fact, many analysts are highly interested in the research area of stock price prediction. Various forecasting methods can be categorized into linear and non-linear algorithms. In this paper, we offer an overview of the use of deep learning networks for the Indian National Stock Exchange time series analysis and prediction. The networks used are Recurrent Neural Network, Long Short-Term Memory Network, and Convolutional Neural Network to predict future trends of NIFTY 50 stock prices. Comparative analysis is done using different evaluation metrics. These analysis led us to identify the impact of feature selection process and hyper-parameter optimization on prediction quality and metrics used in the prediction of stock market performance and prices. The performance of the models was quantified using MSE metric. These errors in the LSTM model are found to be lower compared to RNN and CNN models.","author":[{"dropping-particle":"","family":"Fathali","given":"Zahra","non-dropping-particle":"","parse-names":false,"suffix":""},{"dropping-particle":"","family":"Kodia","given":"Zahra","non-dropping-particle":"","parse-names":false,"suffix":""},{"dropping-particle":"","family":"Said","given":"Lamjed","non-dropping-particle":"Ben","parse-names":false,"suffix":""}],"container-title":"Applied Artificial Intelligence","id":"ITEM-1","issue":"1","issued":{"date-parts":[["2022"]]},"page":"2111134","publisher":"Taylor &amp; Francis","title":"Stock Market Prediction of NIFTY 50 Index Applying Machine Learning Techniques","type":"article-journal","volume":"36"},"uris":["http://www.mendeley.com/documents/?uuid=21c0fff1-2e23-3e86-8efa-01b28400441d"]}],"mendeley":{"formattedCitation":"(Fathali et al., 2022)","plainTextFormattedCitation":"(Fathali et al., 2022)","previouslyFormattedCitation":"(Fathali et al., 2022)"},"properties":{"noteIndex":0},"schema":"https://github.com/citation-style-language/schema/raw/master/csl-citation.json"}</w:instrText>
      </w:r>
      <w:r w:rsidR="004C5C97">
        <w:rPr>
          <w:rFonts w:ascii="Times New Roman" w:eastAsiaTheme="minorHAnsi" w:hAnsi="Times New Roman" w:cs="Times New Roman"/>
          <w:sz w:val="24"/>
          <w:szCs w:val="24"/>
          <w:lang w:val="en-US" w:eastAsia="en-US"/>
        </w:rPr>
        <w:fldChar w:fldCharType="separate"/>
      </w:r>
      <w:r w:rsidR="004C5C97" w:rsidRPr="004C5C97">
        <w:rPr>
          <w:rFonts w:ascii="Times New Roman" w:eastAsiaTheme="minorHAnsi" w:hAnsi="Times New Roman" w:cs="Times New Roman"/>
          <w:noProof/>
          <w:sz w:val="24"/>
          <w:szCs w:val="24"/>
          <w:lang w:val="en-US" w:eastAsia="en-US"/>
        </w:rPr>
        <w:t>(Fathali et al., 2022)</w:t>
      </w:r>
      <w:r w:rsidR="004C5C97">
        <w:rPr>
          <w:rFonts w:ascii="Times New Roman" w:eastAsiaTheme="minorHAnsi" w:hAnsi="Times New Roman" w:cs="Times New Roman"/>
          <w:sz w:val="24"/>
          <w:szCs w:val="24"/>
          <w:lang w:val="en-US" w:eastAsia="en-US"/>
        </w:rPr>
        <w:fldChar w:fldCharType="end"/>
      </w:r>
      <w:r w:rsidR="004C5C97">
        <w:rPr>
          <w:rFonts w:ascii="Times New Roman" w:eastAsiaTheme="minorHAnsi" w:hAnsi="Times New Roman" w:cs="Times New Roman"/>
          <w:sz w:val="24"/>
          <w:szCs w:val="24"/>
          <w:lang w:val="en-US" w:eastAsia="en-US"/>
        </w:rPr>
        <w:t xml:space="preserve"> </w:t>
      </w:r>
      <w:r w:rsidR="00C6121F">
        <w:rPr>
          <w:rFonts w:ascii="Times New Roman" w:eastAsiaTheme="minorHAnsi" w:hAnsi="Times New Roman" w:cs="Times New Roman"/>
          <w:sz w:val="24"/>
          <w:szCs w:val="24"/>
          <w:lang w:val="en-US" w:eastAsia="en-US"/>
        </w:rPr>
        <w:t xml:space="preserve">and </w:t>
      </w:r>
      <w:r w:rsidR="00C6121F">
        <w:rPr>
          <w:rFonts w:ascii="Times New Roman" w:eastAsiaTheme="minorHAnsi" w:hAnsi="Times New Roman" w:cs="Times New Roman"/>
          <w:sz w:val="24"/>
          <w:szCs w:val="24"/>
          <w:lang w:val="en-US" w:eastAsia="en-US"/>
        </w:rPr>
        <w:fldChar w:fldCharType="begin" w:fldLock="1"/>
      </w:r>
      <w:r w:rsidR="00FF38A7">
        <w:rPr>
          <w:rFonts w:ascii="Times New Roman" w:eastAsiaTheme="minorHAnsi" w:hAnsi="Times New Roman" w:cs="Times New Roman"/>
          <w:sz w:val="24"/>
          <w:szCs w:val="24"/>
          <w:lang w:val="en-US" w:eastAsia="en-US"/>
        </w:rPr>
        <w:instrText>ADDIN CSL_CITATION {"citationItems":[{"id":"ITEM-1","itemData":{"DOI":"10.1109/GlobConET53749.2022.9872386","author":[{"dropping-particle":"","family":"Goswami","given":"Shruti","non-dropping-particle":"","parse-names":false,"suffix":""},{"dropping-particle":"","family":"Sagar","given":"Anil Kumar","non-dropping-particle":"","parse-names":false,"suffix":""},{"dropping-particle":"","family":"Nand","given":"Parma","non-dropping-particle":"","parse-names":false,"suffix":""},{"dropping-particle":"","family":"Khalaf","given":"Osamah Ibrahim","non-dropping-particle":"","parse-names":false,"suffix":""}],"container-title":"2022 IEEE IAS Global Conference on Emerging Technologies (GlobConET)","id":"ITEM-1","issued":{"date-parts":[["2022"]]},"page":"399-405","title":"Time Series Analysis Using Stacked LSTM Model for Indian Stock Market","type":"paper-conference"},"uris":["http://www.mendeley.com/documents/?uuid=844a7075-a5bd-4222-bdae-8688304adf40"]}],"mendeley":{"formattedCitation":"(Goswami et al., 2022)","plainTextFormattedCitation":"(Goswami et al., 2022)","previouslyFormattedCitation":"(Goswami et al., 2022)"},"properties":{"noteIndex":0},"schema":"https://github.com/citation-style-language/schema/raw/master/csl-citation.json"}</w:instrText>
      </w:r>
      <w:r w:rsidR="00C6121F">
        <w:rPr>
          <w:rFonts w:ascii="Times New Roman" w:eastAsiaTheme="minorHAnsi" w:hAnsi="Times New Roman" w:cs="Times New Roman"/>
          <w:sz w:val="24"/>
          <w:szCs w:val="24"/>
          <w:lang w:val="en-US" w:eastAsia="en-US"/>
        </w:rPr>
        <w:fldChar w:fldCharType="separate"/>
      </w:r>
      <w:r w:rsidR="00C6121F" w:rsidRPr="00C6121F">
        <w:rPr>
          <w:rFonts w:ascii="Times New Roman" w:eastAsiaTheme="minorHAnsi" w:hAnsi="Times New Roman" w:cs="Times New Roman"/>
          <w:noProof/>
          <w:sz w:val="24"/>
          <w:szCs w:val="24"/>
          <w:lang w:val="en-US" w:eastAsia="en-US"/>
        </w:rPr>
        <w:t>(Goswami et al., 2022)</w:t>
      </w:r>
      <w:r w:rsidR="00C6121F">
        <w:rPr>
          <w:rFonts w:ascii="Times New Roman" w:eastAsiaTheme="minorHAnsi" w:hAnsi="Times New Roman" w:cs="Times New Roman"/>
          <w:sz w:val="24"/>
          <w:szCs w:val="24"/>
          <w:lang w:val="en-US" w:eastAsia="en-US"/>
        </w:rPr>
        <w:fldChar w:fldCharType="end"/>
      </w:r>
      <w:r w:rsidR="00C6121F">
        <w:rPr>
          <w:rFonts w:ascii="Times New Roman" w:eastAsiaTheme="minorHAnsi" w:hAnsi="Times New Roman" w:cs="Times New Roman"/>
          <w:sz w:val="24"/>
          <w:szCs w:val="24"/>
          <w:lang w:val="en-US" w:eastAsia="en-US"/>
        </w:rPr>
        <w:t xml:space="preserve"> </w:t>
      </w:r>
      <w:r w:rsidR="00E1336B">
        <w:rPr>
          <w:rFonts w:ascii="Times New Roman" w:eastAsiaTheme="minorHAnsi" w:hAnsi="Times New Roman" w:cs="Times New Roman"/>
          <w:sz w:val="24"/>
          <w:szCs w:val="24"/>
          <w:lang w:val="en-US" w:eastAsia="en-US"/>
        </w:rPr>
        <w:t xml:space="preserve">proves </w:t>
      </w:r>
      <w:r w:rsidR="00925658">
        <w:rPr>
          <w:rFonts w:ascii="Times New Roman" w:eastAsiaTheme="minorHAnsi" w:hAnsi="Times New Roman" w:cs="Times New Roman"/>
          <w:sz w:val="24"/>
          <w:szCs w:val="24"/>
          <w:lang w:val="en-US" w:eastAsia="en-US"/>
        </w:rPr>
        <w:t xml:space="preserve">some key metrics as follows : </w:t>
      </w:r>
      <w:r w:rsidRPr="008F767F">
        <w:rPr>
          <w:rFonts w:ascii="Times New Roman" w:eastAsiaTheme="minorHAnsi" w:hAnsi="Times New Roman" w:cs="Times New Roman"/>
          <w:sz w:val="24"/>
          <w:szCs w:val="24"/>
          <w:lang w:val="en-US" w:eastAsia="en-US"/>
        </w:rPr>
        <w:t xml:space="preserve">Root Mean Squared Error </w:t>
      </w:r>
      <w:r w:rsidRPr="008F767F">
        <w:rPr>
          <w:rFonts w:ascii="Times New Roman" w:eastAsiaTheme="minorHAnsi" w:hAnsi="Times New Roman" w:cs="Times New Roman"/>
          <w:sz w:val="24"/>
          <w:szCs w:val="24"/>
          <w:lang w:val="en-US" w:eastAsia="en-US"/>
        </w:rPr>
        <w:lastRenderedPageBreak/>
        <w:t>(RMSE) serves as a compass, measuring the average size of prediction errors. Additionally, Mean Absolute Percentage Error (MAPE) provides insights into the magnitude of errors relative to actual values.</w:t>
      </w:r>
      <w:r w:rsidR="008F337A" w:rsidRPr="008F337A">
        <w:rPr>
          <w:rFonts w:ascii="Times New Roman" w:eastAsiaTheme="minorHAnsi" w:hAnsi="Times New Roman" w:cs="Times New Roman"/>
          <w:sz w:val="24"/>
          <w:szCs w:val="24"/>
          <w:lang w:val="en-US" w:eastAsia="en-US"/>
        </w:rPr>
        <w:t xml:space="preserve"> Th</w:t>
      </w:r>
      <w:r w:rsidR="008F337A">
        <w:rPr>
          <w:rFonts w:ascii="Times New Roman" w:eastAsiaTheme="minorHAnsi" w:hAnsi="Times New Roman" w:cs="Times New Roman"/>
          <w:sz w:val="24"/>
          <w:szCs w:val="24"/>
          <w:lang w:val="en-US" w:eastAsia="en-US"/>
        </w:rPr>
        <w:t>e</w:t>
      </w:r>
      <w:r w:rsidR="00E87327">
        <w:rPr>
          <w:rFonts w:ascii="Times New Roman" w:eastAsiaTheme="minorHAnsi" w:hAnsi="Times New Roman" w:cs="Times New Roman"/>
          <w:sz w:val="24"/>
          <w:szCs w:val="24"/>
          <w:lang w:val="en-US" w:eastAsia="en-US"/>
        </w:rPr>
        <w:t xml:space="preserve">n comes </w:t>
      </w:r>
      <w:r w:rsidR="00E87327" w:rsidRPr="00E87327">
        <w:rPr>
          <w:rFonts w:ascii="Times New Roman" w:eastAsiaTheme="minorHAnsi" w:hAnsi="Times New Roman" w:cs="Times New Roman"/>
          <w:sz w:val="24"/>
          <w:szCs w:val="24"/>
          <w:lang w:val="en-US" w:eastAsia="en-US"/>
        </w:rPr>
        <w:t>Mean Squared Error (MSE)</w:t>
      </w:r>
      <w:r w:rsidR="008F337A" w:rsidRPr="008F337A">
        <w:rPr>
          <w:rFonts w:ascii="Times New Roman" w:eastAsiaTheme="minorHAnsi" w:hAnsi="Times New Roman" w:cs="Times New Roman"/>
          <w:sz w:val="24"/>
          <w:szCs w:val="24"/>
          <w:lang w:val="en-US" w:eastAsia="en-US"/>
        </w:rPr>
        <w:t xml:space="preserve"> metric </w:t>
      </w:r>
      <w:r w:rsidR="00B66515">
        <w:rPr>
          <w:rFonts w:ascii="Times New Roman" w:eastAsiaTheme="minorHAnsi" w:hAnsi="Times New Roman" w:cs="Times New Roman"/>
          <w:sz w:val="24"/>
          <w:szCs w:val="24"/>
          <w:lang w:val="en-US" w:eastAsia="en-US"/>
        </w:rPr>
        <w:t xml:space="preserve">which </w:t>
      </w:r>
      <w:r w:rsidR="008F337A" w:rsidRPr="008F337A">
        <w:rPr>
          <w:rFonts w:ascii="Times New Roman" w:eastAsiaTheme="minorHAnsi" w:hAnsi="Times New Roman" w:cs="Times New Roman"/>
          <w:sz w:val="24"/>
          <w:szCs w:val="24"/>
          <w:lang w:val="en-US" w:eastAsia="en-US"/>
        </w:rPr>
        <w:t>quantifies the average squared difference between predicted and actual values, highlighting the magnitude of prediction errors. A lower MSE signifies closer alignment between predictions and reality. By incorporating MSE alongside RMSE and MAPE, our assessment arsenal encompasses a comprehensive view of prediction accuracy, crucial for empowering traders with reliable insights for navigating the stock market landscape.</w:t>
      </w:r>
    </w:p>
    <w:p w14:paraId="53C31436" w14:textId="4513AB0C" w:rsidR="007C2401" w:rsidRDefault="007C2401" w:rsidP="007C2401">
      <w:pPr>
        <w:pStyle w:val="Heading1"/>
        <w:ind w:left="0"/>
        <w:rPr>
          <w:sz w:val="24"/>
          <w:szCs w:val="24"/>
        </w:rPr>
      </w:pPr>
      <w:bookmarkStart w:id="26" w:name="_Toc143708132"/>
      <w:r>
        <w:rPr>
          <w:sz w:val="24"/>
          <w:szCs w:val="24"/>
        </w:rPr>
        <w:t>7.2 Front End Phase</w:t>
      </w:r>
      <w:bookmarkEnd w:id="26"/>
    </w:p>
    <w:p w14:paraId="421E4A4F" w14:textId="2591B909" w:rsidR="007C2401" w:rsidRDefault="007C2401" w:rsidP="00DD10DB">
      <w:pPr>
        <w:pStyle w:val="Heading1"/>
        <w:ind w:left="0"/>
        <w:rPr>
          <w:sz w:val="24"/>
          <w:szCs w:val="24"/>
        </w:rPr>
      </w:pPr>
      <w:bookmarkStart w:id="27" w:name="_Toc143708133"/>
      <w:r>
        <w:rPr>
          <w:sz w:val="24"/>
          <w:szCs w:val="24"/>
        </w:rPr>
        <w:t>7.</w:t>
      </w:r>
      <w:r w:rsidR="0080196D">
        <w:rPr>
          <w:sz w:val="24"/>
          <w:szCs w:val="24"/>
        </w:rPr>
        <w:t>2</w:t>
      </w:r>
      <w:r>
        <w:rPr>
          <w:sz w:val="24"/>
          <w:szCs w:val="24"/>
        </w:rPr>
        <w:t>.1 Development</w:t>
      </w:r>
      <w:bookmarkEnd w:id="27"/>
    </w:p>
    <w:p w14:paraId="3ED43370" w14:textId="77777777" w:rsidR="00DD10DB" w:rsidRPr="00DD10DB" w:rsidRDefault="00DD10DB" w:rsidP="00DD10DB">
      <w:pPr>
        <w:rPr>
          <w:rFonts w:eastAsiaTheme="minorHAnsi"/>
        </w:rPr>
      </w:pPr>
    </w:p>
    <w:p w14:paraId="2F197640" w14:textId="32CC1109" w:rsidR="007C2401" w:rsidRDefault="000E649F" w:rsidP="00C82DFF">
      <w:pPr>
        <w:spacing w:line="360" w:lineRule="auto"/>
        <w:ind w:left="0"/>
        <w:rPr>
          <w:rFonts w:ascii="Times New Roman" w:eastAsiaTheme="minorHAnsi" w:hAnsi="Times New Roman" w:cs="Times New Roman"/>
          <w:sz w:val="24"/>
          <w:szCs w:val="24"/>
          <w:lang w:val="en-US" w:eastAsia="en-US"/>
        </w:rPr>
      </w:pPr>
      <w:r w:rsidRPr="000E649F">
        <w:rPr>
          <w:rFonts w:ascii="Times New Roman" w:eastAsiaTheme="minorHAnsi" w:hAnsi="Times New Roman" w:cs="Times New Roman"/>
          <w:sz w:val="24"/>
          <w:szCs w:val="24"/>
          <w:lang w:val="en-US" w:eastAsia="en-US"/>
        </w:rPr>
        <w:t xml:space="preserve">The </w:t>
      </w:r>
      <w:r w:rsidR="001B063C">
        <w:rPr>
          <w:rFonts w:ascii="Times New Roman" w:eastAsiaTheme="minorHAnsi" w:hAnsi="Times New Roman" w:cs="Times New Roman"/>
          <w:sz w:val="24"/>
          <w:szCs w:val="24"/>
          <w:lang w:val="en-US" w:eastAsia="en-US"/>
        </w:rPr>
        <w:t>climax</w:t>
      </w:r>
      <w:r w:rsidRPr="000E649F">
        <w:rPr>
          <w:rFonts w:ascii="Times New Roman" w:eastAsiaTheme="minorHAnsi" w:hAnsi="Times New Roman" w:cs="Times New Roman"/>
          <w:sz w:val="24"/>
          <w:szCs w:val="24"/>
          <w:lang w:val="en-US" w:eastAsia="en-US"/>
        </w:rPr>
        <w:t xml:space="preserve"> of our backend efforts sets the stage for the development phase, where the fruits of predictive modeling converge with modern software development. The final predicted Open, High, Low, and Close (OHLC) values, generated by our LSTM model, are seamlessly integrated into Visual Studio Code (VS Code). This integration can be achieved through endpoints, facilitating the flow of data between our predictive model and the coding environment.</w:t>
      </w:r>
    </w:p>
    <w:p w14:paraId="70081140" w14:textId="6274500E" w:rsidR="00E64211" w:rsidRDefault="00E64211" w:rsidP="00E64211">
      <w:pPr>
        <w:pStyle w:val="Heading1"/>
        <w:ind w:left="0"/>
        <w:rPr>
          <w:sz w:val="24"/>
          <w:szCs w:val="24"/>
        </w:rPr>
      </w:pPr>
      <w:bookmarkStart w:id="28" w:name="_Toc143708134"/>
      <w:r>
        <w:rPr>
          <w:sz w:val="24"/>
          <w:szCs w:val="24"/>
        </w:rPr>
        <w:t>7.2.1.1 Creation of Bot Framework</w:t>
      </w:r>
      <w:bookmarkEnd w:id="28"/>
    </w:p>
    <w:p w14:paraId="477E0A3E" w14:textId="77777777" w:rsidR="00AF2AE4" w:rsidRPr="00E64211" w:rsidRDefault="00AF2AE4" w:rsidP="00E64211">
      <w:pPr>
        <w:ind w:left="0"/>
        <w:rPr>
          <w:sz w:val="24"/>
          <w:szCs w:val="24"/>
        </w:rPr>
      </w:pPr>
    </w:p>
    <w:p w14:paraId="77176377" w14:textId="78D9F594" w:rsidR="00AF2AE4" w:rsidRPr="00BF274A" w:rsidRDefault="00AD1752" w:rsidP="00BF274A">
      <w:pPr>
        <w:spacing w:line="360" w:lineRule="auto"/>
        <w:ind w:left="0"/>
        <w:rPr>
          <w:rFonts w:ascii="Times New Roman" w:eastAsiaTheme="minorHAnsi" w:hAnsi="Times New Roman" w:cs="Times New Roman"/>
          <w:sz w:val="24"/>
          <w:szCs w:val="24"/>
          <w:lang w:val="en-US" w:eastAsia="en-US"/>
        </w:rPr>
      </w:pPr>
      <w:r w:rsidRPr="00AD1752">
        <w:rPr>
          <w:rFonts w:ascii="Times New Roman" w:eastAsiaTheme="minorHAnsi" w:hAnsi="Times New Roman" w:cs="Times New Roman"/>
          <w:sz w:val="24"/>
          <w:szCs w:val="24"/>
          <w:lang w:val="en-US" w:eastAsia="en-US"/>
        </w:rPr>
        <w:t>With predictions at our disposal, we embark on crafting a user-friendly interface for traders to engage with. Within VS Code, we construct a bot framework that acts as an interactive platform, offering personalized buy-sell recommendations. This AI-powered bot serves as a bridge, providing traders with actionable insights and facilitating informed decision-making. The bot's functionality will be rigorously tested using the Bot Emulator, ensuring seamless communication and accurate recommendation delivery.</w:t>
      </w:r>
    </w:p>
    <w:p w14:paraId="33E1F121" w14:textId="06B02FF6" w:rsidR="00BF274A" w:rsidRPr="00E02525" w:rsidRDefault="00BF274A" w:rsidP="00BF274A">
      <w:pPr>
        <w:pStyle w:val="Heading1"/>
        <w:ind w:left="0"/>
        <w:rPr>
          <w:sz w:val="24"/>
          <w:szCs w:val="24"/>
          <w:lang w:val="en-IN"/>
        </w:rPr>
      </w:pPr>
      <w:bookmarkStart w:id="29" w:name="_Toc143708135"/>
      <w:r w:rsidRPr="00E02525">
        <w:rPr>
          <w:sz w:val="24"/>
          <w:szCs w:val="24"/>
          <w:lang w:val="en-IN"/>
        </w:rPr>
        <w:t>7.2.1.2</w:t>
      </w:r>
      <w:r w:rsidR="00AC20E6" w:rsidRPr="00E02525">
        <w:rPr>
          <w:sz w:val="24"/>
          <w:szCs w:val="24"/>
          <w:lang w:val="en-IN"/>
        </w:rPr>
        <w:t xml:space="preserve"> OpenAI GPT – 3 AI Generative Models</w:t>
      </w:r>
      <w:bookmarkEnd w:id="29"/>
    </w:p>
    <w:p w14:paraId="06FE324D" w14:textId="77777777" w:rsidR="00AD1752" w:rsidRPr="00E02525" w:rsidRDefault="00AD1752" w:rsidP="00AF2AE4">
      <w:pPr>
        <w:ind w:left="0"/>
        <w:rPr>
          <w:sz w:val="24"/>
          <w:szCs w:val="24"/>
          <w:lang w:val="en-IN"/>
        </w:rPr>
      </w:pPr>
    </w:p>
    <w:p w14:paraId="28C5B690" w14:textId="0ABA8831" w:rsidR="00520D91" w:rsidRPr="00240A0D" w:rsidRDefault="00240A0D" w:rsidP="00240A0D">
      <w:pPr>
        <w:spacing w:line="360" w:lineRule="auto"/>
        <w:ind w:left="0"/>
        <w:rPr>
          <w:rFonts w:ascii="Times New Roman" w:eastAsiaTheme="minorHAnsi" w:hAnsi="Times New Roman" w:cs="Times New Roman"/>
          <w:sz w:val="24"/>
          <w:szCs w:val="24"/>
          <w:lang w:val="en-US" w:eastAsia="en-US"/>
        </w:rPr>
      </w:pPr>
      <w:r w:rsidRPr="00240A0D">
        <w:rPr>
          <w:rFonts w:ascii="Times New Roman" w:eastAsiaTheme="minorHAnsi" w:hAnsi="Times New Roman" w:cs="Times New Roman"/>
          <w:sz w:val="24"/>
          <w:szCs w:val="24"/>
          <w:lang w:val="en-US" w:eastAsia="en-US"/>
        </w:rPr>
        <w:t>To elevate the sophistication of our bot's recommendations, we harness the power of AI generative models. Azure AI Services the OpenAI GPT-3 model, becomes a cornerstone. By integrating the AI model using Azure services</w:t>
      </w:r>
      <w:r>
        <w:rPr>
          <w:rFonts w:ascii="Times New Roman" w:eastAsiaTheme="minorHAnsi" w:hAnsi="Times New Roman" w:cs="Times New Roman"/>
          <w:sz w:val="24"/>
          <w:szCs w:val="24"/>
          <w:lang w:val="en-US" w:eastAsia="en-US"/>
        </w:rPr>
        <w:t xml:space="preserve"> through HTTP Request</w:t>
      </w:r>
      <w:r w:rsidRPr="00240A0D">
        <w:rPr>
          <w:rFonts w:ascii="Times New Roman" w:eastAsiaTheme="minorHAnsi" w:hAnsi="Times New Roman" w:cs="Times New Roman"/>
          <w:sz w:val="24"/>
          <w:szCs w:val="24"/>
          <w:lang w:val="en-US" w:eastAsia="en-US"/>
        </w:rPr>
        <w:t>, our bot transcends scripted responses and gains the ability to generate human-like textual interactions. This synergy of predictive models and AI generative capabilities shapes the user experience, bridging the gap between data-driven insights and intuitive human interaction.</w:t>
      </w:r>
    </w:p>
    <w:p w14:paraId="27287A9A" w14:textId="5B6BA2A9" w:rsidR="00B00CE7" w:rsidRDefault="00B00CE7" w:rsidP="00B00CE7">
      <w:pPr>
        <w:pStyle w:val="Heading1"/>
        <w:ind w:left="0"/>
        <w:rPr>
          <w:sz w:val="24"/>
          <w:szCs w:val="24"/>
        </w:rPr>
      </w:pPr>
      <w:bookmarkStart w:id="30" w:name="_Toc143708136"/>
      <w:r>
        <w:rPr>
          <w:sz w:val="24"/>
          <w:szCs w:val="24"/>
        </w:rPr>
        <w:lastRenderedPageBreak/>
        <w:t>7.2.2 Deployment:</w:t>
      </w:r>
      <w:bookmarkEnd w:id="30"/>
    </w:p>
    <w:p w14:paraId="37FDC2FD" w14:textId="77777777" w:rsidR="00AD1752" w:rsidRDefault="00AD1752" w:rsidP="00AF2AE4">
      <w:pPr>
        <w:ind w:left="0"/>
        <w:rPr>
          <w:sz w:val="24"/>
          <w:szCs w:val="24"/>
          <w:lang w:val="en-IN"/>
        </w:rPr>
      </w:pPr>
    </w:p>
    <w:p w14:paraId="12051B3F" w14:textId="78718205" w:rsidR="00AD1752" w:rsidRPr="00E40E44" w:rsidRDefault="00E400FD" w:rsidP="00100AFE">
      <w:pPr>
        <w:spacing w:line="360" w:lineRule="auto"/>
        <w:ind w:left="0"/>
        <w:rPr>
          <w:rFonts w:ascii="Times New Roman" w:eastAsiaTheme="minorHAnsi" w:hAnsi="Times New Roman" w:cs="Times New Roman"/>
          <w:sz w:val="24"/>
          <w:szCs w:val="24"/>
          <w:lang w:val="en-US" w:eastAsia="en-US"/>
        </w:rPr>
      </w:pPr>
      <w:r w:rsidRPr="00E400FD">
        <w:rPr>
          <w:rFonts w:ascii="Times New Roman" w:eastAsiaTheme="minorHAnsi" w:hAnsi="Times New Roman" w:cs="Times New Roman"/>
          <w:sz w:val="24"/>
          <w:szCs w:val="24"/>
          <w:lang w:val="en-US" w:eastAsia="en-US"/>
        </w:rPr>
        <w:t>As we transition from development to deployment</w:t>
      </w:r>
      <w:r w:rsidR="00FD09B5">
        <w:rPr>
          <w:rFonts w:ascii="Times New Roman" w:eastAsiaTheme="minorHAnsi" w:hAnsi="Times New Roman" w:cs="Times New Roman"/>
          <w:sz w:val="24"/>
          <w:szCs w:val="24"/>
          <w:lang w:val="en-US" w:eastAsia="en-US"/>
        </w:rPr>
        <w:t xml:space="preserve"> (</w:t>
      </w:r>
      <w:r w:rsidR="00F24E89">
        <w:rPr>
          <w:rFonts w:ascii="Times New Roman" w:eastAsiaTheme="minorHAnsi" w:hAnsi="Times New Roman" w:cs="Times New Roman"/>
          <w:sz w:val="24"/>
          <w:szCs w:val="24"/>
          <w:lang w:val="en-US" w:eastAsia="en-US"/>
        </w:rPr>
        <w:t>Transforming Concepts</w:t>
      </w:r>
      <w:r w:rsidR="00FD09B5">
        <w:rPr>
          <w:rFonts w:ascii="Times New Roman" w:eastAsiaTheme="minorHAnsi" w:hAnsi="Times New Roman" w:cs="Times New Roman"/>
          <w:sz w:val="24"/>
          <w:szCs w:val="24"/>
          <w:lang w:val="en-US" w:eastAsia="en-US"/>
        </w:rPr>
        <w:t xml:space="preserve"> into Reality</w:t>
      </w:r>
      <w:r w:rsidR="00F24E89">
        <w:rPr>
          <w:rFonts w:ascii="Times New Roman" w:eastAsiaTheme="minorHAnsi" w:hAnsi="Times New Roman" w:cs="Times New Roman"/>
          <w:sz w:val="24"/>
          <w:szCs w:val="24"/>
          <w:lang w:val="en-US" w:eastAsia="en-US"/>
        </w:rPr>
        <w:t>)</w:t>
      </w:r>
      <w:r w:rsidRPr="00E400FD">
        <w:rPr>
          <w:rFonts w:ascii="Times New Roman" w:eastAsiaTheme="minorHAnsi" w:hAnsi="Times New Roman" w:cs="Times New Roman"/>
          <w:sz w:val="24"/>
          <w:szCs w:val="24"/>
          <w:lang w:val="en-US" w:eastAsia="en-US"/>
        </w:rPr>
        <w:t>, two pivotal components come into play: the Azure App Service Plan and the Azure Bot Service. These services collectively enable the operationalization of our AI-driven trading assistant, facilitating its accessibility to users.</w:t>
      </w:r>
      <w:r w:rsidR="00225BB3">
        <w:rPr>
          <w:rFonts w:ascii="Times New Roman" w:eastAsiaTheme="minorHAnsi" w:hAnsi="Times New Roman" w:cs="Times New Roman"/>
          <w:sz w:val="24"/>
          <w:szCs w:val="24"/>
          <w:lang w:val="en-US" w:eastAsia="en-US"/>
        </w:rPr>
        <w:fldChar w:fldCharType="begin" w:fldLock="1"/>
      </w:r>
      <w:r w:rsidR="00877F30">
        <w:rPr>
          <w:rFonts w:ascii="Times New Roman" w:eastAsiaTheme="minorHAnsi" w:hAnsi="Times New Roman" w:cs="Times New Roman"/>
          <w:sz w:val="24"/>
          <w:szCs w:val="24"/>
          <w:lang w:val="en-US" w:eastAsia="en-US"/>
        </w:rPr>
        <w:instrText>ADDIN CSL_CITATION {"citationItems":[{"id":"ITEM-1","itemData":{"DOI":"10.1109/ISNCC55209.2022.9851759","author":[{"dropping-particle":"","family":"Tellez","given":"N","non-dropping-particle":"","parse-names":false,"suffix":""},{"dropping-particle":"","family":"Serra","given":"J","non-dropping-particle":"","parse-names":false,"suffix":""},{"dropping-particle":"","family":"Ebreso","given":"U","non-dropping-particle":"","parse-names":false,"suffix":""},{"dropping-particle":"","family":"Opara","given":"K","non-dropping-particle":"","parse-names":false,"suffix":""},{"dropping-particle":"","family":"Kumar","given":"Y","non-dropping-particle":"","parse-names":false,"suffix":""},{"dropping-particle":"","family":"Li","given":"J J","non-dropping-particle":"","parse-names":false,"suffix":""},{"dropping-particle":"","family":"Morreale","given":"P","non-dropping-particle":"","parse-names":false,"suffix":""}],"container-title":"2022 International Symposium on Networks, Computers and Communications (ISNCC)","id":"ITEM-1","issued":{"date-parts":[["2022"]]},"page":"1-5","title":"An Assure AI Bot (AAAI bot)","type":"paper-conference"},"uris":["http://www.mendeley.com/documents/?uuid=f4c36458-179a-4a97-a405-812d2d3a58ac"]}],"mendeley":{"formattedCitation":"(Tellez et al., 2022)","plainTextFormattedCitation":"(Tellez et al., 2022)","previouslyFormattedCitation":"(Tellez et al., 2022)"},"properties":{"noteIndex":0},"schema":"https://github.com/citation-style-language/schema/raw/master/csl-citation.json"}</w:instrText>
      </w:r>
      <w:r w:rsidR="00225BB3">
        <w:rPr>
          <w:rFonts w:ascii="Times New Roman" w:eastAsiaTheme="minorHAnsi" w:hAnsi="Times New Roman" w:cs="Times New Roman"/>
          <w:sz w:val="24"/>
          <w:szCs w:val="24"/>
          <w:lang w:val="en-US" w:eastAsia="en-US"/>
        </w:rPr>
        <w:fldChar w:fldCharType="separate"/>
      </w:r>
      <w:r w:rsidR="00225BB3" w:rsidRPr="00225BB3">
        <w:rPr>
          <w:rFonts w:ascii="Times New Roman" w:eastAsiaTheme="minorHAnsi" w:hAnsi="Times New Roman" w:cs="Times New Roman"/>
          <w:noProof/>
          <w:sz w:val="24"/>
          <w:szCs w:val="24"/>
          <w:lang w:val="en-US" w:eastAsia="en-US"/>
        </w:rPr>
        <w:t>(Tellez et al., 2022)</w:t>
      </w:r>
      <w:r w:rsidR="00225BB3">
        <w:rPr>
          <w:rFonts w:ascii="Times New Roman" w:eastAsiaTheme="minorHAnsi" w:hAnsi="Times New Roman" w:cs="Times New Roman"/>
          <w:sz w:val="24"/>
          <w:szCs w:val="24"/>
          <w:lang w:val="en-US" w:eastAsia="en-US"/>
        </w:rPr>
        <w:fldChar w:fldCharType="end"/>
      </w:r>
      <w:r w:rsidR="00225BB3">
        <w:rPr>
          <w:rFonts w:ascii="Times New Roman" w:eastAsiaTheme="minorHAnsi" w:hAnsi="Times New Roman" w:cs="Times New Roman"/>
          <w:sz w:val="24"/>
          <w:szCs w:val="24"/>
          <w:lang w:val="en-US" w:eastAsia="en-US"/>
        </w:rPr>
        <w:t xml:space="preserve"> performs bot deployment </w:t>
      </w:r>
      <w:r w:rsidR="00982CE2">
        <w:rPr>
          <w:rFonts w:ascii="Times New Roman" w:eastAsiaTheme="minorHAnsi" w:hAnsi="Times New Roman" w:cs="Times New Roman"/>
          <w:sz w:val="24"/>
          <w:szCs w:val="24"/>
          <w:lang w:val="en-US" w:eastAsia="en-US"/>
        </w:rPr>
        <w:t>using</w:t>
      </w:r>
      <w:r w:rsidR="00225BB3">
        <w:rPr>
          <w:rFonts w:ascii="Times New Roman" w:eastAsiaTheme="minorHAnsi" w:hAnsi="Times New Roman" w:cs="Times New Roman"/>
          <w:sz w:val="24"/>
          <w:szCs w:val="24"/>
          <w:lang w:val="en-US" w:eastAsia="en-US"/>
        </w:rPr>
        <w:t xml:space="preserve"> docker and other </w:t>
      </w:r>
      <w:r w:rsidR="00AA632C">
        <w:rPr>
          <w:rFonts w:ascii="Times New Roman" w:eastAsiaTheme="minorHAnsi" w:hAnsi="Times New Roman" w:cs="Times New Roman"/>
          <w:sz w:val="24"/>
          <w:szCs w:val="24"/>
          <w:lang w:val="en-US" w:eastAsia="en-US"/>
        </w:rPr>
        <w:t xml:space="preserve">techniques , while </w:t>
      </w:r>
      <w:r w:rsidR="00225BB3">
        <w:rPr>
          <w:rFonts w:ascii="Times New Roman" w:eastAsiaTheme="minorHAnsi" w:hAnsi="Times New Roman" w:cs="Times New Roman"/>
          <w:sz w:val="24"/>
          <w:szCs w:val="24"/>
          <w:lang w:val="en-US" w:eastAsia="en-US"/>
        </w:rPr>
        <w:t xml:space="preserve">the Proposed </w:t>
      </w:r>
      <w:r w:rsidR="00715C55">
        <w:rPr>
          <w:rFonts w:ascii="Times New Roman" w:eastAsiaTheme="minorHAnsi" w:hAnsi="Times New Roman" w:cs="Times New Roman"/>
          <w:sz w:val="24"/>
          <w:szCs w:val="24"/>
          <w:lang w:val="en-US" w:eastAsia="en-US"/>
        </w:rPr>
        <w:t>model</w:t>
      </w:r>
      <w:r w:rsidR="00AA632C">
        <w:rPr>
          <w:rFonts w:ascii="Times New Roman" w:eastAsiaTheme="minorHAnsi" w:hAnsi="Times New Roman" w:cs="Times New Roman"/>
          <w:sz w:val="24"/>
          <w:szCs w:val="24"/>
          <w:lang w:val="en-US" w:eastAsia="en-US"/>
        </w:rPr>
        <w:t xml:space="preserve"> employs distinct methods by invoking separate services.</w:t>
      </w:r>
      <w:r w:rsidR="00E25C81">
        <w:rPr>
          <w:rFonts w:ascii="Times New Roman" w:eastAsiaTheme="minorHAnsi" w:hAnsi="Times New Roman" w:cs="Times New Roman"/>
          <w:sz w:val="24"/>
          <w:szCs w:val="24"/>
          <w:lang w:val="en-US" w:eastAsia="en-US"/>
        </w:rPr>
        <w:t xml:space="preserve"> Please find those separate azure services below.</w:t>
      </w:r>
    </w:p>
    <w:p w14:paraId="0B03EE7D" w14:textId="7C91FFC6" w:rsidR="00FD09B5" w:rsidRDefault="00FD09B5" w:rsidP="00FD09B5">
      <w:pPr>
        <w:pStyle w:val="Heading1"/>
        <w:ind w:left="0"/>
        <w:rPr>
          <w:sz w:val="24"/>
          <w:szCs w:val="24"/>
        </w:rPr>
      </w:pPr>
      <w:bookmarkStart w:id="31" w:name="_Toc143708137"/>
      <w:r>
        <w:rPr>
          <w:sz w:val="24"/>
          <w:szCs w:val="24"/>
        </w:rPr>
        <w:t>7.2.2</w:t>
      </w:r>
      <w:r w:rsidR="00E40E44">
        <w:rPr>
          <w:sz w:val="24"/>
          <w:szCs w:val="24"/>
        </w:rPr>
        <w:t>.1</w:t>
      </w:r>
      <w:r>
        <w:rPr>
          <w:sz w:val="24"/>
          <w:szCs w:val="24"/>
        </w:rPr>
        <w:t xml:space="preserve"> </w:t>
      </w:r>
      <w:r w:rsidR="00E40E44">
        <w:rPr>
          <w:sz w:val="24"/>
          <w:szCs w:val="24"/>
        </w:rPr>
        <w:t>Azure App Service Plan</w:t>
      </w:r>
      <w:bookmarkEnd w:id="31"/>
    </w:p>
    <w:p w14:paraId="45B7B60F" w14:textId="77777777" w:rsidR="00100AFE" w:rsidRDefault="00100AFE" w:rsidP="00100AFE">
      <w:pPr>
        <w:ind w:left="0"/>
      </w:pPr>
    </w:p>
    <w:p w14:paraId="59F64854" w14:textId="4FA2FCA1" w:rsidR="00460124" w:rsidRPr="00100AFE" w:rsidRDefault="00100AFE" w:rsidP="00100AFE">
      <w:pPr>
        <w:spacing w:line="360" w:lineRule="auto"/>
        <w:ind w:left="0"/>
        <w:rPr>
          <w:rFonts w:ascii="Times New Roman" w:eastAsiaTheme="minorHAnsi" w:hAnsi="Times New Roman" w:cs="Times New Roman"/>
          <w:sz w:val="24"/>
          <w:szCs w:val="24"/>
          <w:lang w:val="en-US" w:eastAsia="en-US"/>
        </w:rPr>
      </w:pPr>
      <w:r w:rsidRPr="00100AFE">
        <w:rPr>
          <w:rFonts w:ascii="Times New Roman" w:eastAsiaTheme="minorHAnsi" w:hAnsi="Times New Roman" w:cs="Times New Roman"/>
          <w:sz w:val="24"/>
          <w:szCs w:val="24"/>
          <w:lang w:val="en-US" w:eastAsia="en-US"/>
        </w:rPr>
        <w:t>This crucial infrastructure forms the foundation of our deployment process. The Azure App Service Plan provides a managed hosting environment, ensuring seamless scalability, security, and availability of our application. By leveraging this service, we guarantee that our AI-powered trading assistant is readily accessible to traders across the globe, without concerns of downtime or performance bottlenecks.</w:t>
      </w:r>
    </w:p>
    <w:p w14:paraId="32A05C56" w14:textId="080E3EF4" w:rsidR="00100AFE" w:rsidRDefault="00100AFE" w:rsidP="00100AFE">
      <w:pPr>
        <w:pStyle w:val="Heading1"/>
        <w:ind w:left="0"/>
        <w:rPr>
          <w:sz w:val="24"/>
          <w:szCs w:val="24"/>
        </w:rPr>
      </w:pPr>
      <w:bookmarkStart w:id="32" w:name="_Toc143708138"/>
      <w:r>
        <w:rPr>
          <w:sz w:val="24"/>
          <w:szCs w:val="24"/>
        </w:rPr>
        <w:t>7.2.2.1 Azure Bot Service</w:t>
      </w:r>
      <w:bookmarkEnd w:id="32"/>
    </w:p>
    <w:p w14:paraId="18D38E74" w14:textId="77777777" w:rsidR="00AD1752" w:rsidRPr="00240A0D" w:rsidRDefault="00AD1752" w:rsidP="00AF2AE4">
      <w:pPr>
        <w:ind w:left="0"/>
        <w:rPr>
          <w:sz w:val="24"/>
          <w:szCs w:val="24"/>
          <w:lang w:val="en-IN"/>
        </w:rPr>
      </w:pPr>
    </w:p>
    <w:p w14:paraId="5419C67E" w14:textId="1CEC7B78" w:rsidR="00777FEE" w:rsidRPr="007F54CD" w:rsidRDefault="00460124" w:rsidP="007F54CD">
      <w:pPr>
        <w:spacing w:line="360" w:lineRule="auto"/>
        <w:ind w:left="0"/>
        <w:rPr>
          <w:rFonts w:ascii="Times New Roman" w:eastAsiaTheme="minorHAnsi" w:hAnsi="Times New Roman" w:cs="Times New Roman"/>
          <w:sz w:val="24"/>
          <w:szCs w:val="24"/>
          <w:lang w:val="en-US" w:eastAsia="en-US"/>
        </w:rPr>
      </w:pPr>
      <w:r w:rsidRPr="00460124">
        <w:rPr>
          <w:rFonts w:ascii="Times New Roman" w:eastAsiaTheme="minorHAnsi" w:hAnsi="Times New Roman" w:cs="Times New Roman"/>
          <w:sz w:val="24"/>
          <w:szCs w:val="24"/>
          <w:lang w:val="en-US" w:eastAsia="en-US"/>
        </w:rPr>
        <w:t>Building upon the bot framework created earlier the Azure Bot Service acts as a conduit between our AI models and end-users. This service facilitates the integration of our bot with various channels such as web chat, enabling traders to interact with the assistant through familiar interfaces. The Azure Bot Service streamlines the deployment of our trading assistant, ensuring its availability across multiple platforms and devices.</w:t>
      </w:r>
    </w:p>
    <w:p w14:paraId="51349BE9" w14:textId="2330155C" w:rsidR="008B48BE" w:rsidRDefault="008B48BE" w:rsidP="008B48BE">
      <w:pPr>
        <w:pStyle w:val="Heading1"/>
        <w:ind w:left="0"/>
        <w:rPr>
          <w:sz w:val="24"/>
          <w:szCs w:val="24"/>
        </w:rPr>
      </w:pPr>
      <w:bookmarkStart w:id="33" w:name="_Toc143708139"/>
      <w:r>
        <w:rPr>
          <w:sz w:val="24"/>
          <w:szCs w:val="24"/>
        </w:rPr>
        <w:t>7.2.3 User Interface</w:t>
      </w:r>
      <w:bookmarkEnd w:id="33"/>
    </w:p>
    <w:p w14:paraId="28EFEC44" w14:textId="4726BDA2" w:rsidR="00AF2AE4" w:rsidRPr="00F77127" w:rsidRDefault="00AF2AE4" w:rsidP="00AF2AE4">
      <w:pPr>
        <w:ind w:left="0"/>
        <w:rPr>
          <w:sz w:val="24"/>
          <w:szCs w:val="24"/>
        </w:rPr>
      </w:pPr>
    </w:p>
    <w:p w14:paraId="15596193" w14:textId="4532BB50" w:rsidR="000526F3" w:rsidRPr="00FE566B" w:rsidRDefault="00BB04C6" w:rsidP="00FE566B">
      <w:pPr>
        <w:spacing w:line="360" w:lineRule="auto"/>
        <w:ind w:left="0"/>
        <w:rPr>
          <w:rFonts w:ascii="Times New Roman" w:eastAsiaTheme="minorHAnsi" w:hAnsi="Times New Roman" w:cs="Times New Roman"/>
          <w:sz w:val="24"/>
          <w:szCs w:val="24"/>
          <w:lang w:val="en-US" w:eastAsia="en-US"/>
        </w:rPr>
      </w:pPr>
      <w:r w:rsidRPr="00BB04C6">
        <w:rPr>
          <w:rFonts w:ascii="Times New Roman" w:eastAsiaTheme="minorHAnsi" w:hAnsi="Times New Roman" w:cs="Times New Roman"/>
          <w:sz w:val="24"/>
          <w:szCs w:val="24"/>
          <w:lang w:val="en-US" w:eastAsia="en-US"/>
        </w:rPr>
        <w:t xml:space="preserve">The User Interface (UI) phase, representing the culmination of our research, facilitates dynamic interactions with traders. Upon initiation, users engage in dialogue with our AI-driven assistant, sharing financial details, risk tolerance, and investment capacity. Leveraging the predictive model and user input, the assistant calculates personalized investment strategies. </w:t>
      </w:r>
      <w:r w:rsidR="00BE11A6" w:rsidRPr="00BE11A6">
        <w:rPr>
          <w:rFonts w:ascii="Times New Roman" w:eastAsiaTheme="minorHAnsi" w:hAnsi="Times New Roman" w:cs="Times New Roman"/>
          <w:sz w:val="24"/>
          <w:szCs w:val="24"/>
          <w:lang w:val="en-US" w:eastAsia="en-US"/>
        </w:rPr>
        <w:t>For instance, if a user plans to invest $10,000, the assistant divides it across low, moderate, and high-risk categories based on OHLC predictions and risk analysis, offering insights into potential gains and losses. These real-time insights bridge the gap between technology and informed trading decisions.</w:t>
      </w:r>
    </w:p>
    <w:p w14:paraId="6D529E65" w14:textId="3B693EE3" w:rsidR="00CE11DC" w:rsidRDefault="00606B73" w:rsidP="00101759">
      <w:pPr>
        <w:pStyle w:val="Heading1"/>
        <w:ind w:left="0"/>
        <w:rPr>
          <w:sz w:val="24"/>
          <w:szCs w:val="24"/>
        </w:rPr>
      </w:pPr>
      <w:bookmarkStart w:id="34" w:name="_Toc143708140"/>
      <w:r>
        <w:rPr>
          <w:sz w:val="24"/>
          <w:szCs w:val="24"/>
        </w:rPr>
        <w:t>8</w:t>
      </w:r>
      <w:r w:rsidR="00577D24">
        <w:rPr>
          <w:sz w:val="24"/>
          <w:szCs w:val="24"/>
        </w:rPr>
        <w:t xml:space="preserve">. Requirements </w:t>
      </w:r>
      <w:r w:rsidR="002C4393">
        <w:rPr>
          <w:sz w:val="24"/>
          <w:szCs w:val="24"/>
        </w:rPr>
        <w:t>R</w:t>
      </w:r>
      <w:r w:rsidR="00577D24">
        <w:rPr>
          <w:sz w:val="24"/>
          <w:szCs w:val="24"/>
        </w:rPr>
        <w:t>esources</w:t>
      </w:r>
      <w:bookmarkEnd w:id="34"/>
    </w:p>
    <w:p w14:paraId="0F362BE1" w14:textId="77777777" w:rsidR="00520D91" w:rsidRPr="00520D91" w:rsidRDefault="00520D91" w:rsidP="00520D91">
      <w:pPr>
        <w:rPr>
          <w:rFonts w:eastAsiaTheme="minorHAnsi"/>
        </w:rPr>
      </w:pPr>
    </w:p>
    <w:p w14:paraId="449E9DE8" w14:textId="7763E851" w:rsidR="00101759" w:rsidRDefault="00101759" w:rsidP="00101759">
      <w:pPr>
        <w:pStyle w:val="Heading1"/>
        <w:ind w:left="0"/>
        <w:rPr>
          <w:sz w:val="24"/>
          <w:szCs w:val="24"/>
        </w:rPr>
      </w:pPr>
      <w:bookmarkStart w:id="35" w:name="_Toc143708141"/>
      <w:r>
        <w:rPr>
          <w:sz w:val="24"/>
          <w:szCs w:val="24"/>
        </w:rPr>
        <w:lastRenderedPageBreak/>
        <w:t>8.1 Software Requirements</w:t>
      </w:r>
      <w:bookmarkEnd w:id="35"/>
    </w:p>
    <w:p w14:paraId="7B3D33E1" w14:textId="77777777" w:rsidR="001B5EA0" w:rsidRDefault="001B5EA0" w:rsidP="00AA10C5">
      <w:pPr>
        <w:ind w:left="0"/>
      </w:pPr>
    </w:p>
    <w:tbl>
      <w:tblPr>
        <w:tblStyle w:val="TableGrid"/>
        <w:tblW w:w="0" w:type="auto"/>
        <w:tblLook w:val="04A0" w:firstRow="1" w:lastRow="0" w:firstColumn="1" w:lastColumn="0" w:noHBand="0" w:noVBand="1"/>
      </w:tblPr>
      <w:tblGrid>
        <w:gridCol w:w="846"/>
        <w:gridCol w:w="2977"/>
        <w:gridCol w:w="5238"/>
      </w:tblGrid>
      <w:tr w:rsidR="007E0926" w14:paraId="21AC1164" w14:textId="77777777" w:rsidTr="004E099C">
        <w:tc>
          <w:tcPr>
            <w:tcW w:w="846" w:type="dxa"/>
          </w:tcPr>
          <w:p w14:paraId="2078EF96" w14:textId="2D3CDE0B" w:rsidR="007E0926" w:rsidRPr="0096605C" w:rsidRDefault="007E0926" w:rsidP="00BB3CCE">
            <w:pPr>
              <w:ind w:left="0"/>
              <w:jc w:val="center"/>
              <w:rPr>
                <w:rFonts w:ascii="Times New Roman" w:hAnsi="Times New Roman" w:cs="Times New Roman"/>
                <w:b/>
                <w:bCs/>
                <w:sz w:val="24"/>
                <w:szCs w:val="24"/>
              </w:rPr>
            </w:pPr>
            <w:r w:rsidRPr="0096605C">
              <w:rPr>
                <w:rFonts w:ascii="Times New Roman" w:hAnsi="Times New Roman" w:cs="Times New Roman"/>
                <w:b/>
                <w:bCs/>
                <w:sz w:val="24"/>
                <w:szCs w:val="24"/>
              </w:rPr>
              <w:t>S.NO</w:t>
            </w:r>
          </w:p>
        </w:tc>
        <w:tc>
          <w:tcPr>
            <w:tcW w:w="2977" w:type="dxa"/>
          </w:tcPr>
          <w:p w14:paraId="5A8C1DE4" w14:textId="3B3D4086" w:rsidR="007E0926" w:rsidRPr="0096605C" w:rsidRDefault="007E0926" w:rsidP="00BB3CCE">
            <w:pPr>
              <w:ind w:left="0"/>
              <w:jc w:val="center"/>
              <w:rPr>
                <w:rFonts w:ascii="Times New Roman" w:hAnsi="Times New Roman" w:cs="Times New Roman"/>
                <w:b/>
                <w:bCs/>
                <w:sz w:val="24"/>
                <w:szCs w:val="24"/>
              </w:rPr>
            </w:pPr>
            <w:r w:rsidRPr="0096605C">
              <w:rPr>
                <w:rFonts w:ascii="Times New Roman" w:hAnsi="Times New Roman" w:cs="Times New Roman"/>
                <w:b/>
                <w:bCs/>
                <w:sz w:val="24"/>
                <w:szCs w:val="24"/>
              </w:rPr>
              <w:t>S</w:t>
            </w:r>
            <w:r w:rsidR="00B36FEC" w:rsidRPr="0096605C">
              <w:rPr>
                <w:rFonts w:ascii="Times New Roman" w:hAnsi="Times New Roman" w:cs="Times New Roman"/>
                <w:b/>
                <w:bCs/>
                <w:sz w:val="24"/>
                <w:szCs w:val="24"/>
              </w:rPr>
              <w:t>oftware</w:t>
            </w:r>
          </w:p>
        </w:tc>
        <w:tc>
          <w:tcPr>
            <w:tcW w:w="5238" w:type="dxa"/>
          </w:tcPr>
          <w:p w14:paraId="4C6389D8" w14:textId="385C5353" w:rsidR="007E0926" w:rsidRPr="0096605C" w:rsidRDefault="00B36FEC" w:rsidP="00BB3CCE">
            <w:pPr>
              <w:ind w:left="0"/>
              <w:jc w:val="center"/>
              <w:rPr>
                <w:rFonts w:ascii="Times New Roman" w:hAnsi="Times New Roman" w:cs="Times New Roman"/>
                <w:b/>
                <w:bCs/>
                <w:sz w:val="24"/>
                <w:szCs w:val="24"/>
              </w:rPr>
            </w:pPr>
            <w:r w:rsidRPr="0096605C">
              <w:rPr>
                <w:rFonts w:ascii="Times New Roman" w:hAnsi="Times New Roman" w:cs="Times New Roman"/>
                <w:b/>
                <w:bCs/>
                <w:sz w:val="24"/>
                <w:szCs w:val="24"/>
              </w:rPr>
              <w:t>Purpose</w:t>
            </w:r>
          </w:p>
        </w:tc>
      </w:tr>
      <w:tr w:rsidR="007E0926" w14:paraId="7A6A5C15" w14:textId="77777777" w:rsidTr="004E099C">
        <w:tc>
          <w:tcPr>
            <w:tcW w:w="846" w:type="dxa"/>
          </w:tcPr>
          <w:p w14:paraId="6123EEB6" w14:textId="069FD8C1" w:rsidR="007E0926" w:rsidRPr="00B36FEC" w:rsidRDefault="00CC50F2" w:rsidP="00BB3CCE">
            <w:pPr>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977" w:type="dxa"/>
          </w:tcPr>
          <w:p w14:paraId="3A899D99" w14:textId="406BDBE8" w:rsidR="007E0926" w:rsidRPr="00B36FEC" w:rsidRDefault="00CC50F2" w:rsidP="005022D6">
            <w:pPr>
              <w:ind w:left="0"/>
              <w:jc w:val="left"/>
              <w:rPr>
                <w:rFonts w:ascii="Times New Roman" w:hAnsi="Times New Roman" w:cs="Times New Roman"/>
                <w:sz w:val="24"/>
                <w:szCs w:val="24"/>
              </w:rPr>
            </w:pPr>
            <w:r>
              <w:rPr>
                <w:rFonts w:ascii="Times New Roman" w:hAnsi="Times New Roman" w:cs="Times New Roman"/>
                <w:sz w:val="24"/>
                <w:szCs w:val="24"/>
              </w:rPr>
              <w:t>Visual Studio Code</w:t>
            </w:r>
          </w:p>
        </w:tc>
        <w:tc>
          <w:tcPr>
            <w:tcW w:w="5238" w:type="dxa"/>
          </w:tcPr>
          <w:p w14:paraId="4C6FDC7C" w14:textId="3D0488A3" w:rsidR="007E0926" w:rsidRPr="00B36FEC" w:rsidRDefault="001E3BED" w:rsidP="0096605C">
            <w:pPr>
              <w:ind w:left="0"/>
              <w:jc w:val="left"/>
              <w:rPr>
                <w:rFonts w:ascii="Times New Roman" w:hAnsi="Times New Roman" w:cs="Times New Roman"/>
                <w:sz w:val="24"/>
                <w:szCs w:val="24"/>
              </w:rPr>
            </w:pPr>
            <w:r w:rsidRPr="001E3BED">
              <w:rPr>
                <w:rFonts w:ascii="Times New Roman" w:hAnsi="Times New Roman" w:cs="Times New Roman"/>
                <w:sz w:val="24"/>
                <w:szCs w:val="24"/>
              </w:rPr>
              <w:t>Development environment for coding</w:t>
            </w:r>
          </w:p>
        </w:tc>
      </w:tr>
      <w:tr w:rsidR="007E0926" w14:paraId="383420B5" w14:textId="77777777" w:rsidTr="004E099C">
        <w:tc>
          <w:tcPr>
            <w:tcW w:w="846" w:type="dxa"/>
          </w:tcPr>
          <w:p w14:paraId="5D5B8611" w14:textId="6470BA3D" w:rsidR="007E0926" w:rsidRPr="00B36FEC" w:rsidRDefault="004F6328" w:rsidP="00BB3CCE">
            <w:pPr>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977" w:type="dxa"/>
          </w:tcPr>
          <w:p w14:paraId="1B331E82" w14:textId="28E03066" w:rsidR="007E0926" w:rsidRPr="00B36FEC" w:rsidRDefault="001E3BED" w:rsidP="005022D6">
            <w:pPr>
              <w:ind w:left="0"/>
              <w:jc w:val="left"/>
              <w:rPr>
                <w:rFonts w:ascii="Times New Roman" w:hAnsi="Times New Roman" w:cs="Times New Roman"/>
                <w:sz w:val="24"/>
                <w:szCs w:val="24"/>
              </w:rPr>
            </w:pPr>
            <w:r w:rsidRPr="001E3BED">
              <w:rPr>
                <w:rFonts w:ascii="Times New Roman" w:hAnsi="Times New Roman" w:cs="Times New Roman"/>
                <w:sz w:val="24"/>
                <w:szCs w:val="24"/>
              </w:rPr>
              <w:t>Google Colab</w:t>
            </w:r>
          </w:p>
        </w:tc>
        <w:tc>
          <w:tcPr>
            <w:tcW w:w="5238" w:type="dxa"/>
          </w:tcPr>
          <w:p w14:paraId="13261D06" w14:textId="7F1792F2" w:rsidR="007E0926" w:rsidRPr="00B36FEC" w:rsidRDefault="006519B4" w:rsidP="0096605C">
            <w:pPr>
              <w:ind w:left="0"/>
              <w:jc w:val="left"/>
              <w:rPr>
                <w:rFonts w:ascii="Times New Roman" w:hAnsi="Times New Roman" w:cs="Times New Roman"/>
                <w:sz w:val="24"/>
                <w:szCs w:val="24"/>
              </w:rPr>
            </w:pPr>
            <w:r w:rsidRPr="006519B4">
              <w:rPr>
                <w:rFonts w:ascii="Times New Roman" w:hAnsi="Times New Roman" w:cs="Times New Roman"/>
                <w:sz w:val="24"/>
                <w:szCs w:val="24"/>
              </w:rPr>
              <w:t>Cloud-based Jupyter notebook for machine learning</w:t>
            </w:r>
          </w:p>
        </w:tc>
      </w:tr>
      <w:tr w:rsidR="007E0926" w14:paraId="39805243" w14:textId="77777777" w:rsidTr="004E099C">
        <w:tc>
          <w:tcPr>
            <w:tcW w:w="846" w:type="dxa"/>
          </w:tcPr>
          <w:p w14:paraId="42D79C11" w14:textId="53A5AF8B" w:rsidR="007E0926" w:rsidRPr="00B36FEC" w:rsidRDefault="004F6328" w:rsidP="00BB3CCE">
            <w:pPr>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977" w:type="dxa"/>
          </w:tcPr>
          <w:p w14:paraId="648B099F" w14:textId="585032CB" w:rsidR="007E0926" w:rsidRPr="00B36FEC" w:rsidRDefault="006519B4" w:rsidP="005022D6">
            <w:pPr>
              <w:ind w:left="0"/>
              <w:jc w:val="left"/>
              <w:rPr>
                <w:rFonts w:ascii="Times New Roman" w:hAnsi="Times New Roman" w:cs="Times New Roman"/>
                <w:sz w:val="24"/>
                <w:szCs w:val="24"/>
              </w:rPr>
            </w:pPr>
            <w:r w:rsidRPr="006519B4">
              <w:rPr>
                <w:rFonts w:ascii="Times New Roman" w:hAnsi="Times New Roman" w:cs="Times New Roman"/>
                <w:sz w:val="24"/>
                <w:szCs w:val="24"/>
              </w:rPr>
              <w:t>Jupyter Notebook</w:t>
            </w:r>
          </w:p>
        </w:tc>
        <w:tc>
          <w:tcPr>
            <w:tcW w:w="5238" w:type="dxa"/>
          </w:tcPr>
          <w:p w14:paraId="44FD039C" w14:textId="6C970F20" w:rsidR="007E0926" w:rsidRPr="00B36FEC" w:rsidRDefault="006519B4" w:rsidP="0096605C">
            <w:pPr>
              <w:ind w:left="0"/>
              <w:jc w:val="left"/>
              <w:rPr>
                <w:rFonts w:ascii="Times New Roman" w:hAnsi="Times New Roman" w:cs="Times New Roman"/>
                <w:sz w:val="24"/>
                <w:szCs w:val="24"/>
              </w:rPr>
            </w:pPr>
            <w:r w:rsidRPr="006519B4">
              <w:rPr>
                <w:rFonts w:ascii="Times New Roman" w:hAnsi="Times New Roman" w:cs="Times New Roman"/>
                <w:sz w:val="24"/>
                <w:szCs w:val="24"/>
              </w:rPr>
              <w:t>Interactive notebook for data analysis and code</w:t>
            </w:r>
          </w:p>
        </w:tc>
      </w:tr>
      <w:tr w:rsidR="007E0926" w14:paraId="2F0AF957" w14:textId="77777777" w:rsidTr="004E099C">
        <w:tc>
          <w:tcPr>
            <w:tcW w:w="846" w:type="dxa"/>
          </w:tcPr>
          <w:p w14:paraId="0AE09EF9" w14:textId="164C4B3B" w:rsidR="007E0926" w:rsidRPr="00B36FEC" w:rsidRDefault="004F6328" w:rsidP="00BB3CCE">
            <w:pPr>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977" w:type="dxa"/>
          </w:tcPr>
          <w:p w14:paraId="663F66A2" w14:textId="3B3FFE16" w:rsidR="007E0926" w:rsidRPr="00B36FEC" w:rsidRDefault="008438DA" w:rsidP="005022D6">
            <w:pPr>
              <w:ind w:left="0"/>
              <w:jc w:val="left"/>
              <w:rPr>
                <w:rFonts w:ascii="Times New Roman" w:hAnsi="Times New Roman" w:cs="Times New Roman"/>
                <w:sz w:val="24"/>
                <w:szCs w:val="24"/>
              </w:rPr>
            </w:pPr>
            <w:r w:rsidRPr="008438DA">
              <w:rPr>
                <w:rFonts w:ascii="Times New Roman" w:hAnsi="Times New Roman" w:cs="Times New Roman"/>
                <w:sz w:val="24"/>
                <w:szCs w:val="24"/>
              </w:rPr>
              <w:t>Bot Framework</w:t>
            </w:r>
          </w:p>
        </w:tc>
        <w:tc>
          <w:tcPr>
            <w:tcW w:w="5238" w:type="dxa"/>
          </w:tcPr>
          <w:p w14:paraId="29514D30" w14:textId="4A0DA7E6" w:rsidR="007E0926" w:rsidRPr="00B36FEC" w:rsidRDefault="008438DA" w:rsidP="0096605C">
            <w:pPr>
              <w:ind w:left="0"/>
              <w:jc w:val="left"/>
              <w:rPr>
                <w:rFonts w:ascii="Times New Roman" w:hAnsi="Times New Roman" w:cs="Times New Roman"/>
                <w:sz w:val="24"/>
                <w:szCs w:val="24"/>
              </w:rPr>
            </w:pPr>
            <w:r w:rsidRPr="008438DA">
              <w:rPr>
                <w:rFonts w:ascii="Times New Roman" w:hAnsi="Times New Roman" w:cs="Times New Roman"/>
                <w:sz w:val="24"/>
                <w:szCs w:val="24"/>
              </w:rPr>
              <w:t>Development of AI chatbot</w:t>
            </w:r>
          </w:p>
        </w:tc>
      </w:tr>
      <w:tr w:rsidR="007E0926" w14:paraId="03B089CB" w14:textId="77777777" w:rsidTr="004E099C">
        <w:tc>
          <w:tcPr>
            <w:tcW w:w="846" w:type="dxa"/>
          </w:tcPr>
          <w:p w14:paraId="530C3C58" w14:textId="07EEC0D9" w:rsidR="007E0926" w:rsidRPr="00B36FEC" w:rsidRDefault="004F6328" w:rsidP="00BB3CCE">
            <w:pPr>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977" w:type="dxa"/>
          </w:tcPr>
          <w:p w14:paraId="1773EF96" w14:textId="6D0E731A" w:rsidR="007E0926" w:rsidRPr="00B36FEC" w:rsidRDefault="008438DA" w:rsidP="005022D6">
            <w:pPr>
              <w:ind w:left="0"/>
              <w:jc w:val="left"/>
              <w:rPr>
                <w:rFonts w:ascii="Times New Roman" w:hAnsi="Times New Roman" w:cs="Times New Roman"/>
                <w:sz w:val="24"/>
                <w:szCs w:val="24"/>
              </w:rPr>
            </w:pPr>
            <w:r w:rsidRPr="008438DA">
              <w:rPr>
                <w:rFonts w:ascii="Times New Roman" w:hAnsi="Times New Roman" w:cs="Times New Roman"/>
                <w:sz w:val="24"/>
                <w:szCs w:val="24"/>
              </w:rPr>
              <w:t>Bot Emulator</w:t>
            </w:r>
          </w:p>
        </w:tc>
        <w:tc>
          <w:tcPr>
            <w:tcW w:w="5238" w:type="dxa"/>
          </w:tcPr>
          <w:p w14:paraId="55BB0B62" w14:textId="7418EDD9" w:rsidR="007E0926" w:rsidRPr="00B36FEC" w:rsidRDefault="008438DA" w:rsidP="0096605C">
            <w:pPr>
              <w:ind w:left="0"/>
              <w:jc w:val="left"/>
              <w:rPr>
                <w:rFonts w:ascii="Times New Roman" w:hAnsi="Times New Roman" w:cs="Times New Roman"/>
                <w:sz w:val="24"/>
                <w:szCs w:val="24"/>
              </w:rPr>
            </w:pPr>
            <w:r w:rsidRPr="008438DA">
              <w:rPr>
                <w:rFonts w:ascii="Times New Roman" w:hAnsi="Times New Roman" w:cs="Times New Roman"/>
                <w:sz w:val="24"/>
                <w:szCs w:val="24"/>
              </w:rPr>
              <w:t>Testing and debugging the chatbot</w:t>
            </w:r>
          </w:p>
        </w:tc>
      </w:tr>
      <w:tr w:rsidR="007E0926" w14:paraId="00484E99" w14:textId="77777777" w:rsidTr="004E099C">
        <w:tc>
          <w:tcPr>
            <w:tcW w:w="846" w:type="dxa"/>
          </w:tcPr>
          <w:p w14:paraId="26A2E666" w14:textId="6D68F0F6" w:rsidR="007E0926" w:rsidRPr="00B36FEC" w:rsidRDefault="004F6328" w:rsidP="00BB3CCE">
            <w:pPr>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977" w:type="dxa"/>
          </w:tcPr>
          <w:p w14:paraId="526D8CA1" w14:textId="0FE9610C" w:rsidR="007E0926" w:rsidRPr="00B36FEC" w:rsidRDefault="008438DA" w:rsidP="005022D6">
            <w:pPr>
              <w:ind w:left="0"/>
              <w:jc w:val="left"/>
              <w:rPr>
                <w:rFonts w:ascii="Times New Roman" w:hAnsi="Times New Roman" w:cs="Times New Roman"/>
                <w:sz w:val="24"/>
                <w:szCs w:val="24"/>
              </w:rPr>
            </w:pPr>
            <w:r w:rsidRPr="008438DA">
              <w:rPr>
                <w:rFonts w:ascii="Times New Roman" w:hAnsi="Times New Roman" w:cs="Times New Roman"/>
                <w:sz w:val="24"/>
                <w:szCs w:val="24"/>
              </w:rPr>
              <w:t>Azure App Service Plan</w:t>
            </w:r>
          </w:p>
        </w:tc>
        <w:tc>
          <w:tcPr>
            <w:tcW w:w="5238" w:type="dxa"/>
          </w:tcPr>
          <w:p w14:paraId="4FB8D175" w14:textId="327D9128" w:rsidR="007E0926" w:rsidRPr="00B36FEC" w:rsidRDefault="008438DA" w:rsidP="0096605C">
            <w:pPr>
              <w:ind w:left="0"/>
              <w:jc w:val="left"/>
              <w:rPr>
                <w:rFonts w:ascii="Times New Roman" w:hAnsi="Times New Roman" w:cs="Times New Roman"/>
                <w:sz w:val="24"/>
                <w:szCs w:val="24"/>
              </w:rPr>
            </w:pPr>
            <w:r w:rsidRPr="008438DA">
              <w:rPr>
                <w:rFonts w:ascii="Times New Roman" w:hAnsi="Times New Roman" w:cs="Times New Roman"/>
                <w:sz w:val="24"/>
                <w:szCs w:val="24"/>
              </w:rPr>
              <w:t>Hosting web applications and chatbots</w:t>
            </w:r>
          </w:p>
        </w:tc>
      </w:tr>
      <w:tr w:rsidR="007E0926" w14:paraId="0A2BDAE5" w14:textId="77777777" w:rsidTr="004E099C">
        <w:tc>
          <w:tcPr>
            <w:tcW w:w="846" w:type="dxa"/>
          </w:tcPr>
          <w:p w14:paraId="70FBF5EE" w14:textId="6DF10D0B" w:rsidR="007E0926" w:rsidRPr="00B36FEC" w:rsidRDefault="004F6328" w:rsidP="00BB3CCE">
            <w:pPr>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977" w:type="dxa"/>
          </w:tcPr>
          <w:p w14:paraId="0D16AE11" w14:textId="775B4C93" w:rsidR="007E0926" w:rsidRPr="00B36FEC" w:rsidRDefault="008438DA" w:rsidP="005022D6">
            <w:pPr>
              <w:ind w:left="0"/>
              <w:jc w:val="left"/>
              <w:rPr>
                <w:rFonts w:ascii="Times New Roman" w:hAnsi="Times New Roman" w:cs="Times New Roman"/>
                <w:sz w:val="24"/>
                <w:szCs w:val="24"/>
              </w:rPr>
            </w:pPr>
            <w:r w:rsidRPr="008438DA">
              <w:rPr>
                <w:rFonts w:ascii="Times New Roman" w:hAnsi="Times New Roman" w:cs="Times New Roman"/>
                <w:sz w:val="24"/>
                <w:szCs w:val="24"/>
              </w:rPr>
              <w:t>Azure Bot Service</w:t>
            </w:r>
          </w:p>
        </w:tc>
        <w:tc>
          <w:tcPr>
            <w:tcW w:w="5238" w:type="dxa"/>
          </w:tcPr>
          <w:p w14:paraId="3A2074C1" w14:textId="4F83735A" w:rsidR="007E0926" w:rsidRPr="00B36FEC" w:rsidRDefault="008438DA" w:rsidP="0096605C">
            <w:pPr>
              <w:ind w:left="0"/>
              <w:jc w:val="left"/>
              <w:rPr>
                <w:rFonts w:ascii="Times New Roman" w:hAnsi="Times New Roman" w:cs="Times New Roman"/>
                <w:sz w:val="24"/>
                <w:szCs w:val="24"/>
              </w:rPr>
            </w:pPr>
            <w:r w:rsidRPr="008438DA">
              <w:rPr>
                <w:rFonts w:ascii="Times New Roman" w:hAnsi="Times New Roman" w:cs="Times New Roman"/>
                <w:sz w:val="24"/>
                <w:szCs w:val="24"/>
              </w:rPr>
              <w:t>Deploying and managing chatbots on Azure</w:t>
            </w:r>
          </w:p>
        </w:tc>
      </w:tr>
      <w:tr w:rsidR="008438DA" w14:paraId="054E042B" w14:textId="77777777" w:rsidTr="004E099C">
        <w:tc>
          <w:tcPr>
            <w:tcW w:w="846" w:type="dxa"/>
          </w:tcPr>
          <w:p w14:paraId="4E1AC256" w14:textId="538E4C9E" w:rsidR="008438DA" w:rsidRPr="00B36FEC" w:rsidRDefault="004F6328" w:rsidP="00BB3CCE">
            <w:pPr>
              <w:ind w:left="0"/>
              <w:jc w:val="center"/>
              <w:rPr>
                <w:rFonts w:ascii="Times New Roman" w:hAnsi="Times New Roman" w:cs="Times New Roman"/>
                <w:sz w:val="24"/>
                <w:szCs w:val="24"/>
              </w:rPr>
            </w:pPr>
            <w:r>
              <w:rPr>
                <w:rFonts w:ascii="Times New Roman" w:hAnsi="Times New Roman" w:cs="Times New Roman"/>
                <w:sz w:val="24"/>
                <w:szCs w:val="24"/>
              </w:rPr>
              <w:t>8</w:t>
            </w:r>
          </w:p>
        </w:tc>
        <w:tc>
          <w:tcPr>
            <w:tcW w:w="2977" w:type="dxa"/>
          </w:tcPr>
          <w:p w14:paraId="739E2B9D" w14:textId="2AFC516C" w:rsidR="008438DA" w:rsidRPr="008438DA" w:rsidRDefault="009635DD" w:rsidP="005022D6">
            <w:pPr>
              <w:ind w:left="0"/>
              <w:jc w:val="left"/>
              <w:rPr>
                <w:rFonts w:ascii="Times New Roman" w:hAnsi="Times New Roman" w:cs="Times New Roman"/>
                <w:sz w:val="24"/>
                <w:szCs w:val="24"/>
              </w:rPr>
            </w:pPr>
            <w:r w:rsidRPr="009635DD">
              <w:rPr>
                <w:rFonts w:ascii="Times New Roman" w:hAnsi="Times New Roman" w:cs="Times New Roman"/>
                <w:sz w:val="24"/>
                <w:szCs w:val="24"/>
              </w:rPr>
              <w:t>Web Chatbot</w:t>
            </w:r>
          </w:p>
        </w:tc>
        <w:tc>
          <w:tcPr>
            <w:tcW w:w="5238" w:type="dxa"/>
          </w:tcPr>
          <w:p w14:paraId="15FC2617" w14:textId="5596D301" w:rsidR="008438DA" w:rsidRPr="008438DA" w:rsidRDefault="009635DD" w:rsidP="0096605C">
            <w:pPr>
              <w:ind w:left="0"/>
              <w:jc w:val="left"/>
              <w:rPr>
                <w:rFonts w:ascii="Times New Roman" w:hAnsi="Times New Roman" w:cs="Times New Roman"/>
                <w:sz w:val="24"/>
                <w:szCs w:val="24"/>
              </w:rPr>
            </w:pPr>
            <w:r w:rsidRPr="009635DD">
              <w:rPr>
                <w:rFonts w:ascii="Times New Roman" w:hAnsi="Times New Roman" w:cs="Times New Roman"/>
                <w:sz w:val="24"/>
                <w:szCs w:val="24"/>
              </w:rPr>
              <w:t>Enabling chatbot interaction on websites</w:t>
            </w:r>
          </w:p>
        </w:tc>
      </w:tr>
      <w:tr w:rsidR="008438DA" w14:paraId="4A6D2A31" w14:textId="77777777" w:rsidTr="004E099C">
        <w:tc>
          <w:tcPr>
            <w:tcW w:w="846" w:type="dxa"/>
          </w:tcPr>
          <w:p w14:paraId="542A7908" w14:textId="151E195A" w:rsidR="008438DA" w:rsidRPr="00B36FEC" w:rsidRDefault="004F6328" w:rsidP="00BB3CCE">
            <w:pPr>
              <w:ind w:left="0"/>
              <w:jc w:val="center"/>
              <w:rPr>
                <w:rFonts w:ascii="Times New Roman" w:hAnsi="Times New Roman" w:cs="Times New Roman"/>
                <w:sz w:val="24"/>
                <w:szCs w:val="24"/>
              </w:rPr>
            </w:pPr>
            <w:r>
              <w:rPr>
                <w:rFonts w:ascii="Times New Roman" w:hAnsi="Times New Roman" w:cs="Times New Roman"/>
                <w:sz w:val="24"/>
                <w:szCs w:val="24"/>
              </w:rPr>
              <w:t>9</w:t>
            </w:r>
          </w:p>
        </w:tc>
        <w:tc>
          <w:tcPr>
            <w:tcW w:w="2977" w:type="dxa"/>
          </w:tcPr>
          <w:p w14:paraId="7C7216CC" w14:textId="5A97D37E" w:rsidR="008438DA" w:rsidRPr="008438DA" w:rsidRDefault="009635DD" w:rsidP="005022D6">
            <w:pPr>
              <w:ind w:left="0"/>
              <w:jc w:val="left"/>
              <w:rPr>
                <w:rFonts w:ascii="Times New Roman" w:hAnsi="Times New Roman" w:cs="Times New Roman"/>
                <w:sz w:val="24"/>
                <w:szCs w:val="24"/>
              </w:rPr>
            </w:pPr>
            <w:r w:rsidRPr="009635DD">
              <w:rPr>
                <w:rFonts w:ascii="Times New Roman" w:hAnsi="Times New Roman" w:cs="Times New Roman"/>
                <w:sz w:val="24"/>
                <w:szCs w:val="24"/>
              </w:rPr>
              <w:t>Python</w:t>
            </w:r>
          </w:p>
        </w:tc>
        <w:tc>
          <w:tcPr>
            <w:tcW w:w="5238" w:type="dxa"/>
          </w:tcPr>
          <w:p w14:paraId="3FE189B8" w14:textId="3B515C18" w:rsidR="008438DA" w:rsidRPr="008438DA" w:rsidRDefault="009635DD" w:rsidP="0096605C">
            <w:pPr>
              <w:ind w:left="0"/>
              <w:jc w:val="left"/>
              <w:rPr>
                <w:rFonts w:ascii="Times New Roman" w:hAnsi="Times New Roman" w:cs="Times New Roman"/>
                <w:sz w:val="24"/>
                <w:szCs w:val="24"/>
              </w:rPr>
            </w:pPr>
            <w:r w:rsidRPr="009635DD">
              <w:rPr>
                <w:rFonts w:ascii="Times New Roman" w:hAnsi="Times New Roman" w:cs="Times New Roman"/>
                <w:sz w:val="24"/>
                <w:szCs w:val="24"/>
              </w:rPr>
              <w:t>Programming language for data analysis and AI</w:t>
            </w:r>
          </w:p>
        </w:tc>
      </w:tr>
      <w:tr w:rsidR="008438DA" w14:paraId="21E11F58" w14:textId="77777777" w:rsidTr="004E099C">
        <w:tc>
          <w:tcPr>
            <w:tcW w:w="846" w:type="dxa"/>
          </w:tcPr>
          <w:p w14:paraId="310326AC" w14:textId="49B6A733" w:rsidR="008438DA" w:rsidRPr="00B36FEC" w:rsidRDefault="004F6328" w:rsidP="00BB3CCE">
            <w:pPr>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977" w:type="dxa"/>
          </w:tcPr>
          <w:p w14:paraId="60EF5572" w14:textId="4DEFC5C8" w:rsidR="008438DA" w:rsidRPr="008438DA" w:rsidRDefault="009635DD" w:rsidP="005022D6">
            <w:pPr>
              <w:ind w:left="0"/>
              <w:jc w:val="left"/>
              <w:rPr>
                <w:rFonts w:ascii="Times New Roman" w:hAnsi="Times New Roman" w:cs="Times New Roman"/>
                <w:sz w:val="24"/>
                <w:szCs w:val="24"/>
              </w:rPr>
            </w:pPr>
            <w:r w:rsidRPr="009635DD">
              <w:rPr>
                <w:rFonts w:ascii="Times New Roman" w:hAnsi="Times New Roman" w:cs="Times New Roman"/>
                <w:sz w:val="24"/>
                <w:szCs w:val="24"/>
              </w:rPr>
              <w:t>TensorFlow</w:t>
            </w:r>
          </w:p>
        </w:tc>
        <w:tc>
          <w:tcPr>
            <w:tcW w:w="5238" w:type="dxa"/>
          </w:tcPr>
          <w:p w14:paraId="58ADE2C2" w14:textId="395A2FC0" w:rsidR="008438DA" w:rsidRPr="008438DA" w:rsidRDefault="009635DD" w:rsidP="0096605C">
            <w:pPr>
              <w:ind w:left="0"/>
              <w:jc w:val="left"/>
              <w:rPr>
                <w:rFonts w:ascii="Times New Roman" w:hAnsi="Times New Roman" w:cs="Times New Roman"/>
                <w:sz w:val="24"/>
                <w:szCs w:val="24"/>
              </w:rPr>
            </w:pPr>
            <w:r w:rsidRPr="009635DD">
              <w:rPr>
                <w:rFonts w:ascii="Times New Roman" w:hAnsi="Times New Roman" w:cs="Times New Roman"/>
                <w:sz w:val="24"/>
                <w:szCs w:val="24"/>
              </w:rPr>
              <w:t>Deep learning framework for AI models</w:t>
            </w:r>
          </w:p>
        </w:tc>
      </w:tr>
      <w:tr w:rsidR="008438DA" w14:paraId="224C645F" w14:textId="77777777" w:rsidTr="004E099C">
        <w:tc>
          <w:tcPr>
            <w:tcW w:w="846" w:type="dxa"/>
          </w:tcPr>
          <w:p w14:paraId="030E0B13" w14:textId="514D91CA" w:rsidR="008438DA" w:rsidRPr="00B36FEC" w:rsidRDefault="004F6328" w:rsidP="00BB3CCE">
            <w:pPr>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2977" w:type="dxa"/>
          </w:tcPr>
          <w:p w14:paraId="4CCB94BE" w14:textId="186C3C65" w:rsidR="008438DA" w:rsidRPr="008438DA" w:rsidRDefault="009635DD" w:rsidP="005022D6">
            <w:pPr>
              <w:ind w:left="0"/>
              <w:jc w:val="left"/>
              <w:rPr>
                <w:rFonts w:ascii="Times New Roman" w:hAnsi="Times New Roman" w:cs="Times New Roman"/>
                <w:sz w:val="24"/>
                <w:szCs w:val="24"/>
              </w:rPr>
            </w:pPr>
            <w:r w:rsidRPr="009635DD">
              <w:rPr>
                <w:rFonts w:ascii="Times New Roman" w:hAnsi="Times New Roman" w:cs="Times New Roman"/>
                <w:sz w:val="24"/>
                <w:szCs w:val="24"/>
              </w:rPr>
              <w:t>Azure OpenAI Service</w:t>
            </w:r>
          </w:p>
        </w:tc>
        <w:tc>
          <w:tcPr>
            <w:tcW w:w="5238" w:type="dxa"/>
          </w:tcPr>
          <w:p w14:paraId="391629BF" w14:textId="574EF930" w:rsidR="008438DA" w:rsidRPr="008438DA" w:rsidRDefault="009635DD" w:rsidP="0096605C">
            <w:pPr>
              <w:ind w:left="0"/>
              <w:jc w:val="left"/>
              <w:rPr>
                <w:rFonts w:ascii="Times New Roman" w:hAnsi="Times New Roman" w:cs="Times New Roman"/>
                <w:sz w:val="24"/>
                <w:szCs w:val="24"/>
              </w:rPr>
            </w:pPr>
            <w:r w:rsidRPr="009635DD">
              <w:rPr>
                <w:rFonts w:ascii="Times New Roman" w:hAnsi="Times New Roman" w:cs="Times New Roman"/>
                <w:sz w:val="24"/>
                <w:szCs w:val="24"/>
              </w:rPr>
              <w:t>Integration of OpenAI services</w:t>
            </w:r>
          </w:p>
        </w:tc>
      </w:tr>
      <w:tr w:rsidR="008438DA" w14:paraId="2D4D31DC" w14:textId="77777777" w:rsidTr="004E099C">
        <w:tc>
          <w:tcPr>
            <w:tcW w:w="846" w:type="dxa"/>
          </w:tcPr>
          <w:p w14:paraId="4E5B8E4E" w14:textId="2C66D4B0" w:rsidR="008438DA" w:rsidRPr="00B36FEC" w:rsidRDefault="004F6328" w:rsidP="00BB3CCE">
            <w:pPr>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2977" w:type="dxa"/>
          </w:tcPr>
          <w:p w14:paraId="296F3708" w14:textId="06C60EA1" w:rsidR="008438DA" w:rsidRPr="008438DA" w:rsidRDefault="004F6328" w:rsidP="005022D6">
            <w:pPr>
              <w:ind w:left="0"/>
              <w:jc w:val="left"/>
              <w:rPr>
                <w:rFonts w:ascii="Times New Roman" w:hAnsi="Times New Roman" w:cs="Times New Roman"/>
                <w:sz w:val="24"/>
                <w:szCs w:val="24"/>
              </w:rPr>
            </w:pPr>
            <w:r w:rsidRPr="004F6328">
              <w:rPr>
                <w:rFonts w:ascii="Times New Roman" w:hAnsi="Times New Roman" w:cs="Times New Roman"/>
                <w:sz w:val="24"/>
                <w:szCs w:val="24"/>
              </w:rPr>
              <w:t>Other Python Libraries</w:t>
            </w:r>
            <w:r w:rsidR="004E099C">
              <w:rPr>
                <w:rFonts w:ascii="Times New Roman" w:hAnsi="Times New Roman" w:cs="Times New Roman"/>
                <w:sz w:val="24"/>
                <w:szCs w:val="24"/>
              </w:rPr>
              <w:t xml:space="preserve"> like Pandas, NumPy, Matplotlib</w:t>
            </w:r>
          </w:p>
        </w:tc>
        <w:tc>
          <w:tcPr>
            <w:tcW w:w="5238" w:type="dxa"/>
          </w:tcPr>
          <w:p w14:paraId="2A9EE894" w14:textId="33C8C0B3" w:rsidR="008438DA" w:rsidRPr="008438DA" w:rsidRDefault="004F6328" w:rsidP="0096605C">
            <w:pPr>
              <w:ind w:left="0"/>
              <w:jc w:val="left"/>
              <w:rPr>
                <w:rFonts w:ascii="Times New Roman" w:hAnsi="Times New Roman" w:cs="Times New Roman"/>
                <w:sz w:val="24"/>
                <w:szCs w:val="24"/>
              </w:rPr>
            </w:pPr>
            <w:r w:rsidRPr="004F6328">
              <w:rPr>
                <w:rFonts w:ascii="Times New Roman" w:hAnsi="Times New Roman" w:cs="Times New Roman"/>
                <w:sz w:val="24"/>
                <w:szCs w:val="24"/>
              </w:rPr>
              <w:t xml:space="preserve">Additional libraries </w:t>
            </w:r>
            <w:r w:rsidR="00BB3CCE">
              <w:rPr>
                <w:rFonts w:ascii="Times New Roman" w:hAnsi="Times New Roman" w:cs="Times New Roman"/>
                <w:sz w:val="24"/>
                <w:szCs w:val="24"/>
              </w:rPr>
              <w:t xml:space="preserve">used for data manipulations, </w:t>
            </w:r>
            <w:r w:rsidR="0096605C">
              <w:rPr>
                <w:rFonts w:ascii="Times New Roman" w:hAnsi="Times New Roman" w:cs="Times New Roman"/>
                <w:sz w:val="24"/>
                <w:szCs w:val="24"/>
              </w:rPr>
              <w:t>analysis,</w:t>
            </w:r>
            <w:r w:rsidR="00BB3CCE">
              <w:rPr>
                <w:rFonts w:ascii="Times New Roman" w:hAnsi="Times New Roman" w:cs="Times New Roman"/>
                <w:sz w:val="24"/>
                <w:szCs w:val="24"/>
              </w:rPr>
              <w:t xml:space="preserve"> and visualization</w:t>
            </w:r>
          </w:p>
        </w:tc>
      </w:tr>
      <w:tr w:rsidR="008438DA" w14:paraId="26095FA7" w14:textId="77777777" w:rsidTr="004E099C">
        <w:tc>
          <w:tcPr>
            <w:tcW w:w="846" w:type="dxa"/>
          </w:tcPr>
          <w:p w14:paraId="38EBABC0" w14:textId="3A5538AD" w:rsidR="008438DA" w:rsidRPr="00B36FEC" w:rsidRDefault="004F6328" w:rsidP="00BB3CCE">
            <w:pPr>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2977" w:type="dxa"/>
          </w:tcPr>
          <w:p w14:paraId="4428B9A5" w14:textId="4D95ACE4" w:rsidR="008438DA" w:rsidRPr="008438DA" w:rsidRDefault="004F6328" w:rsidP="005022D6">
            <w:pPr>
              <w:ind w:left="0"/>
              <w:jc w:val="left"/>
              <w:rPr>
                <w:rFonts w:ascii="Times New Roman" w:hAnsi="Times New Roman" w:cs="Times New Roman"/>
                <w:sz w:val="24"/>
                <w:szCs w:val="24"/>
              </w:rPr>
            </w:pPr>
            <w:r w:rsidRPr="004F6328">
              <w:rPr>
                <w:rFonts w:ascii="Times New Roman" w:hAnsi="Times New Roman" w:cs="Times New Roman"/>
                <w:sz w:val="24"/>
                <w:szCs w:val="24"/>
              </w:rPr>
              <w:t>Database</w:t>
            </w:r>
            <w:r>
              <w:rPr>
                <w:rFonts w:ascii="Times New Roman" w:hAnsi="Times New Roman" w:cs="Times New Roman"/>
                <w:sz w:val="24"/>
                <w:szCs w:val="24"/>
              </w:rPr>
              <w:t xml:space="preserve"> - </w:t>
            </w:r>
            <w:r w:rsidRPr="004F6328">
              <w:rPr>
                <w:rFonts w:ascii="Times New Roman" w:hAnsi="Times New Roman" w:cs="Times New Roman"/>
                <w:sz w:val="24"/>
                <w:szCs w:val="24"/>
              </w:rPr>
              <w:t>SQL server</w:t>
            </w:r>
            <w:r w:rsidR="00D20640">
              <w:rPr>
                <w:rFonts w:ascii="Times New Roman" w:hAnsi="Times New Roman" w:cs="Times New Roman"/>
                <w:sz w:val="24"/>
                <w:szCs w:val="24"/>
              </w:rPr>
              <w:t xml:space="preserve"> </w:t>
            </w:r>
            <w:r w:rsidR="00A22BF8">
              <w:rPr>
                <w:rFonts w:ascii="Times New Roman" w:hAnsi="Times New Roman" w:cs="Times New Roman"/>
                <w:sz w:val="24"/>
                <w:szCs w:val="24"/>
              </w:rPr>
              <w:t>2019</w:t>
            </w:r>
          </w:p>
        </w:tc>
        <w:tc>
          <w:tcPr>
            <w:tcW w:w="5238" w:type="dxa"/>
          </w:tcPr>
          <w:p w14:paraId="6966C110" w14:textId="6E0CD41F" w:rsidR="008438DA" w:rsidRPr="008438DA" w:rsidRDefault="004F6328" w:rsidP="0096605C">
            <w:pPr>
              <w:ind w:left="0"/>
              <w:jc w:val="left"/>
              <w:rPr>
                <w:rFonts w:ascii="Times New Roman" w:hAnsi="Times New Roman" w:cs="Times New Roman"/>
                <w:sz w:val="24"/>
                <w:szCs w:val="24"/>
              </w:rPr>
            </w:pPr>
            <w:r w:rsidRPr="004F6328">
              <w:rPr>
                <w:rFonts w:ascii="Times New Roman" w:hAnsi="Times New Roman" w:cs="Times New Roman"/>
                <w:sz w:val="24"/>
                <w:szCs w:val="24"/>
              </w:rPr>
              <w:t>Storage and management of structured data</w:t>
            </w:r>
          </w:p>
        </w:tc>
      </w:tr>
      <w:tr w:rsidR="004F6328" w14:paraId="0261AB96" w14:textId="77777777" w:rsidTr="004E099C">
        <w:tc>
          <w:tcPr>
            <w:tcW w:w="846" w:type="dxa"/>
          </w:tcPr>
          <w:p w14:paraId="0EC0B2ED" w14:textId="3A9703F4" w:rsidR="004F6328" w:rsidRPr="00B36FEC" w:rsidRDefault="004F6328" w:rsidP="00BB3CCE">
            <w:pPr>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2977" w:type="dxa"/>
          </w:tcPr>
          <w:p w14:paraId="119CF283" w14:textId="6DBA981B" w:rsidR="004F6328" w:rsidRPr="004F6328" w:rsidRDefault="004F6328" w:rsidP="005022D6">
            <w:pPr>
              <w:ind w:left="0"/>
              <w:jc w:val="left"/>
              <w:rPr>
                <w:rFonts w:ascii="Times New Roman" w:hAnsi="Times New Roman" w:cs="Times New Roman"/>
                <w:sz w:val="24"/>
                <w:szCs w:val="24"/>
              </w:rPr>
            </w:pPr>
            <w:r w:rsidRPr="004F6328">
              <w:rPr>
                <w:rFonts w:ascii="Times New Roman" w:hAnsi="Times New Roman" w:cs="Times New Roman"/>
                <w:sz w:val="24"/>
                <w:szCs w:val="24"/>
              </w:rPr>
              <w:t>SSMS</w:t>
            </w:r>
            <w:r w:rsidR="0062292F">
              <w:rPr>
                <w:rFonts w:ascii="Times New Roman" w:hAnsi="Times New Roman" w:cs="Times New Roman"/>
                <w:sz w:val="24"/>
                <w:szCs w:val="24"/>
              </w:rPr>
              <w:t xml:space="preserve"> – 18.12.1</w:t>
            </w:r>
          </w:p>
        </w:tc>
        <w:tc>
          <w:tcPr>
            <w:tcW w:w="5238" w:type="dxa"/>
          </w:tcPr>
          <w:p w14:paraId="4D1038D9" w14:textId="0FB0762D" w:rsidR="004F6328" w:rsidRPr="004F6328" w:rsidRDefault="004F6328" w:rsidP="0096605C">
            <w:pPr>
              <w:ind w:left="0"/>
              <w:jc w:val="left"/>
              <w:rPr>
                <w:rFonts w:ascii="Times New Roman" w:hAnsi="Times New Roman" w:cs="Times New Roman"/>
                <w:sz w:val="24"/>
                <w:szCs w:val="24"/>
              </w:rPr>
            </w:pPr>
            <w:r w:rsidRPr="004F6328">
              <w:rPr>
                <w:rFonts w:ascii="Times New Roman" w:hAnsi="Times New Roman" w:cs="Times New Roman"/>
                <w:sz w:val="24"/>
                <w:szCs w:val="24"/>
              </w:rPr>
              <w:t>SQL Server Management Studio for database management</w:t>
            </w:r>
          </w:p>
        </w:tc>
      </w:tr>
    </w:tbl>
    <w:p w14:paraId="23F39BDE" w14:textId="77777777" w:rsidR="00AA10C5" w:rsidRDefault="00AA10C5" w:rsidP="00AA10C5">
      <w:pPr>
        <w:ind w:left="0"/>
      </w:pPr>
    </w:p>
    <w:p w14:paraId="7E388122" w14:textId="4CD181A9" w:rsidR="00101759" w:rsidRDefault="00101759" w:rsidP="00101759">
      <w:pPr>
        <w:pStyle w:val="Heading1"/>
        <w:ind w:left="0"/>
        <w:rPr>
          <w:sz w:val="24"/>
          <w:szCs w:val="24"/>
        </w:rPr>
      </w:pPr>
      <w:bookmarkStart w:id="36" w:name="_Toc143708142"/>
      <w:r>
        <w:rPr>
          <w:sz w:val="24"/>
          <w:szCs w:val="24"/>
        </w:rPr>
        <w:t>8.2 Hardware Requirements</w:t>
      </w:r>
      <w:bookmarkEnd w:id="36"/>
    </w:p>
    <w:p w14:paraId="795CFD93" w14:textId="77777777" w:rsidR="00D5539C" w:rsidRDefault="00D5539C" w:rsidP="001B5EA0">
      <w:pPr>
        <w:ind w:left="0"/>
      </w:pPr>
    </w:p>
    <w:p w14:paraId="434B4325" w14:textId="77777777" w:rsidR="00D5539C" w:rsidRDefault="00D5539C" w:rsidP="001B5EA0">
      <w:pPr>
        <w:ind w:left="0"/>
      </w:pPr>
    </w:p>
    <w:tbl>
      <w:tblPr>
        <w:tblStyle w:val="TableGrid"/>
        <w:tblW w:w="0" w:type="auto"/>
        <w:tblLook w:val="04A0" w:firstRow="1" w:lastRow="0" w:firstColumn="1" w:lastColumn="0" w:noHBand="0" w:noVBand="1"/>
      </w:tblPr>
      <w:tblGrid>
        <w:gridCol w:w="846"/>
        <w:gridCol w:w="3118"/>
        <w:gridCol w:w="5097"/>
      </w:tblGrid>
      <w:tr w:rsidR="009E3F04" w:rsidRPr="0096605C" w14:paraId="4F769CDF" w14:textId="77777777" w:rsidTr="009E3F04">
        <w:tc>
          <w:tcPr>
            <w:tcW w:w="846" w:type="dxa"/>
          </w:tcPr>
          <w:p w14:paraId="2DB4A585" w14:textId="77777777" w:rsidR="009E3F04" w:rsidRPr="0096605C" w:rsidRDefault="009E3F04" w:rsidP="00B3117C">
            <w:pPr>
              <w:ind w:left="0"/>
              <w:jc w:val="center"/>
              <w:rPr>
                <w:rFonts w:ascii="Times New Roman" w:hAnsi="Times New Roman" w:cs="Times New Roman"/>
                <w:b/>
                <w:bCs/>
                <w:sz w:val="24"/>
                <w:szCs w:val="24"/>
              </w:rPr>
            </w:pPr>
            <w:r w:rsidRPr="0096605C">
              <w:rPr>
                <w:rFonts w:ascii="Times New Roman" w:hAnsi="Times New Roman" w:cs="Times New Roman"/>
                <w:b/>
                <w:bCs/>
                <w:sz w:val="24"/>
                <w:szCs w:val="24"/>
              </w:rPr>
              <w:t>S.NO</w:t>
            </w:r>
          </w:p>
        </w:tc>
        <w:tc>
          <w:tcPr>
            <w:tcW w:w="3118" w:type="dxa"/>
          </w:tcPr>
          <w:p w14:paraId="063EB138" w14:textId="1BDF0C13" w:rsidR="009E3F04" w:rsidRPr="0096605C" w:rsidRDefault="009E3F04" w:rsidP="00B3117C">
            <w:pPr>
              <w:ind w:left="0"/>
              <w:jc w:val="center"/>
              <w:rPr>
                <w:rFonts w:ascii="Times New Roman" w:hAnsi="Times New Roman" w:cs="Times New Roman"/>
                <w:b/>
                <w:bCs/>
                <w:sz w:val="24"/>
                <w:szCs w:val="24"/>
              </w:rPr>
            </w:pPr>
            <w:r>
              <w:rPr>
                <w:rFonts w:ascii="Times New Roman" w:hAnsi="Times New Roman" w:cs="Times New Roman"/>
                <w:b/>
                <w:bCs/>
                <w:sz w:val="24"/>
                <w:szCs w:val="24"/>
              </w:rPr>
              <w:t>Hardware</w:t>
            </w:r>
          </w:p>
        </w:tc>
        <w:tc>
          <w:tcPr>
            <w:tcW w:w="5097" w:type="dxa"/>
          </w:tcPr>
          <w:p w14:paraId="2E2152EA" w14:textId="77777777" w:rsidR="009E3F04" w:rsidRPr="0096605C" w:rsidRDefault="009E3F04" w:rsidP="00B3117C">
            <w:pPr>
              <w:ind w:left="0"/>
              <w:jc w:val="center"/>
              <w:rPr>
                <w:rFonts w:ascii="Times New Roman" w:hAnsi="Times New Roman" w:cs="Times New Roman"/>
                <w:b/>
                <w:bCs/>
                <w:sz w:val="24"/>
                <w:szCs w:val="24"/>
              </w:rPr>
            </w:pPr>
            <w:r w:rsidRPr="0096605C">
              <w:rPr>
                <w:rFonts w:ascii="Times New Roman" w:hAnsi="Times New Roman" w:cs="Times New Roman"/>
                <w:b/>
                <w:bCs/>
                <w:sz w:val="24"/>
                <w:szCs w:val="24"/>
              </w:rPr>
              <w:t>Purpose</w:t>
            </w:r>
          </w:p>
        </w:tc>
      </w:tr>
      <w:tr w:rsidR="009E3F04" w:rsidRPr="00B36FEC" w14:paraId="59940CC7" w14:textId="77777777" w:rsidTr="009E3F04">
        <w:tc>
          <w:tcPr>
            <w:tcW w:w="846" w:type="dxa"/>
          </w:tcPr>
          <w:p w14:paraId="146CE3E4" w14:textId="77777777" w:rsidR="009E3F04" w:rsidRPr="00B36FEC" w:rsidRDefault="009E3F04" w:rsidP="00B3117C">
            <w:pPr>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118" w:type="dxa"/>
          </w:tcPr>
          <w:p w14:paraId="306F633E" w14:textId="677C4A39" w:rsidR="009E3F04" w:rsidRPr="00B36FEC" w:rsidRDefault="009E3F04" w:rsidP="00B3117C">
            <w:pPr>
              <w:ind w:left="0"/>
              <w:jc w:val="left"/>
              <w:rPr>
                <w:rFonts w:ascii="Times New Roman" w:hAnsi="Times New Roman" w:cs="Times New Roman"/>
                <w:sz w:val="24"/>
                <w:szCs w:val="24"/>
              </w:rPr>
            </w:pPr>
            <w:r w:rsidRPr="009E3F04">
              <w:rPr>
                <w:rFonts w:ascii="Times New Roman" w:hAnsi="Times New Roman" w:cs="Times New Roman"/>
                <w:sz w:val="24"/>
                <w:szCs w:val="24"/>
              </w:rPr>
              <w:t>Laptop or Desktop computer</w:t>
            </w:r>
          </w:p>
        </w:tc>
        <w:tc>
          <w:tcPr>
            <w:tcW w:w="5097" w:type="dxa"/>
          </w:tcPr>
          <w:p w14:paraId="3C3F0AF4" w14:textId="68BA2189" w:rsidR="009E3F04" w:rsidRPr="00B36FEC" w:rsidRDefault="00E052A7" w:rsidP="00B3117C">
            <w:pPr>
              <w:ind w:left="0"/>
              <w:jc w:val="left"/>
              <w:rPr>
                <w:rFonts w:ascii="Times New Roman" w:hAnsi="Times New Roman" w:cs="Times New Roman"/>
                <w:sz w:val="24"/>
                <w:szCs w:val="24"/>
              </w:rPr>
            </w:pPr>
            <w:r w:rsidRPr="00E052A7">
              <w:rPr>
                <w:rFonts w:ascii="Times New Roman" w:hAnsi="Times New Roman" w:cs="Times New Roman"/>
                <w:sz w:val="24"/>
                <w:szCs w:val="24"/>
              </w:rPr>
              <w:t>Development and execution of code</w:t>
            </w:r>
          </w:p>
        </w:tc>
      </w:tr>
      <w:tr w:rsidR="009E3F04" w:rsidRPr="00B36FEC" w14:paraId="429B5998" w14:textId="77777777" w:rsidTr="009E3F04">
        <w:tc>
          <w:tcPr>
            <w:tcW w:w="846" w:type="dxa"/>
          </w:tcPr>
          <w:p w14:paraId="1FBB1BD7" w14:textId="77777777" w:rsidR="009E3F04" w:rsidRPr="00B36FEC" w:rsidRDefault="009E3F04" w:rsidP="00B3117C">
            <w:pPr>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118" w:type="dxa"/>
          </w:tcPr>
          <w:p w14:paraId="6827D002" w14:textId="05D66078" w:rsidR="009E3F04" w:rsidRPr="00B36FEC" w:rsidRDefault="00E052A7" w:rsidP="00B3117C">
            <w:pPr>
              <w:ind w:left="0"/>
              <w:jc w:val="left"/>
              <w:rPr>
                <w:rFonts w:ascii="Times New Roman" w:hAnsi="Times New Roman" w:cs="Times New Roman"/>
                <w:sz w:val="24"/>
                <w:szCs w:val="24"/>
              </w:rPr>
            </w:pPr>
            <w:r w:rsidRPr="00E052A7">
              <w:rPr>
                <w:rFonts w:ascii="Times New Roman" w:hAnsi="Times New Roman" w:cs="Times New Roman"/>
                <w:sz w:val="24"/>
                <w:szCs w:val="24"/>
              </w:rPr>
              <w:t>Good Internet access</w:t>
            </w:r>
          </w:p>
        </w:tc>
        <w:tc>
          <w:tcPr>
            <w:tcW w:w="5097" w:type="dxa"/>
          </w:tcPr>
          <w:p w14:paraId="5A63D2D0" w14:textId="0BC35886" w:rsidR="009E3F04" w:rsidRPr="00B36FEC" w:rsidRDefault="00E052A7" w:rsidP="00B3117C">
            <w:pPr>
              <w:ind w:left="0"/>
              <w:jc w:val="left"/>
              <w:rPr>
                <w:rFonts w:ascii="Times New Roman" w:hAnsi="Times New Roman" w:cs="Times New Roman"/>
                <w:sz w:val="24"/>
                <w:szCs w:val="24"/>
              </w:rPr>
            </w:pPr>
            <w:r w:rsidRPr="00E052A7">
              <w:rPr>
                <w:rFonts w:ascii="Times New Roman" w:hAnsi="Times New Roman" w:cs="Times New Roman"/>
                <w:sz w:val="24"/>
                <w:szCs w:val="24"/>
              </w:rPr>
              <w:t>Access to online resources and cloud platforms</w:t>
            </w:r>
          </w:p>
        </w:tc>
      </w:tr>
      <w:tr w:rsidR="009E3F04" w:rsidRPr="00B36FEC" w14:paraId="4BE4FCF8" w14:textId="77777777" w:rsidTr="009E3F04">
        <w:tc>
          <w:tcPr>
            <w:tcW w:w="846" w:type="dxa"/>
          </w:tcPr>
          <w:p w14:paraId="5CC8E280" w14:textId="77777777" w:rsidR="009E3F04" w:rsidRPr="00B36FEC" w:rsidRDefault="009E3F04" w:rsidP="00B3117C">
            <w:pPr>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118" w:type="dxa"/>
          </w:tcPr>
          <w:p w14:paraId="21A630E1" w14:textId="393AFAAB" w:rsidR="009E3F04" w:rsidRPr="00C45FB8" w:rsidRDefault="00E052A7" w:rsidP="00B3117C">
            <w:pPr>
              <w:ind w:left="0"/>
              <w:jc w:val="left"/>
              <w:rPr>
                <w:rFonts w:ascii="Times New Roman" w:hAnsi="Times New Roman" w:cs="Times New Roman"/>
                <w:sz w:val="24"/>
                <w:szCs w:val="24"/>
              </w:rPr>
            </w:pPr>
            <w:r w:rsidRPr="00C45FB8">
              <w:rPr>
                <w:rFonts w:ascii="Times New Roman" w:hAnsi="Times New Roman" w:cs="Times New Roman"/>
                <w:sz w:val="24"/>
                <w:szCs w:val="24"/>
              </w:rPr>
              <w:t xml:space="preserve">Publicly available GPU (e.g., Google </w:t>
            </w:r>
            <w:r w:rsidR="00C45FB8" w:rsidRPr="00C45FB8">
              <w:rPr>
                <w:rFonts w:ascii="Times New Roman" w:hAnsi="Times New Roman" w:cs="Times New Roman"/>
                <w:sz w:val="24"/>
                <w:szCs w:val="24"/>
              </w:rPr>
              <w:t>Colab, AWS GPU instances)</w:t>
            </w:r>
          </w:p>
        </w:tc>
        <w:tc>
          <w:tcPr>
            <w:tcW w:w="5097" w:type="dxa"/>
          </w:tcPr>
          <w:p w14:paraId="7FADDC2F" w14:textId="74E9D684" w:rsidR="009E3F04" w:rsidRPr="00B36FEC" w:rsidRDefault="00F61A7F" w:rsidP="00B3117C">
            <w:pPr>
              <w:ind w:left="0"/>
              <w:jc w:val="left"/>
              <w:rPr>
                <w:rFonts w:ascii="Times New Roman" w:hAnsi="Times New Roman" w:cs="Times New Roman"/>
                <w:sz w:val="24"/>
                <w:szCs w:val="24"/>
              </w:rPr>
            </w:pPr>
            <w:r w:rsidRPr="00F61A7F">
              <w:rPr>
                <w:rFonts w:ascii="Times New Roman" w:hAnsi="Times New Roman" w:cs="Times New Roman"/>
                <w:sz w:val="24"/>
                <w:szCs w:val="24"/>
              </w:rPr>
              <w:t>Enhance performance for model training</w:t>
            </w:r>
          </w:p>
        </w:tc>
      </w:tr>
      <w:tr w:rsidR="009E3F04" w:rsidRPr="00B36FEC" w14:paraId="652C00E8" w14:textId="77777777" w:rsidTr="009E3F04">
        <w:tc>
          <w:tcPr>
            <w:tcW w:w="846" w:type="dxa"/>
          </w:tcPr>
          <w:p w14:paraId="2AC9A6B6" w14:textId="77777777" w:rsidR="009E3F04" w:rsidRPr="00B36FEC" w:rsidRDefault="009E3F04" w:rsidP="00B3117C">
            <w:pPr>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118" w:type="dxa"/>
          </w:tcPr>
          <w:p w14:paraId="150D6E2F" w14:textId="019BDEED" w:rsidR="009E3F04" w:rsidRPr="00B36FEC" w:rsidRDefault="00F61A7F" w:rsidP="00B3117C">
            <w:pPr>
              <w:ind w:left="0"/>
              <w:jc w:val="left"/>
              <w:rPr>
                <w:rFonts w:ascii="Times New Roman" w:hAnsi="Times New Roman" w:cs="Times New Roman"/>
                <w:sz w:val="24"/>
                <w:szCs w:val="24"/>
              </w:rPr>
            </w:pPr>
            <w:r w:rsidRPr="00F61A7F">
              <w:rPr>
                <w:rFonts w:ascii="Times New Roman" w:hAnsi="Times New Roman" w:cs="Times New Roman"/>
                <w:sz w:val="24"/>
                <w:szCs w:val="24"/>
              </w:rPr>
              <w:t>Local GPU hardware (if available)</w:t>
            </w:r>
          </w:p>
        </w:tc>
        <w:tc>
          <w:tcPr>
            <w:tcW w:w="5097" w:type="dxa"/>
          </w:tcPr>
          <w:p w14:paraId="3F48C14A" w14:textId="4D5688B7" w:rsidR="009E3F04" w:rsidRPr="00B36FEC" w:rsidRDefault="00F61A7F" w:rsidP="00B3117C">
            <w:pPr>
              <w:ind w:left="0"/>
              <w:jc w:val="left"/>
              <w:rPr>
                <w:rFonts w:ascii="Times New Roman" w:hAnsi="Times New Roman" w:cs="Times New Roman"/>
                <w:sz w:val="24"/>
                <w:szCs w:val="24"/>
              </w:rPr>
            </w:pPr>
            <w:r w:rsidRPr="00F61A7F">
              <w:rPr>
                <w:rFonts w:ascii="Times New Roman" w:hAnsi="Times New Roman" w:cs="Times New Roman"/>
                <w:sz w:val="24"/>
                <w:szCs w:val="24"/>
              </w:rPr>
              <w:t>Accelerate deep learning model training</w:t>
            </w:r>
          </w:p>
        </w:tc>
      </w:tr>
    </w:tbl>
    <w:p w14:paraId="695A242D" w14:textId="77777777" w:rsidR="00D5539C" w:rsidRDefault="00D5539C" w:rsidP="001B5EA0">
      <w:pPr>
        <w:ind w:left="0"/>
      </w:pPr>
    </w:p>
    <w:p w14:paraId="53C55B15" w14:textId="77777777" w:rsidR="00D5539C" w:rsidRDefault="00D5539C" w:rsidP="001B5EA0">
      <w:pPr>
        <w:ind w:left="0"/>
      </w:pPr>
    </w:p>
    <w:p w14:paraId="1CE919D8" w14:textId="77777777" w:rsidR="00D5539C" w:rsidRDefault="00D5539C" w:rsidP="001B5EA0">
      <w:pPr>
        <w:ind w:left="0"/>
      </w:pPr>
    </w:p>
    <w:p w14:paraId="779958F1" w14:textId="77777777" w:rsidR="00D5539C" w:rsidRDefault="00D5539C" w:rsidP="001B5EA0">
      <w:pPr>
        <w:ind w:left="0"/>
      </w:pPr>
    </w:p>
    <w:p w14:paraId="19AC0ADA" w14:textId="77777777" w:rsidR="00D5539C" w:rsidRDefault="00D5539C" w:rsidP="001B5EA0">
      <w:pPr>
        <w:ind w:left="0"/>
      </w:pPr>
    </w:p>
    <w:p w14:paraId="6AC6CF1B" w14:textId="77777777" w:rsidR="00D5539C" w:rsidRDefault="00D5539C" w:rsidP="001B5EA0">
      <w:pPr>
        <w:ind w:left="0"/>
      </w:pPr>
    </w:p>
    <w:p w14:paraId="22D775CD" w14:textId="77777777" w:rsidR="00D5539C" w:rsidRDefault="00D5539C" w:rsidP="001B5EA0">
      <w:pPr>
        <w:ind w:left="0"/>
      </w:pPr>
    </w:p>
    <w:p w14:paraId="7A495D4C" w14:textId="77777777" w:rsidR="004047A4" w:rsidRDefault="004047A4" w:rsidP="001B5EA0">
      <w:pPr>
        <w:ind w:left="0"/>
      </w:pPr>
    </w:p>
    <w:p w14:paraId="58E7BAC0" w14:textId="77777777" w:rsidR="00184D7D" w:rsidRDefault="00184D7D" w:rsidP="001B5EA0">
      <w:pPr>
        <w:ind w:left="0"/>
      </w:pPr>
    </w:p>
    <w:p w14:paraId="4E9B057A" w14:textId="77777777" w:rsidR="00184D7D" w:rsidRDefault="00184D7D" w:rsidP="001B5EA0">
      <w:pPr>
        <w:ind w:left="0"/>
      </w:pPr>
    </w:p>
    <w:p w14:paraId="796EC238" w14:textId="77777777" w:rsidR="00184D7D" w:rsidRDefault="00184D7D" w:rsidP="001B5EA0">
      <w:pPr>
        <w:ind w:left="0"/>
      </w:pPr>
    </w:p>
    <w:p w14:paraId="791ABC2C" w14:textId="77777777" w:rsidR="00184D7D" w:rsidRDefault="00184D7D" w:rsidP="001B5EA0">
      <w:pPr>
        <w:ind w:left="0"/>
      </w:pPr>
    </w:p>
    <w:p w14:paraId="713B2F38" w14:textId="77777777" w:rsidR="00184D7D" w:rsidRDefault="00184D7D" w:rsidP="001B5EA0">
      <w:pPr>
        <w:ind w:left="0"/>
      </w:pPr>
    </w:p>
    <w:p w14:paraId="55CF29BF" w14:textId="77777777" w:rsidR="004047A4" w:rsidRPr="00577D24" w:rsidRDefault="004047A4" w:rsidP="001B5EA0">
      <w:pPr>
        <w:ind w:left="0"/>
      </w:pPr>
    </w:p>
    <w:p w14:paraId="3848F327" w14:textId="6C7C0DF0" w:rsidR="0048232F" w:rsidRDefault="00606B73" w:rsidP="00977B81">
      <w:pPr>
        <w:pStyle w:val="Heading1"/>
        <w:ind w:left="0"/>
        <w:rPr>
          <w:sz w:val="24"/>
          <w:szCs w:val="24"/>
        </w:rPr>
      </w:pPr>
      <w:bookmarkStart w:id="37" w:name="_Toc143708143"/>
      <w:r>
        <w:rPr>
          <w:sz w:val="24"/>
          <w:szCs w:val="24"/>
        </w:rPr>
        <w:lastRenderedPageBreak/>
        <w:t>9</w:t>
      </w:r>
      <w:r w:rsidR="00977B81">
        <w:rPr>
          <w:sz w:val="24"/>
          <w:szCs w:val="24"/>
        </w:rPr>
        <w:t xml:space="preserve">. </w:t>
      </w:r>
      <w:r w:rsidR="0048232F" w:rsidRPr="0048232F">
        <w:rPr>
          <w:sz w:val="24"/>
          <w:szCs w:val="24"/>
        </w:rPr>
        <w:t>Research Plan</w:t>
      </w:r>
      <w:bookmarkEnd w:id="37"/>
    </w:p>
    <w:p w14:paraId="71D72332" w14:textId="77777777" w:rsidR="00A73C61" w:rsidRDefault="00A73C61" w:rsidP="00A73C61"/>
    <w:p w14:paraId="2CA3ECB0" w14:textId="76AA96FA" w:rsidR="00A73C61" w:rsidRPr="00A73C61" w:rsidRDefault="00A73C61" w:rsidP="00A73C61">
      <w:pPr>
        <w:spacing w:line="360" w:lineRule="auto"/>
        <w:ind w:left="0"/>
        <w:rPr>
          <w:rFonts w:ascii="Times New Roman" w:eastAsiaTheme="minorHAnsi" w:hAnsi="Times New Roman" w:cs="Times New Roman"/>
          <w:sz w:val="24"/>
          <w:szCs w:val="24"/>
          <w:lang w:val="en-US" w:eastAsia="en-US"/>
        </w:rPr>
      </w:pPr>
      <w:r w:rsidRPr="00A73C61">
        <w:rPr>
          <w:rFonts w:ascii="Times New Roman" w:eastAsiaTheme="minorHAnsi" w:hAnsi="Times New Roman" w:cs="Times New Roman"/>
          <w:sz w:val="24"/>
          <w:szCs w:val="24"/>
          <w:lang w:val="en-US" w:eastAsia="en-US"/>
        </w:rPr>
        <w:t>The research plan encompasses a Gantt chart that delineates a comprehensive timeline for various stages of the project, including data collection, model development, validation, experimentation, and analysis. This structured plan ensures efficient progress and timely achievement of research milestones.</w:t>
      </w:r>
    </w:p>
    <w:p w14:paraId="57D2C162" w14:textId="77777777" w:rsidR="00D45F9D" w:rsidRPr="00A73C61" w:rsidRDefault="00D45F9D" w:rsidP="00A73C61">
      <w:pPr>
        <w:ind w:left="0"/>
        <w:rPr>
          <w:sz w:val="24"/>
          <w:szCs w:val="24"/>
        </w:rPr>
      </w:pPr>
    </w:p>
    <w:p w14:paraId="7014BE58" w14:textId="5B7597B4" w:rsidR="00F90196" w:rsidRPr="00D45F9D" w:rsidRDefault="00D45F9D" w:rsidP="005C20EC">
      <w:pPr>
        <w:ind w:left="0"/>
        <w:jc w:val="center"/>
        <w:rPr>
          <w:sz w:val="24"/>
          <w:szCs w:val="24"/>
        </w:rPr>
      </w:pPr>
      <w:r>
        <w:rPr>
          <w:noProof/>
          <w:sz w:val="24"/>
          <w:szCs w:val="24"/>
        </w:rPr>
        <w:drawing>
          <wp:inline distT="0" distB="0" distL="0" distR="0" wp14:anchorId="4949CC80" wp14:editId="47EFE7A7">
            <wp:extent cx="5760085" cy="2332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8590" cy="2335799"/>
                    </a:xfrm>
                    <a:prstGeom prst="rect">
                      <a:avLst/>
                    </a:prstGeom>
                  </pic:spPr>
                </pic:pic>
              </a:graphicData>
            </a:graphic>
          </wp:inline>
        </w:drawing>
      </w:r>
    </w:p>
    <w:p w14:paraId="2B2F1F03" w14:textId="77777777" w:rsidR="00F90196" w:rsidRPr="00A73C61" w:rsidRDefault="00F90196" w:rsidP="00A73C61">
      <w:pPr>
        <w:ind w:left="0"/>
        <w:rPr>
          <w:sz w:val="24"/>
          <w:szCs w:val="24"/>
        </w:rPr>
      </w:pPr>
    </w:p>
    <w:p w14:paraId="6962E047" w14:textId="3AD0E9F6" w:rsidR="004A1909" w:rsidRDefault="00EF6B61" w:rsidP="00A73C61">
      <w:pPr>
        <w:ind w:left="0"/>
        <w:jc w:val="center"/>
        <w:rPr>
          <w:rStyle w:val="Hyperlink"/>
          <w:rFonts w:ascii="Times New Roman" w:hAnsi="Times New Roman" w:cs="Times New Roman"/>
          <w:noProof/>
          <w:color w:val="000000" w:themeColor="text1"/>
          <w:sz w:val="24"/>
          <w:szCs w:val="24"/>
          <w:u w:val="none"/>
          <w:lang w:val="en-IN"/>
        </w:rPr>
      </w:pPr>
      <w:r w:rsidRPr="005F1FEA">
        <w:rPr>
          <w:rStyle w:val="Hyperlink"/>
          <w:rFonts w:ascii="Times New Roman" w:hAnsi="Times New Roman" w:cs="Times New Roman"/>
          <w:noProof/>
          <w:color w:val="000000" w:themeColor="text1"/>
          <w:sz w:val="24"/>
          <w:szCs w:val="24"/>
          <w:u w:val="none"/>
          <w:lang w:val="en-IN"/>
        </w:rPr>
        <w:t>Figure 9</w:t>
      </w:r>
      <w:r w:rsidR="00752F2B">
        <w:rPr>
          <w:rStyle w:val="Hyperlink"/>
          <w:rFonts w:ascii="Times New Roman" w:hAnsi="Times New Roman" w:cs="Times New Roman"/>
          <w:noProof/>
          <w:color w:val="000000" w:themeColor="text1"/>
          <w:sz w:val="24"/>
          <w:szCs w:val="24"/>
          <w:u w:val="none"/>
          <w:lang w:val="en-IN"/>
        </w:rPr>
        <w:t>a</w:t>
      </w:r>
      <w:r w:rsidRPr="005F1FEA">
        <w:rPr>
          <w:rStyle w:val="Hyperlink"/>
          <w:rFonts w:ascii="Times New Roman" w:hAnsi="Times New Roman" w:cs="Times New Roman"/>
          <w:noProof/>
          <w:color w:val="000000" w:themeColor="text1"/>
          <w:sz w:val="24"/>
          <w:szCs w:val="24"/>
          <w:u w:val="none"/>
          <w:lang w:val="en-IN"/>
        </w:rPr>
        <w:t xml:space="preserve"> Gantt Chart</w:t>
      </w:r>
    </w:p>
    <w:p w14:paraId="3EF3FEE3" w14:textId="77777777" w:rsidR="00A73C61" w:rsidRDefault="00A73C61" w:rsidP="00A73C61">
      <w:pPr>
        <w:ind w:left="0"/>
        <w:jc w:val="center"/>
        <w:rPr>
          <w:sz w:val="24"/>
          <w:szCs w:val="24"/>
        </w:rPr>
      </w:pPr>
    </w:p>
    <w:p w14:paraId="175BB4EE" w14:textId="13F27480" w:rsidR="004A1909" w:rsidRDefault="005C20EC" w:rsidP="005C20EC">
      <w:pPr>
        <w:ind w:left="0"/>
        <w:jc w:val="center"/>
        <w:rPr>
          <w:sz w:val="24"/>
          <w:szCs w:val="24"/>
        </w:rPr>
      </w:pPr>
      <w:r>
        <w:rPr>
          <w:noProof/>
          <w:sz w:val="24"/>
          <w:szCs w:val="24"/>
        </w:rPr>
        <w:drawing>
          <wp:inline distT="0" distB="0" distL="0" distR="0" wp14:anchorId="576C1C3A" wp14:editId="0FD13A34">
            <wp:extent cx="3832781"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3836383" cy="3794512"/>
                    </a:xfrm>
                    <a:prstGeom prst="rect">
                      <a:avLst/>
                    </a:prstGeom>
                  </pic:spPr>
                </pic:pic>
              </a:graphicData>
            </a:graphic>
          </wp:inline>
        </w:drawing>
      </w:r>
    </w:p>
    <w:p w14:paraId="4F890D66" w14:textId="77777777" w:rsidR="004A1909" w:rsidRDefault="004A1909" w:rsidP="004A1909">
      <w:pPr>
        <w:ind w:left="0"/>
        <w:rPr>
          <w:sz w:val="24"/>
          <w:szCs w:val="24"/>
        </w:rPr>
      </w:pPr>
    </w:p>
    <w:p w14:paraId="7B54F680" w14:textId="52367194" w:rsidR="000714B5" w:rsidRPr="005C20EC" w:rsidRDefault="005C20EC" w:rsidP="00EB3B9A">
      <w:pPr>
        <w:ind w:left="0"/>
        <w:jc w:val="center"/>
        <w:rPr>
          <w:sz w:val="24"/>
          <w:szCs w:val="24"/>
          <w:lang w:val="en-IN"/>
        </w:rPr>
      </w:pPr>
      <w:r w:rsidRPr="005C20EC">
        <w:rPr>
          <w:rStyle w:val="Hyperlink"/>
          <w:rFonts w:ascii="Times New Roman" w:hAnsi="Times New Roman" w:cs="Times New Roman"/>
          <w:noProof/>
          <w:color w:val="000000" w:themeColor="text1"/>
          <w:sz w:val="24"/>
          <w:szCs w:val="24"/>
          <w:u w:val="none"/>
          <w:lang w:val="en-IN"/>
        </w:rPr>
        <w:t>Figure 9b Gantt Chart – Activity View</w:t>
      </w:r>
    </w:p>
    <w:p w14:paraId="6CE005DD" w14:textId="77777777" w:rsidR="0048232F" w:rsidRDefault="0048232F" w:rsidP="00977B81">
      <w:pPr>
        <w:pStyle w:val="Heading1"/>
        <w:ind w:left="0"/>
        <w:rPr>
          <w:sz w:val="24"/>
          <w:szCs w:val="24"/>
        </w:rPr>
      </w:pPr>
      <w:bookmarkStart w:id="38" w:name="_Ref143674852"/>
      <w:bookmarkStart w:id="39" w:name="_Toc143708144"/>
      <w:r w:rsidRPr="0048232F">
        <w:rPr>
          <w:sz w:val="24"/>
          <w:szCs w:val="24"/>
        </w:rPr>
        <w:lastRenderedPageBreak/>
        <w:t>References</w:t>
      </w:r>
      <w:bookmarkEnd w:id="38"/>
      <w:bookmarkEnd w:id="39"/>
    </w:p>
    <w:p w14:paraId="6B823BD5" w14:textId="36F89CA3" w:rsidR="00E554A6" w:rsidRDefault="00E554A6" w:rsidP="00405F40">
      <w:pPr>
        <w:spacing w:line="360" w:lineRule="auto"/>
        <w:ind w:left="0"/>
        <w:rPr>
          <w:b/>
        </w:rPr>
      </w:pPr>
    </w:p>
    <w:bookmarkStart w:id="40" w:name="References"/>
    <w:p w14:paraId="7E789F6E" w14:textId="48C02908" w:rsidR="00346E24" w:rsidRDefault="004A1909" w:rsidP="00ED1D72">
      <w:pPr>
        <w:widowControl w:val="0"/>
        <w:spacing w:line="360" w:lineRule="auto"/>
        <w:ind w:left="0"/>
        <w:rPr>
          <w:noProof/>
          <w:szCs w:val="24"/>
        </w:rPr>
      </w:pPr>
      <w:r>
        <w:rPr>
          <w:b/>
        </w:rPr>
        <w:fldChar w:fldCharType="begin" w:fldLock="1"/>
      </w:r>
      <w:r>
        <w:rPr>
          <w:b/>
        </w:rPr>
        <w:instrText xml:space="preserve">ADDIN Mendeley Bibliography CSL_BIBLIOGRAPHY </w:instrText>
      </w:r>
      <w:r>
        <w:rPr>
          <w:b/>
        </w:rPr>
        <w:fldChar w:fldCharType="separate"/>
      </w:r>
      <w:r w:rsidR="00346E24" w:rsidRPr="00346E24">
        <w:rPr>
          <w:noProof/>
          <w:szCs w:val="24"/>
        </w:rPr>
        <w:t xml:space="preserve">Beniwal, M., Singh, A. and Kumar, N., (2023) Predicting Next Quarter Nifty 50 Price using Genetic Algorithm and Support Vector Regression. In: </w:t>
      </w:r>
      <w:r w:rsidR="00346E24" w:rsidRPr="00346E24">
        <w:rPr>
          <w:i/>
          <w:iCs/>
          <w:noProof/>
          <w:szCs w:val="24"/>
        </w:rPr>
        <w:t>2023 2nd International Conference on Applied Artificial Intelligence and Computing (ICAAIC)</w:t>
      </w:r>
      <w:r w:rsidR="00346E24" w:rsidRPr="00346E24">
        <w:rPr>
          <w:noProof/>
          <w:szCs w:val="24"/>
        </w:rPr>
        <w:t>. pp.631–635.</w:t>
      </w:r>
    </w:p>
    <w:p w14:paraId="2C8C3578" w14:textId="77777777" w:rsidR="00ED1D72" w:rsidRPr="00346E24" w:rsidRDefault="00ED1D72" w:rsidP="00ED1D72">
      <w:pPr>
        <w:widowControl w:val="0"/>
        <w:spacing w:line="360" w:lineRule="auto"/>
        <w:ind w:left="0"/>
        <w:rPr>
          <w:noProof/>
          <w:szCs w:val="24"/>
        </w:rPr>
      </w:pPr>
    </w:p>
    <w:p w14:paraId="74894B26" w14:textId="77777777" w:rsidR="00346E24" w:rsidRDefault="00346E24" w:rsidP="00ED1D72">
      <w:pPr>
        <w:widowControl w:val="0"/>
        <w:spacing w:line="360" w:lineRule="auto"/>
        <w:ind w:left="0"/>
        <w:rPr>
          <w:noProof/>
          <w:szCs w:val="24"/>
        </w:rPr>
      </w:pPr>
      <w:r w:rsidRPr="00346E24">
        <w:rPr>
          <w:noProof/>
          <w:szCs w:val="24"/>
        </w:rPr>
        <w:t xml:space="preserve">Bharti, S.K., Tratiya, P. and Gupta, R.K., (2022) Stock Market Price Prediction through News Sentiment Analysis &amp; Ensemble Learning. In: </w:t>
      </w:r>
      <w:r w:rsidRPr="00346E24">
        <w:rPr>
          <w:i/>
          <w:iCs/>
          <w:noProof/>
          <w:szCs w:val="24"/>
        </w:rPr>
        <w:t>2022 IEEE 2nd International Symposium on Sustainable Energy, Signal Processing and Cyber Security (iSSSC)</w:t>
      </w:r>
      <w:r w:rsidRPr="00346E24">
        <w:rPr>
          <w:noProof/>
          <w:szCs w:val="24"/>
        </w:rPr>
        <w:t>. pp.1–5.</w:t>
      </w:r>
    </w:p>
    <w:p w14:paraId="0C994660" w14:textId="77777777" w:rsidR="00ED1D72" w:rsidRPr="00346E24" w:rsidRDefault="00ED1D72" w:rsidP="00ED1D72">
      <w:pPr>
        <w:widowControl w:val="0"/>
        <w:spacing w:line="360" w:lineRule="auto"/>
        <w:ind w:left="0"/>
        <w:rPr>
          <w:noProof/>
          <w:szCs w:val="24"/>
        </w:rPr>
      </w:pPr>
    </w:p>
    <w:p w14:paraId="5214EB50" w14:textId="77777777" w:rsidR="00346E24" w:rsidRDefault="00346E24" w:rsidP="00ED1D72">
      <w:pPr>
        <w:widowControl w:val="0"/>
        <w:spacing w:line="360" w:lineRule="auto"/>
        <w:ind w:left="0"/>
        <w:rPr>
          <w:noProof/>
          <w:szCs w:val="24"/>
        </w:rPr>
      </w:pPr>
      <w:r w:rsidRPr="00346E24">
        <w:rPr>
          <w:noProof/>
          <w:szCs w:val="24"/>
        </w:rPr>
        <w:t xml:space="preserve">Fathali, Z., Kodia, Z. and Ben Said, L., (2022) Stock Market Prediction of NIFTY 50 Index Applying Machine Learning Techniques. </w:t>
      </w:r>
      <w:r w:rsidRPr="00346E24">
        <w:rPr>
          <w:i/>
          <w:iCs/>
          <w:noProof/>
          <w:szCs w:val="24"/>
        </w:rPr>
        <w:t>Applied Artificial Intelligence</w:t>
      </w:r>
      <w:r w:rsidRPr="00346E24">
        <w:rPr>
          <w:noProof/>
          <w:szCs w:val="24"/>
        </w:rPr>
        <w:t>, [online] 361, p.2111134. Available at: https://doi.org/10.1080/08839514.2022.2111134.</w:t>
      </w:r>
    </w:p>
    <w:p w14:paraId="431281A6" w14:textId="77777777" w:rsidR="00ED1D72" w:rsidRPr="00346E24" w:rsidRDefault="00ED1D72" w:rsidP="00ED1D72">
      <w:pPr>
        <w:widowControl w:val="0"/>
        <w:spacing w:line="360" w:lineRule="auto"/>
        <w:ind w:left="0"/>
        <w:rPr>
          <w:noProof/>
          <w:szCs w:val="24"/>
        </w:rPr>
      </w:pPr>
    </w:p>
    <w:p w14:paraId="0794354E" w14:textId="77777777" w:rsidR="00346E24" w:rsidRDefault="00346E24" w:rsidP="00ED1D72">
      <w:pPr>
        <w:widowControl w:val="0"/>
        <w:spacing w:line="360" w:lineRule="auto"/>
        <w:ind w:left="0"/>
        <w:rPr>
          <w:noProof/>
          <w:szCs w:val="24"/>
        </w:rPr>
      </w:pPr>
      <w:r w:rsidRPr="00346E24">
        <w:rPr>
          <w:noProof/>
          <w:szCs w:val="24"/>
        </w:rPr>
        <w:t xml:space="preserve">Goswami, S., Sagar, A.K., Nand, P. and Khalaf, O.I., (2022) Time Series Analysis Using Stacked LSTM Model for Indian Stock Market. In: </w:t>
      </w:r>
      <w:r w:rsidRPr="00346E24">
        <w:rPr>
          <w:i/>
          <w:iCs/>
          <w:noProof/>
          <w:szCs w:val="24"/>
        </w:rPr>
        <w:t>2022 IEEE IAS Global Conference on Emerging Technologies (GlobConET)</w:t>
      </w:r>
      <w:r w:rsidRPr="00346E24">
        <w:rPr>
          <w:noProof/>
          <w:szCs w:val="24"/>
        </w:rPr>
        <w:t>. pp.399–405.</w:t>
      </w:r>
    </w:p>
    <w:p w14:paraId="22134488" w14:textId="77777777" w:rsidR="00ED1D72" w:rsidRPr="00346E24" w:rsidRDefault="00ED1D72" w:rsidP="00ED1D72">
      <w:pPr>
        <w:widowControl w:val="0"/>
        <w:spacing w:line="360" w:lineRule="auto"/>
        <w:ind w:left="0"/>
        <w:rPr>
          <w:noProof/>
          <w:szCs w:val="24"/>
        </w:rPr>
      </w:pPr>
    </w:p>
    <w:p w14:paraId="5BCDB19F" w14:textId="77777777" w:rsidR="00346E24" w:rsidRDefault="00346E24" w:rsidP="00ED1D72">
      <w:pPr>
        <w:widowControl w:val="0"/>
        <w:spacing w:line="360" w:lineRule="auto"/>
        <w:ind w:left="0"/>
        <w:rPr>
          <w:noProof/>
          <w:szCs w:val="24"/>
        </w:rPr>
      </w:pPr>
      <w:r w:rsidRPr="00346E24">
        <w:rPr>
          <w:noProof/>
          <w:szCs w:val="24"/>
        </w:rPr>
        <w:t xml:space="preserve">Guo, Y., (2020) Stock Price Prediction Based on LSTM Neural Network: the Effectiveness of News Sentiment Analysis. In: </w:t>
      </w:r>
      <w:r w:rsidRPr="00346E24">
        <w:rPr>
          <w:i/>
          <w:iCs/>
          <w:noProof/>
          <w:szCs w:val="24"/>
        </w:rPr>
        <w:t>2020 2nd International Conference on Economic Management and Model Engineering (ICEMME)</w:t>
      </w:r>
      <w:r w:rsidRPr="00346E24">
        <w:rPr>
          <w:noProof/>
          <w:szCs w:val="24"/>
        </w:rPr>
        <w:t>. pp.1018–1024.</w:t>
      </w:r>
    </w:p>
    <w:p w14:paraId="173A03DC" w14:textId="77777777" w:rsidR="00ED1D72" w:rsidRPr="00346E24" w:rsidRDefault="00ED1D72" w:rsidP="00ED1D72">
      <w:pPr>
        <w:widowControl w:val="0"/>
        <w:spacing w:line="360" w:lineRule="auto"/>
        <w:ind w:left="0"/>
        <w:rPr>
          <w:noProof/>
          <w:szCs w:val="24"/>
        </w:rPr>
      </w:pPr>
    </w:p>
    <w:p w14:paraId="7D241B1E" w14:textId="77777777" w:rsidR="00346E24" w:rsidRDefault="00346E24" w:rsidP="00ED1D72">
      <w:pPr>
        <w:widowControl w:val="0"/>
        <w:spacing w:line="360" w:lineRule="auto"/>
        <w:ind w:left="0"/>
        <w:rPr>
          <w:noProof/>
          <w:szCs w:val="24"/>
        </w:rPr>
      </w:pPr>
      <w:r w:rsidRPr="00346E24">
        <w:rPr>
          <w:noProof/>
          <w:szCs w:val="24"/>
        </w:rPr>
        <w:t xml:space="preserve">Jayaraman, G., Venkatachalam, M. and M, T., (2021) Predicting Daily Closing Value of Indian Stock Index Through Artificial Neural Network. In: </w:t>
      </w:r>
      <w:r w:rsidRPr="00346E24">
        <w:rPr>
          <w:i/>
          <w:iCs/>
          <w:noProof/>
          <w:szCs w:val="24"/>
        </w:rPr>
        <w:t>2021 International Conference on Decision Aid Sciences and Application (DASA)</w:t>
      </w:r>
      <w:r w:rsidRPr="00346E24">
        <w:rPr>
          <w:noProof/>
          <w:szCs w:val="24"/>
        </w:rPr>
        <w:t>. pp.828–837.</w:t>
      </w:r>
    </w:p>
    <w:p w14:paraId="1267F73E" w14:textId="77777777" w:rsidR="00ED1D72" w:rsidRPr="00346E24" w:rsidRDefault="00ED1D72" w:rsidP="00ED1D72">
      <w:pPr>
        <w:widowControl w:val="0"/>
        <w:spacing w:line="360" w:lineRule="auto"/>
        <w:ind w:left="0"/>
        <w:rPr>
          <w:noProof/>
          <w:szCs w:val="24"/>
        </w:rPr>
      </w:pPr>
    </w:p>
    <w:p w14:paraId="6D313F7D" w14:textId="77777777" w:rsidR="00346E24" w:rsidRDefault="00346E24" w:rsidP="00ED1D72">
      <w:pPr>
        <w:widowControl w:val="0"/>
        <w:spacing w:line="360" w:lineRule="auto"/>
        <w:ind w:left="0"/>
        <w:rPr>
          <w:noProof/>
          <w:szCs w:val="24"/>
        </w:rPr>
      </w:pPr>
      <w:r w:rsidRPr="00346E24">
        <w:rPr>
          <w:noProof/>
          <w:szCs w:val="24"/>
        </w:rPr>
        <w:t xml:space="preserve">Jethva, C., Dudani, S., Malik, E., Sonje, M. and Tanna, G., (2022) Stock Analyzer and Bot using Machine Learning. In: </w:t>
      </w:r>
      <w:r w:rsidRPr="00346E24">
        <w:rPr>
          <w:i/>
          <w:iCs/>
          <w:noProof/>
          <w:szCs w:val="24"/>
        </w:rPr>
        <w:t>2022 IEEE Region 10 Symposium (TENSYMP)</w:t>
      </w:r>
      <w:r w:rsidRPr="00346E24">
        <w:rPr>
          <w:noProof/>
          <w:szCs w:val="24"/>
        </w:rPr>
        <w:t>. pp.1–6.</w:t>
      </w:r>
    </w:p>
    <w:p w14:paraId="369425D3" w14:textId="77777777" w:rsidR="00ED1D72" w:rsidRPr="00346E24" w:rsidRDefault="00ED1D72" w:rsidP="00ED1D72">
      <w:pPr>
        <w:widowControl w:val="0"/>
        <w:spacing w:line="360" w:lineRule="auto"/>
        <w:ind w:left="0"/>
        <w:rPr>
          <w:noProof/>
          <w:szCs w:val="24"/>
        </w:rPr>
      </w:pPr>
    </w:p>
    <w:p w14:paraId="155D8657" w14:textId="77777777" w:rsidR="00346E24" w:rsidRDefault="00346E24" w:rsidP="00ED1D72">
      <w:pPr>
        <w:widowControl w:val="0"/>
        <w:spacing w:line="360" w:lineRule="auto"/>
        <w:ind w:left="0"/>
        <w:rPr>
          <w:noProof/>
          <w:szCs w:val="24"/>
        </w:rPr>
      </w:pPr>
      <w:r w:rsidRPr="00346E24">
        <w:rPr>
          <w:noProof/>
          <w:szCs w:val="24"/>
        </w:rPr>
        <w:t xml:space="preserve">Karim, M.E. and Ahmed, S., (2021) A Deep Learning-Based Approach for Stock Price Prediction Using Bidirectional Gated Recurrent Unit and Bidirectional Long Short Term Memory Model. In: </w:t>
      </w:r>
      <w:r w:rsidRPr="00346E24">
        <w:rPr>
          <w:i/>
          <w:iCs/>
          <w:noProof/>
          <w:szCs w:val="24"/>
        </w:rPr>
        <w:t>2021 2nd Global Conference for Advancement in Technology (GCAT)</w:t>
      </w:r>
      <w:r w:rsidRPr="00346E24">
        <w:rPr>
          <w:noProof/>
          <w:szCs w:val="24"/>
        </w:rPr>
        <w:t>. pp.1–8.</w:t>
      </w:r>
    </w:p>
    <w:p w14:paraId="67046C1A" w14:textId="77777777" w:rsidR="00ED1D72" w:rsidRPr="00346E24" w:rsidRDefault="00ED1D72" w:rsidP="00ED1D72">
      <w:pPr>
        <w:widowControl w:val="0"/>
        <w:spacing w:line="360" w:lineRule="auto"/>
        <w:ind w:left="0"/>
        <w:rPr>
          <w:noProof/>
          <w:szCs w:val="24"/>
        </w:rPr>
      </w:pPr>
    </w:p>
    <w:p w14:paraId="3FF768AF" w14:textId="77777777" w:rsidR="00346E24" w:rsidRPr="00467BC7" w:rsidRDefault="00346E24" w:rsidP="00ED1D72">
      <w:pPr>
        <w:widowControl w:val="0"/>
        <w:spacing w:line="360" w:lineRule="auto"/>
        <w:ind w:left="0"/>
        <w:rPr>
          <w:noProof/>
          <w:szCs w:val="24"/>
          <w:lang w:val="de-DE"/>
        </w:rPr>
      </w:pPr>
      <w:r w:rsidRPr="00346E24">
        <w:rPr>
          <w:noProof/>
          <w:szCs w:val="24"/>
        </w:rPr>
        <w:t xml:space="preserve">Kovačević, D., (2023) Use of ChatGPT in ESP Teaching Process. </w:t>
      </w:r>
      <w:r w:rsidRPr="00467BC7">
        <w:rPr>
          <w:noProof/>
          <w:szCs w:val="24"/>
          <w:lang w:val="de-DE"/>
        </w:rPr>
        <w:t xml:space="preserve">In: </w:t>
      </w:r>
      <w:r w:rsidRPr="00467BC7">
        <w:rPr>
          <w:i/>
          <w:iCs/>
          <w:noProof/>
          <w:szCs w:val="24"/>
          <w:lang w:val="de-DE"/>
        </w:rPr>
        <w:t>2023 22nd International Symposium INFOTEH-JAHORINA (INFOTEH)</w:t>
      </w:r>
      <w:r w:rsidRPr="00467BC7">
        <w:rPr>
          <w:noProof/>
          <w:szCs w:val="24"/>
          <w:lang w:val="de-DE"/>
        </w:rPr>
        <w:t>. pp.1–5.</w:t>
      </w:r>
    </w:p>
    <w:p w14:paraId="28935BFC" w14:textId="77777777" w:rsidR="00ED1D72" w:rsidRPr="00467BC7" w:rsidRDefault="00ED1D72" w:rsidP="00ED1D72">
      <w:pPr>
        <w:widowControl w:val="0"/>
        <w:spacing w:line="360" w:lineRule="auto"/>
        <w:ind w:left="0"/>
        <w:rPr>
          <w:noProof/>
          <w:szCs w:val="24"/>
          <w:lang w:val="de-DE"/>
        </w:rPr>
      </w:pPr>
    </w:p>
    <w:p w14:paraId="07108D49" w14:textId="7FFD5C17" w:rsidR="00ED1D72" w:rsidRDefault="00346E24" w:rsidP="00ED1D72">
      <w:pPr>
        <w:widowControl w:val="0"/>
        <w:spacing w:line="360" w:lineRule="auto"/>
        <w:ind w:left="0"/>
        <w:rPr>
          <w:noProof/>
          <w:szCs w:val="24"/>
        </w:rPr>
      </w:pPr>
      <w:r w:rsidRPr="00346E24">
        <w:rPr>
          <w:noProof/>
          <w:szCs w:val="24"/>
        </w:rPr>
        <w:t xml:space="preserve">Kumbhare, P., Kolhe, L., Dani, S., Fandade, P. and Theng, D., (2023) Algorithmic Trading Strategy Using Technical Indicators. In: </w:t>
      </w:r>
      <w:r w:rsidRPr="00346E24">
        <w:rPr>
          <w:i/>
          <w:iCs/>
          <w:noProof/>
          <w:szCs w:val="24"/>
        </w:rPr>
        <w:t>2023 11th International Conference on Emerging Trends in Engineering &amp; Technology - Signal and Information Processing (ICETET - SIP)</w:t>
      </w:r>
      <w:r w:rsidRPr="00346E24">
        <w:rPr>
          <w:noProof/>
          <w:szCs w:val="24"/>
        </w:rPr>
        <w:t>. pp.1–6.</w:t>
      </w:r>
    </w:p>
    <w:p w14:paraId="69A6103E" w14:textId="77777777" w:rsidR="00ED1D72" w:rsidRPr="00346E24" w:rsidRDefault="00ED1D72" w:rsidP="00ED1D72">
      <w:pPr>
        <w:widowControl w:val="0"/>
        <w:spacing w:line="360" w:lineRule="auto"/>
        <w:ind w:left="0"/>
        <w:rPr>
          <w:noProof/>
          <w:szCs w:val="24"/>
        </w:rPr>
      </w:pPr>
    </w:p>
    <w:p w14:paraId="3E03E4DD" w14:textId="77777777" w:rsidR="00346E24" w:rsidRDefault="00346E24" w:rsidP="00ED1D72">
      <w:pPr>
        <w:widowControl w:val="0"/>
        <w:spacing w:line="360" w:lineRule="auto"/>
        <w:ind w:left="0"/>
        <w:rPr>
          <w:noProof/>
          <w:szCs w:val="24"/>
        </w:rPr>
      </w:pPr>
      <w:r w:rsidRPr="00346E24">
        <w:rPr>
          <w:noProof/>
          <w:szCs w:val="24"/>
        </w:rPr>
        <w:t xml:space="preserve">Lamba, V., Hooda, S., Solanki, V., Bhardwaj, V., Lilhore, U.K. and Khullar, V., (2022) Nifty Junior (CNX </w:t>
      </w:r>
      <w:r w:rsidRPr="00346E24">
        <w:rPr>
          <w:noProof/>
          <w:szCs w:val="24"/>
        </w:rPr>
        <w:lastRenderedPageBreak/>
        <w:t xml:space="preserve">Nifty) Value Prediction by Applying Depth Psychology Approach in Machine Learning. In: </w:t>
      </w:r>
      <w:r w:rsidRPr="00346E24">
        <w:rPr>
          <w:i/>
          <w:iCs/>
          <w:noProof/>
          <w:szCs w:val="24"/>
        </w:rPr>
        <w:t>2022 10th International Conference on Reliability, Infocom Technologies and Optimization (Trends and Future Directions) (ICRITO)</w:t>
      </w:r>
      <w:r w:rsidRPr="00346E24">
        <w:rPr>
          <w:noProof/>
          <w:szCs w:val="24"/>
        </w:rPr>
        <w:t>. pp.1–4.</w:t>
      </w:r>
    </w:p>
    <w:p w14:paraId="39CA18C9" w14:textId="77777777" w:rsidR="00ED1D72" w:rsidRPr="00346E24" w:rsidRDefault="00ED1D72" w:rsidP="00ED1D72">
      <w:pPr>
        <w:widowControl w:val="0"/>
        <w:spacing w:line="360" w:lineRule="auto"/>
        <w:ind w:left="0"/>
        <w:rPr>
          <w:noProof/>
          <w:szCs w:val="24"/>
        </w:rPr>
      </w:pPr>
    </w:p>
    <w:p w14:paraId="366FB486" w14:textId="77777777" w:rsidR="00346E24" w:rsidRDefault="00346E24" w:rsidP="00ED1D72">
      <w:pPr>
        <w:widowControl w:val="0"/>
        <w:spacing w:line="360" w:lineRule="auto"/>
        <w:ind w:left="0"/>
        <w:rPr>
          <w:noProof/>
          <w:szCs w:val="24"/>
        </w:rPr>
      </w:pPr>
      <w:r w:rsidRPr="00346E24">
        <w:rPr>
          <w:noProof/>
          <w:szCs w:val="24"/>
        </w:rPr>
        <w:t xml:space="preserve">Manasi, H., Kumar, A., Kushwah, V. and Agrawal, P., (2023) A comparative study of the various optimizations applied on an LSTM for the application of Stock Price Predictions. In: </w:t>
      </w:r>
      <w:r w:rsidRPr="00346E24">
        <w:rPr>
          <w:i/>
          <w:iCs/>
          <w:noProof/>
          <w:szCs w:val="24"/>
        </w:rPr>
        <w:t>2023 Third International Conference on Secure Cyber Computing and Communication (ICSCCC)</w:t>
      </w:r>
      <w:r w:rsidRPr="00346E24">
        <w:rPr>
          <w:noProof/>
          <w:szCs w:val="24"/>
        </w:rPr>
        <w:t>. pp.684–689.</w:t>
      </w:r>
    </w:p>
    <w:p w14:paraId="52E55D49" w14:textId="77777777" w:rsidR="00ED1D72" w:rsidRPr="00346E24" w:rsidRDefault="00ED1D72" w:rsidP="00ED1D72">
      <w:pPr>
        <w:widowControl w:val="0"/>
        <w:spacing w:line="360" w:lineRule="auto"/>
        <w:ind w:left="0"/>
        <w:rPr>
          <w:noProof/>
          <w:szCs w:val="24"/>
        </w:rPr>
      </w:pPr>
    </w:p>
    <w:p w14:paraId="766D4208" w14:textId="77777777" w:rsidR="00346E24" w:rsidRDefault="00346E24" w:rsidP="00ED1D72">
      <w:pPr>
        <w:widowControl w:val="0"/>
        <w:spacing w:line="360" w:lineRule="auto"/>
        <w:ind w:left="0"/>
        <w:rPr>
          <w:noProof/>
          <w:szCs w:val="24"/>
        </w:rPr>
      </w:pPr>
      <w:r w:rsidRPr="00346E24">
        <w:rPr>
          <w:noProof/>
          <w:szCs w:val="24"/>
        </w:rPr>
        <w:t xml:space="preserve">Mantravadi, B.S., Karedla, A., Blessitta, G., Krishna, C.R. and Abitha, C., (2023) Prediction of Stock Prices based on Historical Data using Linear Regression Model through LSTM Algorithm. In: </w:t>
      </w:r>
      <w:r w:rsidRPr="00346E24">
        <w:rPr>
          <w:i/>
          <w:iCs/>
          <w:noProof/>
          <w:szCs w:val="24"/>
        </w:rPr>
        <w:t>2023 International Conference on Advancement in Computation &amp; Computer Technologies (InCACCT)</w:t>
      </w:r>
      <w:r w:rsidRPr="00346E24">
        <w:rPr>
          <w:noProof/>
          <w:szCs w:val="24"/>
        </w:rPr>
        <w:t>. pp.96–100.</w:t>
      </w:r>
    </w:p>
    <w:p w14:paraId="4D2317EF" w14:textId="77777777" w:rsidR="00ED1D72" w:rsidRPr="00346E24" w:rsidRDefault="00ED1D72" w:rsidP="00ED1D72">
      <w:pPr>
        <w:widowControl w:val="0"/>
        <w:spacing w:line="360" w:lineRule="auto"/>
        <w:ind w:left="0"/>
        <w:rPr>
          <w:noProof/>
          <w:szCs w:val="24"/>
        </w:rPr>
      </w:pPr>
    </w:p>
    <w:p w14:paraId="588B2670" w14:textId="77777777" w:rsidR="00346E24" w:rsidRDefault="00346E24" w:rsidP="00ED1D72">
      <w:pPr>
        <w:widowControl w:val="0"/>
        <w:spacing w:line="360" w:lineRule="auto"/>
        <w:ind w:left="0"/>
        <w:rPr>
          <w:noProof/>
          <w:szCs w:val="24"/>
        </w:rPr>
      </w:pPr>
      <w:r w:rsidRPr="00346E24">
        <w:rPr>
          <w:noProof/>
          <w:szCs w:val="24"/>
        </w:rPr>
        <w:t xml:space="preserve">Minnoor, N. and G, S., (2021) Nifty Price Prediction from Nifty SGX using Machine Learning, Neural Networks and Sentiment Analysis. In: </w:t>
      </w:r>
      <w:r w:rsidRPr="00346E24">
        <w:rPr>
          <w:i/>
          <w:iCs/>
          <w:noProof/>
          <w:szCs w:val="24"/>
        </w:rPr>
        <w:t>2021 7th International Conference on Computer and Communications (ICCC)</w:t>
      </w:r>
      <w:r w:rsidRPr="00346E24">
        <w:rPr>
          <w:noProof/>
          <w:szCs w:val="24"/>
        </w:rPr>
        <w:t>. pp.1256–1260.</w:t>
      </w:r>
    </w:p>
    <w:p w14:paraId="773DB35F" w14:textId="77777777" w:rsidR="00ED1D72" w:rsidRPr="00346E24" w:rsidRDefault="00ED1D72" w:rsidP="00ED1D72">
      <w:pPr>
        <w:widowControl w:val="0"/>
        <w:spacing w:line="360" w:lineRule="auto"/>
        <w:ind w:left="0"/>
        <w:rPr>
          <w:noProof/>
          <w:szCs w:val="24"/>
        </w:rPr>
      </w:pPr>
    </w:p>
    <w:p w14:paraId="6D4E8880" w14:textId="77777777" w:rsidR="00346E24" w:rsidRDefault="00346E24" w:rsidP="00ED1D72">
      <w:pPr>
        <w:widowControl w:val="0"/>
        <w:spacing w:line="360" w:lineRule="auto"/>
        <w:ind w:left="0"/>
        <w:rPr>
          <w:noProof/>
          <w:szCs w:val="24"/>
        </w:rPr>
      </w:pPr>
      <w:r w:rsidRPr="00346E24">
        <w:rPr>
          <w:noProof/>
          <w:szCs w:val="24"/>
        </w:rPr>
        <w:t xml:space="preserve">Pant, K., Rawat, R. and Pant, A., (2023) Forecasting of Nifty 50 Index Volatility Using Seasonal ARIMA Model. In: </w:t>
      </w:r>
      <w:r w:rsidRPr="00346E24">
        <w:rPr>
          <w:i/>
          <w:iCs/>
          <w:noProof/>
          <w:szCs w:val="24"/>
        </w:rPr>
        <w:t>2023 International Conference on Advancement in Computation &amp; Computer Technologies (InCACCT)</w:t>
      </w:r>
      <w:r w:rsidRPr="00346E24">
        <w:rPr>
          <w:noProof/>
          <w:szCs w:val="24"/>
        </w:rPr>
        <w:t>. pp.271–274.</w:t>
      </w:r>
    </w:p>
    <w:p w14:paraId="39BB6793" w14:textId="77777777" w:rsidR="00ED1D72" w:rsidRPr="00346E24" w:rsidRDefault="00ED1D72" w:rsidP="00ED1D72">
      <w:pPr>
        <w:widowControl w:val="0"/>
        <w:spacing w:line="360" w:lineRule="auto"/>
        <w:ind w:left="0"/>
        <w:rPr>
          <w:noProof/>
          <w:szCs w:val="24"/>
        </w:rPr>
      </w:pPr>
    </w:p>
    <w:p w14:paraId="78D79354" w14:textId="77777777" w:rsidR="00346E24" w:rsidRDefault="00346E24" w:rsidP="00ED1D72">
      <w:pPr>
        <w:widowControl w:val="0"/>
        <w:spacing w:line="360" w:lineRule="auto"/>
        <w:ind w:left="0"/>
        <w:rPr>
          <w:noProof/>
          <w:szCs w:val="24"/>
        </w:rPr>
      </w:pPr>
      <w:r w:rsidRPr="00346E24">
        <w:rPr>
          <w:noProof/>
          <w:szCs w:val="24"/>
        </w:rPr>
        <w:t xml:space="preserve">Sharma, V.S., Mehra, R., Kaulgud, V. and Podder, S., (2019) A Smart Advisor for Software Delivery - A Bot Framework for Awareness, Alerts and Advice. In: </w:t>
      </w:r>
      <w:r w:rsidRPr="00346E24">
        <w:rPr>
          <w:i/>
          <w:iCs/>
          <w:noProof/>
          <w:szCs w:val="24"/>
        </w:rPr>
        <w:t>2019 IEEE/ACM 1st International Workshop on Bots in Software Engineering (BotSE)</w:t>
      </w:r>
      <w:r w:rsidRPr="00346E24">
        <w:rPr>
          <w:noProof/>
          <w:szCs w:val="24"/>
        </w:rPr>
        <w:t>. pp.22–23.</w:t>
      </w:r>
    </w:p>
    <w:p w14:paraId="2AAA6B77" w14:textId="77777777" w:rsidR="00ED1D72" w:rsidRPr="00346E24" w:rsidRDefault="00ED1D72" w:rsidP="00ED1D72">
      <w:pPr>
        <w:widowControl w:val="0"/>
        <w:spacing w:line="360" w:lineRule="auto"/>
        <w:ind w:left="0"/>
        <w:rPr>
          <w:noProof/>
          <w:szCs w:val="24"/>
        </w:rPr>
      </w:pPr>
    </w:p>
    <w:p w14:paraId="013BEF09" w14:textId="3F631CCF" w:rsidR="00346E24" w:rsidRDefault="00346E24" w:rsidP="00ED1D72">
      <w:pPr>
        <w:widowControl w:val="0"/>
        <w:spacing w:line="360" w:lineRule="auto"/>
        <w:ind w:left="0"/>
        <w:rPr>
          <w:noProof/>
          <w:szCs w:val="24"/>
        </w:rPr>
      </w:pPr>
      <w:r w:rsidRPr="00346E24">
        <w:rPr>
          <w:noProof/>
          <w:szCs w:val="24"/>
        </w:rPr>
        <w:t xml:space="preserve">Shashank V, N.P., Ramanan, V.S., Hudson D, A.L. and Sheik Abdullah, A., (2023) An Efficient Decision Support System for Stock Market Prediction using Technical Indicators as Features by Machine Learning Approaches. In: </w:t>
      </w:r>
      <w:r w:rsidRPr="00346E24">
        <w:rPr>
          <w:i/>
          <w:iCs/>
          <w:noProof/>
          <w:szCs w:val="24"/>
        </w:rPr>
        <w:t>2023 4th International Conference for Emerging Technology (INCET)</w:t>
      </w:r>
      <w:r w:rsidRPr="00346E24">
        <w:rPr>
          <w:noProof/>
          <w:szCs w:val="24"/>
        </w:rPr>
        <w:t>. pp.1–6</w:t>
      </w:r>
      <w:r w:rsidR="00973A38">
        <w:rPr>
          <w:noProof/>
          <w:szCs w:val="24"/>
        </w:rPr>
        <w:t>.</w:t>
      </w:r>
    </w:p>
    <w:p w14:paraId="28F37A9A" w14:textId="77777777" w:rsidR="00ED1D72" w:rsidRPr="00346E24" w:rsidRDefault="00ED1D72" w:rsidP="00ED1D72">
      <w:pPr>
        <w:widowControl w:val="0"/>
        <w:spacing w:line="360" w:lineRule="auto"/>
        <w:ind w:left="0"/>
        <w:rPr>
          <w:noProof/>
          <w:szCs w:val="24"/>
        </w:rPr>
      </w:pPr>
    </w:p>
    <w:p w14:paraId="734DE6F0" w14:textId="77777777" w:rsidR="00346E24" w:rsidRDefault="00346E24" w:rsidP="00ED1D72">
      <w:pPr>
        <w:widowControl w:val="0"/>
        <w:spacing w:line="360" w:lineRule="auto"/>
        <w:ind w:left="0"/>
        <w:rPr>
          <w:noProof/>
          <w:szCs w:val="24"/>
        </w:rPr>
      </w:pPr>
      <w:r w:rsidRPr="00346E24">
        <w:rPr>
          <w:noProof/>
          <w:szCs w:val="24"/>
        </w:rPr>
        <w:t xml:space="preserve">Sisodia, P.S., Gupta, A., Kumar, Y. and Ameta, G.K., (2022) Stock Market Analysis and Prediction for Nifty50 using LSTM Deep Learning Approach. In: </w:t>
      </w:r>
      <w:r w:rsidRPr="00346E24">
        <w:rPr>
          <w:i/>
          <w:iCs/>
          <w:noProof/>
          <w:szCs w:val="24"/>
        </w:rPr>
        <w:t>2022 2nd International Conference on Innovative Practices in Technology and Management (ICIPTM)</w:t>
      </w:r>
      <w:r w:rsidRPr="00346E24">
        <w:rPr>
          <w:noProof/>
          <w:szCs w:val="24"/>
        </w:rPr>
        <w:t>. pp.156–161.</w:t>
      </w:r>
    </w:p>
    <w:p w14:paraId="36AC2158" w14:textId="77777777" w:rsidR="00ED1D72" w:rsidRPr="00346E24" w:rsidRDefault="00ED1D72" w:rsidP="00ED1D72">
      <w:pPr>
        <w:widowControl w:val="0"/>
        <w:spacing w:line="360" w:lineRule="auto"/>
        <w:ind w:left="0"/>
        <w:rPr>
          <w:noProof/>
          <w:szCs w:val="24"/>
        </w:rPr>
      </w:pPr>
    </w:p>
    <w:p w14:paraId="0EA167A6" w14:textId="77777777" w:rsidR="00346E24" w:rsidRDefault="00346E24" w:rsidP="00ED1D72">
      <w:pPr>
        <w:widowControl w:val="0"/>
        <w:spacing w:line="360" w:lineRule="auto"/>
        <w:ind w:left="0"/>
        <w:rPr>
          <w:noProof/>
          <w:szCs w:val="24"/>
        </w:rPr>
      </w:pPr>
      <w:r w:rsidRPr="00346E24">
        <w:rPr>
          <w:noProof/>
          <w:szCs w:val="24"/>
        </w:rPr>
        <w:t>Sonkiya, P., Bajpai, V. and Bansal, A., (2021) Stock price prediction using BERT and GAN. [online] Available at: https://arxiv.org/abs/2107.09055v1 [Accessed 1 Jul. 2023].</w:t>
      </w:r>
    </w:p>
    <w:p w14:paraId="70F2EAF2" w14:textId="77777777" w:rsidR="00ED1D72" w:rsidRPr="00346E24" w:rsidRDefault="00ED1D72" w:rsidP="00ED1D72">
      <w:pPr>
        <w:widowControl w:val="0"/>
        <w:spacing w:line="360" w:lineRule="auto"/>
        <w:ind w:left="0"/>
        <w:rPr>
          <w:noProof/>
          <w:szCs w:val="24"/>
        </w:rPr>
      </w:pPr>
    </w:p>
    <w:p w14:paraId="359EA2A8" w14:textId="013F3F96" w:rsidR="004A1909" w:rsidRPr="00196235" w:rsidRDefault="00346E24" w:rsidP="003B6CB8">
      <w:pPr>
        <w:widowControl w:val="0"/>
        <w:spacing w:line="360" w:lineRule="auto"/>
        <w:ind w:left="0"/>
        <w:rPr>
          <w:b/>
        </w:rPr>
      </w:pPr>
      <w:r w:rsidRPr="00467BC7">
        <w:rPr>
          <w:noProof/>
          <w:szCs w:val="24"/>
          <w:lang w:val="it-IT"/>
        </w:rPr>
        <w:t xml:space="preserve">Tellez, N., Serra, J., Ebreso, U., Opara, K., Kumar, Y., Li, J.J. and Morreale, P., (2022) An Assure AI Bot (AAAI bot). </w:t>
      </w:r>
      <w:r w:rsidRPr="00346E24">
        <w:rPr>
          <w:noProof/>
          <w:szCs w:val="24"/>
        </w:rPr>
        <w:t xml:space="preserve">In: </w:t>
      </w:r>
      <w:r w:rsidRPr="00346E24">
        <w:rPr>
          <w:i/>
          <w:iCs/>
          <w:noProof/>
          <w:szCs w:val="24"/>
        </w:rPr>
        <w:t>2022 International Symposium on Networks, Computers and Communications (ISNCC)</w:t>
      </w:r>
      <w:r w:rsidRPr="00346E24">
        <w:rPr>
          <w:noProof/>
          <w:szCs w:val="24"/>
        </w:rPr>
        <w:t>. pp.1–5</w:t>
      </w:r>
      <w:r w:rsidR="006645D7">
        <w:rPr>
          <w:noProof/>
          <w:szCs w:val="24"/>
        </w:rPr>
        <w:t>.</w:t>
      </w:r>
      <w:r w:rsidR="004A1909">
        <w:rPr>
          <w:b/>
        </w:rPr>
        <w:fldChar w:fldCharType="end"/>
      </w:r>
      <w:bookmarkEnd w:id="40"/>
    </w:p>
    <w:sectPr w:rsidR="004A1909" w:rsidRPr="00196235" w:rsidSect="00472476">
      <w:footerReference w:type="default" r:id="rId16"/>
      <w:pgSz w:w="11906" w:h="16838" w:code="9"/>
      <w:pgMar w:top="1418" w:right="1134" w:bottom="1418"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53CF2" w14:textId="77777777" w:rsidR="003968A8" w:rsidRDefault="003968A8" w:rsidP="00472476">
      <w:pPr>
        <w:spacing w:line="240" w:lineRule="auto"/>
      </w:pPr>
      <w:r>
        <w:separator/>
      </w:r>
    </w:p>
  </w:endnote>
  <w:endnote w:type="continuationSeparator" w:id="0">
    <w:p w14:paraId="1F9E0ABC" w14:textId="77777777" w:rsidR="003968A8" w:rsidRDefault="003968A8" w:rsidP="00472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Kokila"/>
    <w:panose1 w:val="00000400000000000000"/>
    <w:charset w:val="00"/>
    <w:family w:val="roman"/>
    <w:pitch w:val="variable"/>
    <w:sig w:usb0="00008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Kokila">
    <w:panose1 w:val="01010601010101010101"/>
    <w:charset w:val="01"/>
    <w:family w:val="auto"/>
    <w:pitch w:val="variable"/>
    <w:sig w:usb0="00008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572318"/>
      <w:docPartObj>
        <w:docPartGallery w:val="Page Numbers (Bottom of Page)"/>
        <w:docPartUnique/>
      </w:docPartObj>
    </w:sdtPr>
    <w:sdtEndPr>
      <w:rPr>
        <w:noProof/>
      </w:rPr>
    </w:sdtEndPr>
    <w:sdtContent>
      <w:p w14:paraId="6F2A516B" w14:textId="77777777" w:rsidR="00472476" w:rsidRDefault="00472476">
        <w:pPr>
          <w:pStyle w:val="Footer"/>
          <w:jc w:val="right"/>
        </w:pPr>
        <w:r>
          <w:fldChar w:fldCharType="begin"/>
        </w:r>
        <w:r>
          <w:instrText xml:space="preserve"> PAGE   \* MERGEFORMAT </w:instrText>
        </w:r>
        <w:r>
          <w:fldChar w:fldCharType="separate"/>
        </w:r>
        <w:r w:rsidR="008534C3">
          <w:rPr>
            <w:noProof/>
          </w:rPr>
          <w:t>4</w:t>
        </w:r>
        <w:r>
          <w:rPr>
            <w:noProof/>
          </w:rPr>
          <w:fldChar w:fldCharType="end"/>
        </w:r>
      </w:p>
    </w:sdtContent>
  </w:sdt>
  <w:p w14:paraId="45827373" w14:textId="77777777" w:rsidR="00D27BC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87064" w14:textId="77777777" w:rsidR="003968A8" w:rsidRDefault="003968A8" w:rsidP="00472476">
      <w:pPr>
        <w:spacing w:line="240" w:lineRule="auto"/>
      </w:pPr>
      <w:r>
        <w:separator/>
      </w:r>
    </w:p>
  </w:footnote>
  <w:footnote w:type="continuationSeparator" w:id="0">
    <w:p w14:paraId="08933F01" w14:textId="77777777" w:rsidR="003968A8" w:rsidRDefault="003968A8" w:rsidP="004724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3F35"/>
    <w:multiLevelType w:val="hybridMultilevel"/>
    <w:tmpl w:val="24AC3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F4898"/>
    <w:multiLevelType w:val="hybridMultilevel"/>
    <w:tmpl w:val="9CE20DD0"/>
    <w:lvl w:ilvl="0" w:tplc="AF5CE3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866190"/>
    <w:multiLevelType w:val="hybridMultilevel"/>
    <w:tmpl w:val="BBDEC29A"/>
    <w:lvl w:ilvl="0" w:tplc="9516DC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27247F5"/>
    <w:multiLevelType w:val="hybridMultilevel"/>
    <w:tmpl w:val="728A8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44E34B3"/>
    <w:multiLevelType w:val="hybridMultilevel"/>
    <w:tmpl w:val="B5EA5E9C"/>
    <w:lvl w:ilvl="0" w:tplc="E48C4DE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F36D9B"/>
    <w:multiLevelType w:val="hybridMultilevel"/>
    <w:tmpl w:val="FDB6D4F4"/>
    <w:lvl w:ilvl="0" w:tplc="B53413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FF46B5F"/>
    <w:multiLevelType w:val="hybridMultilevel"/>
    <w:tmpl w:val="B17420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84546B"/>
    <w:multiLevelType w:val="hybridMultilevel"/>
    <w:tmpl w:val="2AF8D61E"/>
    <w:lvl w:ilvl="0" w:tplc="5AD4E672">
      <w:start w:val="1"/>
      <w:numFmt w:val="decimal"/>
      <w:lvlText w:val="%1."/>
      <w:lvlJc w:val="left"/>
      <w:pPr>
        <w:ind w:left="720" w:hanging="360"/>
      </w:pPr>
      <w:rPr>
        <w:rFonts w:ascii="Arial" w:eastAsia="Times New Roman" w:hAnsi="Arial" w:cs="Aria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172EF8"/>
    <w:multiLevelType w:val="hybridMultilevel"/>
    <w:tmpl w:val="35F427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8F91076"/>
    <w:multiLevelType w:val="hybridMultilevel"/>
    <w:tmpl w:val="6E587E6A"/>
    <w:lvl w:ilvl="0" w:tplc="26EECCAC">
      <w:start w:val="1"/>
      <w:numFmt w:val="decimal"/>
      <w:suff w:val="nothing"/>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686B6F"/>
    <w:multiLevelType w:val="hybridMultilevel"/>
    <w:tmpl w:val="77F0B6AE"/>
    <w:lvl w:ilvl="0" w:tplc="EC921D62">
      <w:start w:val="1"/>
      <w:numFmt w:val="decimal"/>
      <w:lvlText w:val="%1."/>
      <w:lvlJc w:val="left"/>
      <w:pPr>
        <w:ind w:left="720" w:hanging="360"/>
      </w:pPr>
      <w:rPr>
        <w:rFonts w:ascii="Arial" w:eastAsia="Times New Roman" w:hAnsi="Arial" w:cs="Aria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D2C0F9E"/>
    <w:multiLevelType w:val="hybridMultilevel"/>
    <w:tmpl w:val="A72602B6"/>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499099">
    <w:abstractNumId w:val="11"/>
  </w:num>
  <w:num w:numId="2" w16cid:durableId="413941379">
    <w:abstractNumId w:val="1"/>
  </w:num>
  <w:num w:numId="3" w16cid:durableId="1614481798">
    <w:abstractNumId w:val="5"/>
  </w:num>
  <w:num w:numId="4" w16cid:durableId="439224445">
    <w:abstractNumId w:val="2"/>
  </w:num>
  <w:num w:numId="5" w16cid:durableId="6756553">
    <w:abstractNumId w:val="6"/>
  </w:num>
  <w:num w:numId="6" w16cid:durableId="1003360842">
    <w:abstractNumId w:val="0"/>
  </w:num>
  <w:num w:numId="7" w16cid:durableId="2020036587">
    <w:abstractNumId w:val="7"/>
  </w:num>
  <w:num w:numId="8" w16cid:durableId="208108456">
    <w:abstractNumId w:val="10"/>
  </w:num>
  <w:num w:numId="9" w16cid:durableId="545996493">
    <w:abstractNumId w:val="9"/>
  </w:num>
  <w:num w:numId="10" w16cid:durableId="350032276">
    <w:abstractNumId w:val="4"/>
  </w:num>
  <w:num w:numId="11" w16cid:durableId="2041198456">
    <w:abstractNumId w:val="8"/>
  </w:num>
  <w:num w:numId="12" w16cid:durableId="87848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NrcwsDCwNDEwtzBW0lEKTi0uzszPAykwqgUAqj5L8iwAAAA="/>
  </w:docVars>
  <w:rsids>
    <w:rsidRoot w:val="00CF1258"/>
    <w:rsid w:val="0001246B"/>
    <w:rsid w:val="00023C9C"/>
    <w:rsid w:val="00025865"/>
    <w:rsid w:val="00031E17"/>
    <w:rsid w:val="00032AD0"/>
    <w:rsid w:val="00035C43"/>
    <w:rsid w:val="00035CD6"/>
    <w:rsid w:val="000372DB"/>
    <w:rsid w:val="000449C7"/>
    <w:rsid w:val="00045309"/>
    <w:rsid w:val="00050A55"/>
    <w:rsid w:val="000526F3"/>
    <w:rsid w:val="000545B4"/>
    <w:rsid w:val="0005799D"/>
    <w:rsid w:val="00064830"/>
    <w:rsid w:val="000654F9"/>
    <w:rsid w:val="00066DD3"/>
    <w:rsid w:val="000714B5"/>
    <w:rsid w:val="000723A5"/>
    <w:rsid w:val="000753D4"/>
    <w:rsid w:val="000810CF"/>
    <w:rsid w:val="0009572D"/>
    <w:rsid w:val="000A10A1"/>
    <w:rsid w:val="000A6C4E"/>
    <w:rsid w:val="000B6E4C"/>
    <w:rsid w:val="000B6E81"/>
    <w:rsid w:val="000B7A11"/>
    <w:rsid w:val="000C2094"/>
    <w:rsid w:val="000C20D3"/>
    <w:rsid w:val="000C30C9"/>
    <w:rsid w:val="000C50AD"/>
    <w:rsid w:val="000E5FE4"/>
    <w:rsid w:val="000E649F"/>
    <w:rsid w:val="000E79FC"/>
    <w:rsid w:val="000F7D2C"/>
    <w:rsid w:val="00100AFE"/>
    <w:rsid w:val="00101759"/>
    <w:rsid w:val="00102A78"/>
    <w:rsid w:val="00115231"/>
    <w:rsid w:val="0012153A"/>
    <w:rsid w:val="00122A2A"/>
    <w:rsid w:val="001245AA"/>
    <w:rsid w:val="00124B78"/>
    <w:rsid w:val="00124DF3"/>
    <w:rsid w:val="00131586"/>
    <w:rsid w:val="00134F18"/>
    <w:rsid w:val="001353CB"/>
    <w:rsid w:val="00135D33"/>
    <w:rsid w:val="00137688"/>
    <w:rsid w:val="00144263"/>
    <w:rsid w:val="0014486C"/>
    <w:rsid w:val="001453F1"/>
    <w:rsid w:val="0014592F"/>
    <w:rsid w:val="00151548"/>
    <w:rsid w:val="00154A5E"/>
    <w:rsid w:val="00160251"/>
    <w:rsid w:val="00163A5F"/>
    <w:rsid w:val="00164B63"/>
    <w:rsid w:val="00171367"/>
    <w:rsid w:val="001726AD"/>
    <w:rsid w:val="001729B5"/>
    <w:rsid w:val="00177183"/>
    <w:rsid w:val="0018110F"/>
    <w:rsid w:val="0018192A"/>
    <w:rsid w:val="00184D7D"/>
    <w:rsid w:val="00187DF1"/>
    <w:rsid w:val="00190796"/>
    <w:rsid w:val="00193291"/>
    <w:rsid w:val="00196235"/>
    <w:rsid w:val="001A1084"/>
    <w:rsid w:val="001B063C"/>
    <w:rsid w:val="001B58B9"/>
    <w:rsid w:val="001B5EA0"/>
    <w:rsid w:val="001C1880"/>
    <w:rsid w:val="001E3BED"/>
    <w:rsid w:val="001E4754"/>
    <w:rsid w:val="001F097B"/>
    <w:rsid w:val="002030D6"/>
    <w:rsid w:val="0020674A"/>
    <w:rsid w:val="00211F15"/>
    <w:rsid w:val="00212895"/>
    <w:rsid w:val="0021343F"/>
    <w:rsid w:val="00215B5A"/>
    <w:rsid w:val="002202A9"/>
    <w:rsid w:val="00221171"/>
    <w:rsid w:val="002225EB"/>
    <w:rsid w:val="00222AC5"/>
    <w:rsid w:val="00224453"/>
    <w:rsid w:val="00225BB3"/>
    <w:rsid w:val="002306B8"/>
    <w:rsid w:val="00234ED3"/>
    <w:rsid w:val="00240A0D"/>
    <w:rsid w:val="00241ADA"/>
    <w:rsid w:val="00242739"/>
    <w:rsid w:val="00246A2F"/>
    <w:rsid w:val="00247A17"/>
    <w:rsid w:val="00250926"/>
    <w:rsid w:val="002527DD"/>
    <w:rsid w:val="00254DAC"/>
    <w:rsid w:val="0026725E"/>
    <w:rsid w:val="0027028E"/>
    <w:rsid w:val="00270634"/>
    <w:rsid w:val="002707A5"/>
    <w:rsid w:val="0027209D"/>
    <w:rsid w:val="00272BDF"/>
    <w:rsid w:val="00276104"/>
    <w:rsid w:val="00283742"/>
    <w:rsid w:val="0029062E"/>
    <w:rsid w:val="002B3BBB"/>
    <w:rsid w:val="002B6095"/>
    <w:rsid w:val="002C0F58"/>
    <w:rsid w:val="002C4393"/>
    <w:rsid w:val="002D06F8"/>
    <w:rsid w:val="002D2A4B"/>
    <w:rsid w:val="002D2EA3"/>
    <w:rsid w:val="002D4FFC"/>
    <w:rsid w:val="002D517A"/>
    <w:rsid w:val="002E1CB9"/>
    <w:rsid w:val="002E35F9"/>
    <w:rsid w:val="002E74A2"/>
    <w:rsid w:val="00300B98"/>
    <w:rsid w:val="00300C51"/>
    <w:rsid w:val="00300F93"/>
    <w:rsid w:val="003069B6"/>
    <w:rsid w:val="00331F1C"/>
    <w:rsid w:val="00332D7F"/>
    <w:rsid w:val="00332F6B"/>
    <w:rsid w:val="003349CB"/>
    <w:rsid w:val="00334F60"/>
    <w:rsid w:val="00336AFD"/>
    <w:rsid w:val="003460FD"/>
    <w:rsid w:val="00346E24"/>
    <w:rsid w:val="003516EF"/>
    <w:rsid w:val="0035279A"/>
    <w:rsid w:val="00354B3C"/>
    <w:rsid w:val="00356A62"/>
    <w:rsid w:val="003658F0"/>
    <w:rsid w:val="00377ABA"/>
    <w:rsid w:val="003815EA"/>
    <w:rsid w:val="0038202B"/>
    <w:rsid w:val="0038223D"/>
    <w:rsid w:val="00387824"/>
    <w:rsid w:val="00390846"/>
    <w:rsid w:val="00393967"/>
    <w:rsid w:val="003946F3"/>
    <w:rsid w:val="003968A8"/>
    <w:rsid w:val="00396E07"/>
    <w:rsid w:val="003A260C"/>
    <w:rsid w:val="003A56B3"/>
    <w:rsid w:val="003A57C2"/>
    <w:rsid w:val="003B0946"/>
    <w:rsid w:val="003B0ADA"/>
    <w:rsid w:val="003B0C48"/>
    <w:rsid w:val="003B2175"/>
    <w:rsid w:val="003B6CB8"/>
    <w:rsid w:val="003C4303"/>
    <w:rsid w:val="003E4B13"/>
    <w:rsid w:val="003E7A46"/>
    <w:rsid w:val="003F209E"/>
    <w:rsid w:val="003F42FC"/>
    <w:rsid w:val="0040035D"/>
    <w:rsid w:val="0040150F"/>
    <w:rsid w:val="004047A4"/>
    <w:rsid w:val="00405F40"/>
    <w:rsid w:val="004063AE"/>
    <w:rsid w:val="004079AC"/>
    <w:rsid w:val="004216BC"/>
    <w:rsid w:val="00423934"/>
    <w:rsid w:val="004241B1"/>
    <w:rsid w:val="00426FA3"/>
    <w:rsid w:val="0043074F"/>
    <w:rsid w:val="00430BC7"/>
    <w:rsid w:val="004317DD"/>
    <w:rsid w:val="00434D96"/>
    <w:rsid w:val="004357AA"/>
    <w:rsid w:val="00435B12"/>
    <w:rsid w:val="00436590"/>
    <w:rsid w:val="004417A2"/>
    <w:rsid w:val="00442769"/>
    <w:rsid w:val="00444100"/>
    <w:rsid w:val="00455B56"/>
    <w:rsid w:val="00460084"/>
    <w:rsid w:val="00460124"/>
    <w:rsid w:val="00460782"/>
    <w:rsid w:val="004627DC"/>
    <w:rsid w:val="004638AB"/>
    <w:rsid w:val="00464D9B"/>
    <w:rsid w:val="00467661"/>
    <w:rsid w:val="00467BC7"/>
    <w:rsid w:val="00470262"/>
    <w:rsid w:val="00472476"/>
    <w:rsid w:val="004757C2"/>
    <w:rsid w:val="004819ED"/>
    <w:rsid w:val="0048232F"/>
    <w:rsid w:val="00483B87"/>
    <w:rsid w:val="00486F09"/>
    <w:rsid w:val="0049357A"/>
    <w:rsid w:val="00493591"/>
    <w:rsid w:val="004947E3"/>
    <w:rsid w:val="004A1909"/>
    <w:rsid w:val="004A32A7"/>
    <w:rsid w:val="004A4775"/>
    <w:rsid w:val="004A4B42"/>
    <w:rsid w:val="004A4F64"/>
    <w:rsid w:val="004B79C9"/>
    <w:rsid w:val="004C5C97"/>
    <w:rsid w:val="004C673C"/>
    <w:rsid w:val="004C6E73"/>
    <w:rsid w:val="004D1954"/>
    <w:rsid w:val="004D3234"/>
    <w:rsid w:val="004D6325"/>
    <w:rsid w:val="004E03C4"/>
    <w:rsid w:val="004E099C"/>
    <w:rsid w:val="004E6A42"/>
    <w:rsid w:val="004E7E8D"/>
    <w:rsid w:val="004F2537"/>
    <w:rsid w:val="004F6328"/>
    <w:rsid w:val="00500384"/>
    <w:rsid w:val="005022D6"/>
    <w:rsid w:val="00507984"/>
    <w:rsid w:val="0051069C"/>
    <w:rsid w:val="00512FFA"/>
    <w:rsid w:val="00520D91"/>
    <w:rsid w:val="005217ED"/>
    <w:rsid w:val="005218C5"/>
    <w:rsid w:val="0052317A"/>
    <w:rsid w:val="00524219"/>
    <w:rsid w:val="00532E42"/>
    <w:rsid w:val="005428FA"/>
    <w:rsid w:val="00545A83"/>
    <w:rsid w:val="0054632D"/>
    <w:rsid w:val="00553C88"/>
    <w:rsid w:val="0056063C"/>
    <w:rsid w:val="0056519E"/>
    <w:rsid w:val="005662F3"/>
    <w:rsid w:val="0057096E"/>
    <w:rsid w:val="00570F2A"/>
    <w:rsid w:val="0057372D"/>
    <w:rsid w:val="00577D24"/>
    <w:rsid w:val="00580FCE"/>
    <w:rsid w:val="005818A9"/>
    <w:rsid w:val="005824CB"/>
    <w:rsid w:val="00584BFC"/>
    <w:rsid w:val="005878B0"/>
    <w:rsid w:val="0059677E"/>
    <w:rsid w:val="005B7538"/>
    <w:rsid w:val="005C185E"/>
    <w:rsid w:val="005C20EC"/>
    <w:rsid w:val="005D19B5"/>
    <w:rsid w:val="005D4951"/>
    <w:rsid w:val="005D4ED8"/>
    <w:rsid w:val="005E0A0B"/>
    <w:rsid w:val="005E55C6"/>
    <w:rsid w:val="005F0933"/>
    <w:rsid w:val="005F1FEA"/>
    <w:rsid w:val="0060220E"/>
    <w:rsid w:val="00604D79"/>
    <w:rsid w:val="00606B73"/>
    <w:rsid w:val="00610D1C"/>
    <w:rsid w:val="006130F9"/>
    <w:rsid w:val="00614B10"/>
    <w:rsid w:val="00620DCE"/>
    <w:rsid w:val="0062292F"/>
    <w:rsid w:val="00625326"/>
    <w:rsid w:val="00626F4E"/>
    <w:rsid w:val="00635296"/>
    <w:rsid w:val="006358F7"/>
    <w:rsid w:val="006466BE"/>
    <w:rsid w:val="006519B4"/>
    <w:rsid w:val="00652A48"/>
    <w:rsid w:val="00654B5B"/>
    <w:rsid w:val="00655C60"/>
    <w:rsid w:val="00656C0C"/>
    <w:rsid w:val="006645D7"/>
    <w:rsid w:val="00671B56"/>
    <w:rsid w:val="006757B7"/>
    <w:rsid w:val="00675C9E"/>
    <w:rsid w:val="00675CBC"/>
    <w:rsid w:val="00677514"/>
    <w:rsid w:val="006828A7"/>
    <w:rsid w:val="00683CD7"/>
    <w:rsid w:val="00684E21"/>
    <w:rsid w:val="00693FFB"/>
    <w:rsid w:val="00694EC2"/>
    <w:rsid w:val="00695A16"/>
    <w:rsid w:val="00695FFB"/>
    <w:rsid w:val="006A1654"/>
    <w:rsid w:val="006A1E4C"/>
    <w:rsid w:val="006A2543"/>
    <w:rsid w:val="006A62E4"/>
    <w:rsid w:val="006B00DA"/>
    <w:rsid w:val="006B156D"/>
    <w:rsid w:val="006B6230"/>
    <w:rsid w:val="006C22F0"/>
    <w:rsid w:val="006C234E"/>
    <w:rsid w:val="006C58EE"/>
    <w:rsid w:val="006C77AE"/>
    <w:rsid w:val="006D1854"/>
    <w:rsid w:val="006D2365"/>
    <w:rsid w:val="006D62D8"/>
    <w:rsid w:val="006D7078"/>
    <w:rsid w:val="006E5684"/>
    <w:rsid w:val="006F216D"/>
    <w:rsid w:val="006F5B55"/>
    <w:rsid w:val="006F5F12"/>
    <w:rsid w:val="00703810"/>
    <w:rsid w:val="00704738"/>
    <w:rsid w:val="007058EC"/>
    <w:rsid w:val="00711A76"/>
    <w:rsid w:val="007134CF"/>
    <w:rsid w:val="00715C55"/>
    <w:rsid w:val="007172A4"/>
    <w:rsid w:val="007204E5"/>
    <w:rsid w:val="00740078"/>
    <w:rsid w:val="007508C1"/>
    <w:rsid w:val="00752F2B"/>
    <w:rsid w:val="00756ABC"/>
    <w:rsid w:val="00757E03"/>
    <w:rsid w:val="00760DE0"/>
    <w:rsid w:val="00761DB9"/>
    <w:rsid w:val="0076449A"/>
    <w:rsid w:val="00766EB2"/>
    <w:rsid w:val="00767D66"/>
    <w:rsid w:val="00773E1B"/>
    <w:rsid w:val="0077600B"/>
    <w:rsid w:val="00777FEE"/>
    <w:rsid w:val="007803FF"/>
    <w:rsid w:val="00780D59"/>
    <w:rsid w:val="00785FE4"/>
    <w:rsid w:val="00791994"/>
    <w:rsid w:val="00791F94"/>
    <w:rsid w:val="007A2867"/>
    <w:rsid w:val="007A294D"/>
    <w:rsid w:val="007A4403"/>
    <w:rsid w:val="007A44A6"/>
    <w:rsid w:val="007A4D31"/>
    <w:rsid w:val="007A7443"/>
    <w:rsid w:val="007B13DD"/>
    <w:rsid w:val="007B26E5"/>
    <w:rsid w:val="007B6D79"/>
    <w:rsid w:val="007B7230"/>
    <w:rsid w:val="007B7EAA"/>
    <w:rsid w:val="007C2401"/>
    <w:rsid w:val="007C65DE"/>
    <w:rsid w:val="007C7A8D"/>
    <w:rsid w:val="007D1C37"/>
    <w:rsid w:val="007D200B"/>
    <w:rsid w:val="007E0926"/>
    <w:rsid w:val="007E17CD"/>
    <w:rsid w:val="007E1DB0"/>
    <w:rsid w:val="007E3C10"/>
    <w:rsid w:val="007F16C8"/>
    <w:rsid w:val="007F2604"/>
    <w:rsid w:val="007F54CD"/>
    <w:rsid w:val="0080196D"/>
    <w:rsid w:val="00807E4B"/>
    <w:rsid w:val="00814B30"/>
    <w:rsid w:val="00820FE0"/>
    <w:rsid w:val="00821466"/>
    <w:rsid w:val="008243F0"/>
    <w:rsid w:val="008268F3"/>
    <w:rsid w:val="00842DA1"/>
    <w:rsid w:val="008438DA"/>
    <w:rsid w:val="0085085B"/>
    <w:rsid w:val="008534C3"/>
    <w:rsid w:val="008600DF"/>
    <w:rsid w:val="008635CE"/>
    <w:rsid w:val="00866D8E"/>
    <w:rsid w:val="00877F30"/>
    <w:rsid w:val="00880317"/>
    <w:rsid w:val="00884A29"/>
    <w:rsid w:val="008A5614"/>
    <w:rsid w:val="008B48BE"/>
    <w:rsid w:val="008C1600"/>
    <w:rsid w:val="008C573D"/>
    <w:rsid w:val="008D63A7"/>
    <w:rsid w:val="008D712F"/>
    <w:rsid w:val="008E4702"/>
    <w:rsid w:val="008F11E8"/>
    <w:rsid w:val="008F337A"/>
    <w:rsid w:val="008F767F"/>
    <w:rsid w:val="0090388C"/>
    <w:rsid w:val="00903A87"/>
    <w:rsid w:val="009131C8"/>
    <w:rsid w:val="00914509"/>
    <w:rsid w:val="009172F7"/>
    <w:rsid w:val="0092029E"/>
    <w:rsid w:val="00921F4D"/>
    <w:rsid w:val="009233B5"/>
    <w:rsid w:val="0092489C"/>
    <w:rsid w:val="00925658"/>
    <w:rsid w:val="00925E62"/>
    <w:rsid w:val="00935485"/>
    <w:rsid w:val="00937323"/>
    <w:rsid w:val="009429DA"/>
    <w:rsid w:val="009502D1"/>
    <w:rsid w:val="00952A8D"/>
    <w:rsid w:val="009541C0"/>
    <w:rsid w:val="0096122F"/>
    <w:rsid w:val="009635DD"/>
    <w:rsid w:val="0096605C"/>
    <w:rsid w:val="0096706D"/>
    <w:rsid w:val="0096758A"/>
    <w:rsid w:val="0096771F"/>
    <w:rsid w:val="0097232C"/>
    <w:rsid w:val="00973A38"/>
    <w:rsid w:val="00975D78"/>
    <w:rsid w:val="0097636E"/>
    <w:rsid w:val="009763FE"/>
    <w:rsid w:val="00977B81"/>
    <w:rsid w:val="00982CE2"/>
    <w:rsid w:val="009832D4"/>
    <w:rsid w:val="00984094"/>
    <w:rsid w:val="0099001A"/>
    <w:rsid w:val="00994C29"/>
    <w:rsid w:val="009A3248"/>
    <w:rsid w:val="009A5F9A"/>
    <w:rsid w:val="009B6D37"/>
    <w:rsid w:val="009E05AA"/>
    <w:rsid w:val="009E3F04"/>
    <w:rsid w:val="009E3F7F"/>
    <w:rsid w:val="009E427E"/>
    <w:rsid w:val="009E5854"/>
    <w:rsid w:val="009E6199"/>
    <w:rsid w:val="009E748D"/>
    <w:rsid w:val="009F08C9"/>
    <w:rsid w:val="00A01B6B"/>
    <w:rsid w:val="00A0774E"/>
    <w:rsid w:val="00A13201"/>
    <w:rsid w:val="00A16634"/>
    <w:rsid w:val="00A22166"/>
    <w:rsid w:val="00A22BF8"/>
    <w:rsid w:val="00A23DDF"/>
    <w:rsid w:val="00A27C18"/>
    <w:rsid w:val="00A30FF4"/>
    <w:rsid w:val="00A4067B"/>
    <w:rsid w:val="00A501CA"/>
    <w:rsid w:val="00A503DC"/>
    <w:rsid w:val="00A529D5"/>
    <w:rsid w:val="00A561ED"/>
    <w:rsid w:val="00A57045"/>
    <w:rsid w:val="00A60DE4"/>
    <w:rsid w:val="00A62691"/>
    <w:rsid w:val="00A63CAB"/>
    <w:rsid w:val="00A661ED"/>
    <w:rsid w:val="00A7256E"/>
    <w:rsid w:val="00A739A2"/>
    <w:rsid w:val="00A73C61"/>
    <w:rsid w:val="00A770A3"/>
    <w:rsid w:val="00A77C83"/>
    <w:rsid w:val="00A92BE6"/>
    <w:rsid w:val="00A951B1"/>
    <w:rsid w:val="00AA10C5"/>
    <w:rsid w:val="00AA4763"/>
    <w:rsid w:val="00AA632C"/>
    <w:rsid w:val="00AC03B0"/>
    <w:rsid w:val="00AC1CF5"/>
    <w:rsid w:val="00AC20E6"/>
    <w:rsid w:val="00AD1752"/>
    <w:rsid w:val="00AD5595"/>
    <w:rsid w:val="00AE28C7"/>
    <w:rsid w:val="00AE3789"/>
    <w:rsid w:val="00AF104E"/>
    <w:rsid w:val="00AF1B79"/>
    <w:rsid w:val="00AF2AE4"/>
    <w:rsid w:val="00AF3FD6"/>
    <w:rsid w:val="00B00CE7"/>
    <w:rsid w:val="00B01363"/>
    <w:rsid w:val="00B078F0"/>
    <w:rsid w:val="00B10079"/>
    <w:rsid w:val="00B1580E"/>
    <w:rsid w:val="00B168F4"/>
    <w:rsid w:val="00B1701B"/>
    <w:rsid w:val="00B230A7"/>
    <w:rsid w:val="00B234FD"/>
    <w:rsid w:val="00B2464F"/>
    <w:rsid w:val="00B30733"/>
    <w:rsid w:val="00B310AD"/>
    <w:rsid w:val="00B36FEC"/>
    <w:rsid w:val="00B37713"/>
    <w:rsid w:val="00B37800"/>
    <w:rsid w:val="00B40E82"/>
    <w:rsid w:val="00B411CC"/>
    <w:rsid w:val="00B427FA"/>
    <w:rsid w:val="00B465F9"/>
    <w:rsid w:val="00B50F0F"/>
    <w:rsid w:val="00B5636B"/>
    <w:rsid w:val="00B61BD7"/>
    <w:rsid w:val="00B66515"/>
    <w:rsid w:val="00B67D17"/>
    <w:rsid w:val="00B75B9A"/>
    <w:rsid w:val="00B80230"/>
    <w:rsid w:val="00B86F5C"/>
    <w:rsid w:val="00B973D9"/>
    <w:rsid w:val="00BA0F90"/>
    <w:rsid w:val="00BA38E0"/>
    <w:rsid w:val="00BA42DA"/>
    <w:rsid w:val="00BB03EC"/>
    <w:rsid w:val="00BB04C6"/>
    <w:rsid w:val="00BB1AF8"/>
    <w:rsid w:val="00BB3CCE"/>
    <w:rsid w:val="00BB77E9"/>
    <w:rsid w:val="00BC1290"/>
    <w:rsid w:val="00BC3C10"/>
    <w:rsid w:val="00BC72F7"/>
    <w:rsid w:val="00BD51FF"/>
    <w:rsid w:val="00BD5FB6"/>
    <w:rsid w:val="00BE11A6"/>
    <w:rsid w:val="00BE37B7"/>
    <w:rsid w:val="00BE4239"/>
    <w:rsid w:val="00BF274A"/>
    <w:rsid w:val="00BF3AEA"/>
    <w:rsid w:val="00C0423F"/>
    <w:rsid w:val="00C200BA"/>
    <w:rsid w:val="00C228C8"/>
    <w:rsid w:val="00C2325F"/>
    <w:rsid w:val="00C23DA5"/>
    <w:rsid w:val="00C23FDA"/>
    <w:rsid w:val="00C24AA5"/>
    <w:rsid w:val="00C24F26"/>
    <w:rsid w:val="00C31502"/>
    <w:rsid w:val="00C319B7"/>
    <w:rsid w:val="00C3268A"/>
    <w:rsid w:val="00C37CA0"/>
    <w:rsid w:val="00C41265"/>
    <w:rsid w:val="00C434C9"/>
    <w:rsid w:val="00C43CA6"/>
    <w:rsid w:val="00C45FB8"/>
    <w:rsid w:val="00C52549"/>
    <w:rsid w:val="00C538EF"/>
    <w:rsid w:val="00C5690C"/>
    <w:rsid w:val="00C6121F"/>
    <w:rsid w:val="00C61266"/>
    <w:rsid w:val="00C62B83"/>
    <w:rsid w:val="00C63938"/>
    <w:rsid w:val="00C66AAB"/>
    <w:rsid w:val="00C732B2"/>
    <w:rsid w:val="00C77317"/>
    <w:rsid w:val="00C80DED"/>
    <w:rsid w:val="00C82DFF"/>
    <w:rsid w:val="00C9034F"/>
    <w:rsid w:val="00C90716"/>
    <w:rsid w:val="00C92F45"/>
    <w:rsid w:val="00C96DC3"/>
    <w:rsid w:val="00C96E22"/>
    <w:rsid w:val="00CA11C3"/>
    <w:rsid w:val="00CA7652"/>
    <w:rsid w:val="00CB5504"/>
    <w:rsid w:val="00CB6430"/>
    <w:rsid w:val="00CC40C3"/>
    <w:rsid w:val="00CC50F2"/>
    <w:rsid w:val="00CC7430"/>
    <w:rsid w:val="00CC7E63"/>
    <w:rsid w:val="00CD4186"/>
    <w:rsid w:val="00CD4E3D"/>
    <w:rsid w:val="00CD5F5F"/>
    <w:rsid w:val="00CD6131"/>
    <w:rsid w:val="00CE11DC"/>
    <w:rsid w:val="00CE6EA6"/>
    <w:rsid w:val="00CF1258"/>
    <w:rsid w:val="00CF1C67"/>
    <w:rsid w:val="00CF22AE"/>
    <w:rsid w:val="00CF6DE4"/>
    <w:rsid w:val="00CF7759"/>
    <w:rsid w:val="00D00116"/>
    <w:rsid w:val="00D0331E"/>
    <w:rsid w:val="00D044E8"/>
    <w:rsid w:val="00D056C7"/>
    <w:rsid w:val="00D079B3"/>
    <w:rsid w:val="00D1022E"/>
    <w:rsid w:val="00D1626E"/>
    <w:rsid w:val="00D16C6C"/>
    <w:rsid w:val="00D170AB"/>
    <w:rsid w:val="00D20365"/>
    <w:rsid w:val="00D20640"/>
    <w:rsid w:val="00D26E47"/>
    <w:rsid w:val="00D302EC"/>
    <w:rsid w:val="00D33066"/>
    <w:rsid w:val="00D4451E"/>
    <w:rsid w:val="00D45F9D"/>
    <w:rsid w:val="00D5055C"/>
    <w:rsid w:val="00D5088A"/>
    <w:rsid w:val="00D5539C"/>
    <w:rsid w:val="00D55C75"/>
    <w:rsid w:val="00D60C94"/>
    <w:rsid w:val="00D67AF0"/>
    <w:rsid w:val="00D73B21"/>
    <w:rsid w:val="00D74A52"/>
    <w:rsid w:val="00D74DA0"/>
    <w:rsid w:val="00D838ED"/>
    <w:rsid w:val="00D8409D"/>
    <w:rsid w:val="00D8515B"/>
    <w:rsid w:val="00D912CE"/>
    <w:rsid w:val="00D940BE"/>
    <w:rsid w:val="00D94244"/>
    <w:rsid w:val="00D950A1"/>
    <w:rsid w:val="00D964F8"/>
    <w:rsid w:val="00D97342"/>
    <w:rsid w:val="00DB0411"/>
    <w:rsid w:val="00DB70E4"/>
    <w:rsid w:val="00DD10DB"/>
    <w:rsid w:val="00DD4BA0"/>
    <w:rsid w:val="00DD4D8D"/>
    <w:rsid w:val="00DE467E"/>
    <w:rsid w:val="00DE5D7B"/>
    <w:rsid w:val="00DF0E87"/>
    <w:rsid w:val="00DF1597"/>
    <w:rsid w:val="00DF767C"/>
    <w:rsid w:val="00E00648"/>
    <w:rsid w:val="00E02525"/>
    <w:rsid w:val="00E052A7"/>
    <w:rsid w:val="00E07729"/>
    <w:rsid w:val="00E10791"/>
    <w:rsid w:val="00E11B7F"/>
    <w:rsid w:val="00E1336B"/>
    <w:rsid w:val="00E13848"/>
    <w:rsid w:val="00E13C3E"/>
    <w:rsid w:val="00E1512D"/>
    <w:rsid w:val="00E17F72"/>
    <w:rsid w:val="00E218F0"/>
    <w:rsid w:val="00E25C81"/>
    <w:rsid w:val="00E27A49"/>
    <w:rsid w:val="00E35CFF"/>
    <w:rsid w:val="00E400FD"/>
    <w:rsid w:val="00E40843"/>
    <w:rsid w:val="00E40E44"/>
    <w:rsid w:val="00E41ADF"/>
    <w:rsid w:val="00E429E9"/>
    <w:rsid w:val="00E450E7"/>
    <w:rsid w:val="00E521C3"/>
    <w:rsid w:val="00E554A6"/>
    <w:rsid w:val="00E64211"/>
    <w:rsid w:val="00E703DD"/>
    <w:rsid w:val="00E71A18"/>
    <w:rsid w:val="00E760E3"/>
    <w:rsid w:val="00E806F9"/>
    <w:rsid w:val="00E80886"/>
    <w:rsid w:val="00E81F05"/>
    <w:rsid w:val="00E83164"/>
    <w:rsid w:val="00E854AB"/>
    <w:rsid w:val="00E85F64"/>
    <w:rsid w:val="00E87327"/>
    <w:rsid w:val="00EA51A1"/>
    <w:rsid w:val="00EB138D"/>
    <w:rsid w:val="00EB15B7"/>
    <w:rsid w:val="00EB3B9A"/>
    <w:rsid w:val="00EC2210"/>
    <w:rsid w:val="00EC46BB"/>
    <w:rsid w:val="00ED1D72"/>
    <w:rsid w:val="00ED68E7"/>
    <w:rsid w:val="00EE1D8B"/>
    <w:rsid w:val="00EE7B7F"/>
    <w:rsid w:val="00EF1CFA"/>
    <w:rsid w:val="00EF3D33"/>
    <w:rsid w:val="00EF510C"/>
    <w:rsid w:val="00EF6B61"/>
    <w:rsid w:val="00EF703E"/>
    <w:rsid w:val="00EF77DF"/>
    <w:rsid w:val="00F02148"/>
    <w:rsid w:val="00F03580"/>
    <w:rsid w:val="00F05EC0"/>
    <w:rsid w:val="00F230F1"/>
    <w:rsid w:val="00F24049"/>
    <w:rsid w:val="00F24E89"/>
    <w:rsid w:val="00F2746C"/>
    <w:rsid w:val="00F40F75"/>
    <w:rsid w:val="00F41A57"/>
    <w:rsid w:val="00F41A9C"/>
    <w:rsid w:val="00F45BAD"/>
    <w:rsid w:val="00F466BC"/>
    <w:rsid w:val="00F476E0"/>
    <w:rsid w:val="00F546CB"/>
    <w:rsid w:val="00F56386"/>
    <w:rsid w:val="00F577F1"/>
    <w:rsid w:val="00F61A7F"/>
    <w:rsid w:val="00F6429E"/>
    <w:rsid w:val="00F6475F"/>
    <w:rsid w:val="00F71944"/>
    <w:rsid w:val="00F719BB"/>
    <w:rsid w:val="00F71DB8"/>
    <w:rsid w:val="00F74DB5"/>
    <w:rsid w:val="00F76AF8"/>
    <w:rsid w:val="00F77127"/>
    <w:rsid w:val="00F8234C"/>
    <w:rsid w:val="00F841F8"/>
    <w:rsid w:val="00F8434E"/>
    <w:rsid w:val="00F863E7"/>
    <w:rsid w:val="00F90196"/>
    <w:rsid w:val="00F9174A"/>
    <w:rsid w:val="00FA59B5"/>
    <w:rsid w:val="00FC0620"/>
    <w:rsid w:val="00FC0E9D"/>
    <w:rsid w:val="00FC1887"/>
    <w:rsid w:val="00FC393A"/>
    <w:rsid w:val="00FC3B9E"/>
    <w:rsid w:val="00FC57C8"/>
    <w:rsid w:val="00FD0655"/>
    <w:rsid w:val="00FD09B5"/>
    <w:rsid w:val="00FE28ED"/>
    <w:rsid w:val="00FE566B"/>
    <w:rsid w:val="00FE5F4D"/>
    <w:rsid w:val="00FE6292"/>
    <w:rsid w:val="00FE7001"/>
    <w:rsid w:val="00FF38A7"/>
    <w:rsid w:val="00FF7457"/>
    <w:rsid w:val="00FF7551"/>
    <w:rsid w:val="00FF7808"/>
  </w:rsids>
  <m:mathPr>
    <m:mathFont m:val="Cambria Math"/>
    <m:brkBin m:val="before"/>
    <m:brkBinSub m:val="--"/>
    <m:smallFrac m:val="0"/>
    <m:dispDef/>
    <m:lMargin m:val="0"/>
    <m:rMargin m:val="0"/>
    <m:defJc m:val="centerGroup"/>
    <m:wrapIndent m:val="1440"/>
    <m:intLim m:val="subSup"/>
    <m:naryLim m:val="undOvr"/>
  </m:mathPr>
  <w:themeFontLang w:val="en-GB"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AE74C"/>
  <w15:chartTrackingRefBased/>
  <w15:docId w15:val="{C4E90510-939A-45FA-989D-A290B044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258"/>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eastAsia="en-GB"/>
    </w:rPr>
  </w:style>
  <w:style w:type="paragraph" w:styleId="Heading1">
    <w:name w:val="heading 1"/>
    <w:basedOn w:val="Normal"/>
    <w:next w:val="Normal"/>
    <w:link w:val="Heading1Char"/>
    <w:uiPriority w:val="9"/>
    <w:qFormat/>
    <w:rsid w:val="00EF703E"/>
    <w:pPr>
      <w:keepNext/>
      <w:keepLines/>
      <w:spacing w:before="240"/>
      <w:jc w:val="left"/>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1258"/>
  </w:style>
  <w:style w:type="character" w:customStyle="1" w:styleId="FooterChar">
    <w:name w:val="Footer Char"/>
    <w:basedOn w:val="DefaultParagraphFont"/>
    <w:link w:val="Footer"/>
    <w:uiPriority w:val="99"/>
    <w:rsid w:val="00CF1258"/>
    <w:rPr>
      <w:rFonts w:ascii="Arial" w:eastAsia="Times New Roman" w:hAnsi="Arial"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customStyle="1" w:styleId="HeaderChar">
    <w:name w:val="Header Char"/>
    <w:basedOn w:val="DefaultParagraphFont"/>
    <w:link w:val="Header"/>
    <w:uiPriority w:val="99"/>
    <w:rsid w:val="00CF1258"/>
    <w:rPr>
      <w:rFonts w:ascii="Arial" w:eastAsia="Times New Roman" w:hAnsi="Arial" w:cs="Arial"/>
      <w:sz w:val="20"/>
      <w:szCs w:val="20"/>
      <w:lang w:eastAsia="en-GB"/>
    </w:rPr>
  </w:style>
  <w:style w:type="paragraph" w:customStyle="1" w:styleId="ThesisBody">
    <w:name w:val="Thesis Body"/>
    <w:qFormat/>
    <w:rsid w:val="00CF1258"/>
    <w:pPr>
      <w:spacing w:after="0" w:line="360" w:lineRule="auto"/>
      <w:contextualSpacing/>
      <w:jc w:val="both"/>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EF703E"/>
    <w:rPr>
      <w:rFonts w:ascii="Times New Roman" w:eastAsiaTheme="majorEastAsia" w:hAnsi="Times New Roman" w:cstheme="majorBidi"/>
      <w:b/>
      <w:sz w:val="32"/>
      <w:szCs w:val="32"/>
      <w:lang w:eastAsia="en-GB"/>
    </w:rPr>
  </w:style>
  <w:style w:type="paragraph" w:customStyle="1" w:styleId="Text">
    <w:name w:val="Text"/>
    <w:basedOn w:val="Normal"/>
    <w:rsid w:val="00E554A6"/>
    <w:pPr>
      <w:widowControl w:val="0"/>
      <w:tabs>
        <w:tab w:val="clear" w:pos="720"/>
      </w:tabs>
      <w:overflowPunct/>
      <w:adjustRightInd/>
      <w:spacing w:line="252" w:lineRule="auto"/>
      <w:ind w:left="0" w:firstLine="202"/>
      <w:textAlignment w:val="auto"/>
    </w:pPr>
    <w:rPr>
      <w:rFonts w:ascii="Times New Roman" w:eastAsia="PMingLiU" w:hAnsi="Times New Roman" w:cs="Times New Roman"/>
      <w:lang w:val="en-US" w:eastAsia="en-US"/>
    </w:rPr>
  </w:style>
  <w:style w:type="paragraph" w:styleId="TOCHeading">
    <w:name w:val="TOC Heading"/>
    <w:basedOn w:val="Heading1"/>
    <w:next w:val="Normal"/>
    <w:uiPriority w:val="39"/>
    <w:unhideWhenUsed/>
    <w:qFormat/>
    <w:rsid w:val="006C22F0"/>
    <w:pPr>
      <w:tabs>
        <w:tab w:val="clear" w:pos="720"/>
      </w:tabs>
      <w:overflowPunct/>
      <w:autoSpaceDE/>
      <w:autoSpaceDN/>
      <w:adjustRightInd/>
      <w:spacing w:line="259" w:lineRule="auto"/>
      <w:ind w:left="0"/>
      <w:textAlignment w:val="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6C22F0"/>
    <w:pPr>
      <w:tabs>
        <w:tab w:val="clear" w:pos="720"/>
      </w:tabs>
      <w:spacing w:after="100"/>
      <w:ind w:left="0"/>
    </w:pPr>
  </w:style>
  <w:style w:type="character" w:styleId="Hyperlink">
    <w:name w:val="Hyperlink"/>
    <w:basedOn w:val="DefaultParagraphFont"/>
    <w:uiPriority w:val="99"/>
    <w:unhideWhenUsed/>
    <w:rsid w:val="006C22F0"/>
    <w:rPr>
      <w:color w:val="0563C1" w:themeColor="hyperlink"/>
      <w:u w:val="single"/>
    </w:rPr>
  </w:style>
  <w:style w:type="paragraph" w:styleId="NormalWeb">
    <w:name w:val="Normal (Web)"/>
    <w:basedOn w:val="Normal"/>
    <w:uiPriority w:val="99"/>
    <w:semiHidden/>
    <w:unhideWhenUsed/>
    <w:rsid w:val="00625326"/>
    <w:pPr>
      <w:tabs>
        <w:tab w:val="clear" w:pos="720"/>
      </w:tabs>
      <w:overflowPunct/>
      <w:autoSpaceDE/>
      <w:autoSpaceDN/>
      <w:adjustRightInd/>
      <w:spacing w:before="100" w:beforeAutospacing="1" w:after="100" w:afterAutospacing="1" w:line="240" w:lineRule="auto"/>
      <w:ind w:left="0"/>
      <w:jc w:val="left"/>
      <w:textAlignment w:val="auto"/>
    </w:pPr>
    <w:rPr>
      <w:rFonts w:ascii="Times New Roman" w:hAnsi="Times New Roman" w:cs="Times New Roman"/>
      <w:sz w:val="24"/>
      <w:szCs w:val="24"/>
      <w:lang w:val="en-IN" w:eastAsia="zh-TW" w:bidi="hi-IN"/>
    </w:rPr>
  </w:style>
  <w:style w:type="character" w:styleId="Strong">
    <w:name w:val="Strong"/>
    <w:basedOn w:val="DefaultParagraphFont"/>
    <w:uiPriority w:val="22"/>
    <w:qFormat/>
    <w:rsid w:val="005D19B5"/>
    <w:rPr>
      <w:b/>
      <w:bCs/>
    </w:rPr>
  </w:style>
  <w:style w:type="table" w:styleId="TableGrid">
    <w:name w:val="Table Grid"/>
    <w:basedOn w:val="TableNormal"/>
    <w:uiPriority w:val="39"/>
    <w:rsid w:val="007E0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4256">
      <w:bodyDiv w:val="1"/>
      <w:marLeft w:val="0"/>
      <w:marRight w:val="0"/>
      <w:marTop w:val="0"/>
      <w:marBottom w:val="0"/>
      <w:divBdr>
        <w:top w:val="none" w:sz="0" w:space="0" w:color="auto"/>
        <w:left w:val="none" w:sz="0" w:space="0" w:color="auto"/>
        <w:bottom w:val="none" w:sz="0" w:space="0" w:color="auto"/>
        <w:right w:val="none" w:sz="0" w:space="0" w:color="auto"/>
      </w:divBdr>
    </w:div>
    <w:div w:id="73860008">
      <w:bodyDiv w:val="1"/>
      <w:marLeft w:val="0"/>
      <w:marRight w:val="0"/>
      <w:marTop w:val="0"/>
      <w:marBottom w:val="0"/>
      <w:divBdr>
        <w:top w:val="none" w:sz="0" w:space="0" w:color="auto"/>
        <w:left w:val="none" w:sz="0" w:space="0" w:color="auto"/>
        <w:bottom w:val="none" w:sz="0" w:space="0" w:color="auto"/>
        <w:right w:val="none" w:sz="0" w:space="0" w:color="auto"/>
      </w:divBdr>
    </w:div>
    <w:div w:id="80638153">
      <w:bodyDiv w:val="1"/>
      <w:marLeft w:val="0"/>
      <w:marRight w:val="0"/>
      <w:marTop w:val="0"/>
      <w:marBottom w:val="0"/>
      <w:divBdr>
        <w:top w:val="none" w:sz="0" w:space="0" w:color="auto"/>
        <w:left w:val="none" w:sz="0" w:space="0" w:color="auto"/>
        <w:bottom w:val="none" w:sz="0" w:space="0" w:color="auto"/>
        <w:right w:val="none" w:sz="0" w:space="0" w:color="auto"/>
      </w:divBdr>
    </w:div>
    <w:div w:id="137235503">
      <w:bodyDiv w:val="1"/>
      <w:marLeft w:val="0"/>
      <w:marRight w:val="0"/>
      <w:marTop w:val="0"/>
      <w:marBottom w:val="0"/>
      <w:divBdr>
        <w:top w:val="none" w:sz="0" w:space="0" w:color="auto"/>
        <w:left w:val="none" w:sz="0" w:space="0" w:color="auto"/>
        <w:bottom w:val="none" w:sz="0" w:space="0" w:color="auto"/>
        <w:right w:val="none" w:sz="0" w:space="0" w:color="auto"/>
      </w:divBdr>
    </w:div>
    <w:div w:id="227763574">
      <w:bodyDiv w:val="1"/>
      <w:marLeft w:val="0"/>
      <w:marRight w:val="0"/>
      <w:marTop w:val="0"/>
      <w:marBottom w:val="0"/>
      <w:divBdr>
        <w:top w:val="none" w:sz="0" w:space="0" w:color="auto"/>
        <w:left w:val="none" w:sz="0" w:space="0" w:color="auto"/>
        <w:bottom w:val="none" w:sz="0" w:space="0" w:color="auto"/>
        <w:right w:val="none" w:sz="0" w:space="0" w:color="auto"/>
      </w:divBdr>
    </w:div>
    <w:div w:id="255864727">
      <w:bodyDiv w:val="1"/>
      <w:marLeft w:val="0"/>
      <w:marRight w:val="0"/>
      <w:marTop w:val="0"/>
      <w:marBottom w:val="0"/>
      <w:divBdr>
        <w:top w:val="none" w:sz="0" w:space="0" w:color="auto"/>
        <w:left w:val="none" w:sz="0" w:space="0" w:color="auto"/>
        <w:bottom w:val="none" w:sz="0" w:space="0" w:color="auto"/>
        <w:right w:val="none" w:sz="0" w:space="0" w:color="auto"/>
      </w:divBdr>
    </w:div>
    <w:div w:id="490757568">
      <w:bodyDiv w:val="1"/>
      <w:marLeft w:val="0"/>
      <w:marRight w:val="0"/>
      <w:marTop w:val="0"/>
      <w:marBottom w:val="0"/>
      <w:divBdr>
        <w:top w:val="none" w:sz="0" w:space="0" w:color="auto"/>
        <w:left w:val="none" w:sz="0" w:space="0" w:color="auto"/>
        <w:bottom w:val="none" w:sz="0" w:space="0" w:color="auto"/>
        <w:right w:val="none" w:sz="0" w:space="0" w:color="auto"/>
      </w:divBdr>
    </w:div>
    <w:div w:id="597565613">
      <w:bodyDiv w:val="1"/>
      <w:marLeft w:val="0"/>
      <w:marRight w:val="0"/>
      <w:marTop w:val="0"/>
      <w:marBottom w:val="0"/>
      <w:divBdr>
        <w:top w:val="none" w:sz="0" w:space="0" w:color="auto"/>
        <w:left w:val="none" w:sz="0" w:space="0" w:color="auto"/>
        <w:bottom w:val="none" w:sz="0" w:space="0" w:color="auto"/>
        <w:right w:val="none" w:sz="0" w:space="0" w:color="auto"/>
      </w:divBdr>
    </w:div>
    <w:div w:id="604730379">
      <w:bodyDiv w:val="1"/>
      <w:marLeft w:val="0"/>
      <w:marRight w:val="0"/>
      <w:marTop w:val="0"/>
      <w:marBottom w:val="0"/>
      <w:divBdr>
        <w:top w:val="none" w:sz="0" w:space="0" w:color="auto"/>
        <w:left w:val="none" w:sz="0" w:space="0" w:color="auto"/>
        <w:bottom w:val="none" w:sz="0" w:space="0" w:color="auto"/>
        <w:right w:val="none" w:sz="0" w:space="0" w:color="auto"/>
      </w:divBdr>
    </w:div>
    <w:div w:id="672343048">
      <w:bodyDiv w:val="1"/>
      <w:marLeft w:val="0"/>
      <w:marRight w:val="0"/>
      <w:marTop w:val="0"/>
      <w:marBottom w:val="0"/>
      <w:divBdr>
        <w:top w:val="none" w:sz="0" w:space="0" w:color="auto"/>
        <w:left w:val="none" w:sz="0" w:space="0" w:color="auto"/>
        <w:bottom w:val="none" w:sz="0" w:space="0" w:color="auto"/>
        <w:right w:val="none" w:sz="0" w:space="0" w:color="auto"/>
      </w:divBdr>
    </w:div>
    <w:div w:id="681400616">
      <w:bodyDiv w:val="1"/>
      <w:marLeft w:val="0"/>
      <w:marRight w:val="0"/>
      <w:marTop w:val="0"/>
      <w:marBottom w:val="0"/>
      <w:divBdr>
        <w:top w:val="none" w:sz="0" w:space="0" w:color="auto"/>
        <w:left w:val="none" w:sz="0" w:space="0" w:color="auto"/>
        <w:bottom w:val="none" w:sz="0" w:space="0" w:color="auto"/>
        <w:right w:val="none" w:sz="0" w:space="0" w:color="auto"/>
      </w:divBdr>
    </w:div>
    <w:div w:id="772818294">
      <w:bodyDiv w:val="1"/>
      <w:marLeft w:val="0"/>
      <w:marRight w:val="0"/>
      <w:marTop w:val="0"/>
      <w:marBottom w:val="0"/>
      <w:divBdr>
        <w:top w:val="none" w:sz="0" w:space="0" w:color="auto"/>
        <w:left w:val="none" w:sz="0" w:space="0" w:color="auto"/>
        <w:bottom w:val="none" w:sz="0" w:space="0" w:color="auto"/>
        <w:right w:val="none" w:sz="0" w:space="0" w:color="auto"/>
      </w:divBdr>
    </w:div>
    <w:div w:id="801734517">
      <w:bodyDiv w:val="1"/>
      <w:marLeft w:val="0"/>
      <w:marRight w:val="0"/>
      <w:marTop w:val="0"/>
      <w:marBottom w:val="0"/>
      <w:divBdr>
        <w:top w:val="none" w:sz="0" w:space="0" w:color="auto"/>
        <w:left w:val="none" w:sz="0" w:space="0" w:color="auto"/>
        <w:bottom w:val="none" w:sz="0" w:space="0" w:color="auto"/>
        <w:right w:val="none" w:sz="0" w:space="0" w:color="auto"/>
      </w:divBdr>
    </w:div>
    <w:div w:id="934943443">
      <w:bodyDiv w:val="1"/>
      <w:marLeft w:val="0"/>
      <w:marRight w:val="0"/>
      <w:marTop w:val="0"/>
      <w:marBottom w:val="0"/>
      <w:divBdr>
        <w:top w:val="none" w:sz="0" w:space="0" w:color="auto"/>
        <w:left w:val="none" w:sz="0" w:space="0" w:color="auto"/>
        <w:bottom w:val="none" w:sz="0" w:space="0" w:color="auto"/>
        <w:right w:val="none" w:sz="0" w:space="0" w:color="auto"/>
      </w:divBdr>
    </w:div>
    <w:div w:id="1096749270">
      <w:bodyDiv w:val="1"/>
      <w:marLeft w:val="0"/>
      <w:marRight w:val="0"/>
      <w:marTop w:val="0"/>
      <w:marBottom w:val="0"/>
      <w:divBdr>
        <w:top w:val="none" w:sz="0" w:space="0" w:color="auto"/>
        <w:left w:val="none" w:sz="0" w:space="0" w:color="auto"/>
        <w:bottom w:val="none" w:sz="0" w:space="0" w:color="auto"/>
        <w:right w:val="none" w:sz="0" w:space="0" w:color="auto"/>
      </w:divBdr>
    </w:div>
    <w:div w:id="1130709905">
      <w:bodyDiv w:val="1"/>
      <w:marLeft w:val="0"/>
      <w:marRight w:val="0"/>
      <w:marTop w:val="0"/>
      <w:marBottom w:val="0"/>
      <w:divBdr>
        <w:top w:val="none" w:sz="0" w:space="0" w:color="auto"/>
        <w:left w:val="none" w:sz="0" w:space="0" w:color="auto"/>
        <w:bottom w:val="none" w:sz="0" w:space="0" w:color="auto"/>
        <w:right w:val="none" w:sz="0" w:space="0" w:color="auto"/>
      </w:divBdr>
    </w:div>
    <w:div w:id="1461532108">
      <w:bodyDiv w:val="1"/>
      <w:marLeft w:val="0"/>
      <w:marRight w:val="0"/>
      <w:marTop w:val="0"/>
      <w:marBottom w:val="0"/>
      <w:divBdr>
        <w:top w:val="none" w:sz="0" w:space="0" w:color="auto"/>
        <w:left w:val="none" w:sz="0" w:space="0" w:color="auto"/>
        <w:bottom w:val="none" w:sz="0" w:space="0" w:color="auto"/>
        <w:right w:val="none" w:sz="0" w:space="0" w:color="auto"/>
      </w:divBdr>
    </w:div>
    <w:div w:id="1512335450">
      <w:bodyDiv w:val="1"/>
      <w:marLeft w:val="0"/>
      <w:marRight w:val="0"/>
      <w:marTop w:val="0"/>
      <w:marBottom w:val="0"/>
      <w:divBdr>
        <w:top w:val="none" w:sz="0" w:space="0" w:color="auto"/>
        <w:left w:val="none" w:sz="0" w:space="0" w:color="auto"/>
        <w:bottom w:val="none" w:sz="0" w:space="0" w:color="auto"/>
        <w:right w:val="none" w:sz="0" w:space="0" w:color="auto"/>
      </w:divBdr>
    </w:div>
    <w:div w:id="1682514636">
      <w:bodyDiv w:val="1"/>
      <w:marLeft w:val="0"/>
      <w:marRight w:val="0"/>
      <w:marTop w:val="0"/>
      <w:marBottom w:val="0"/>
      <w:divBdr>
        <w:top w:val="none" w:sz="0" w:space="0" w:color="auto"/>
        <w:left w:val="none" w:sz="0" w:space="0" w:color="auto"/>
        <w:bottom w:val="none" w:sz="0" w:space="0" w:color="auto"/>
        <w:right w:val="none" w:sz="0" w:space="0" w:color="auto"/>
      </w:divBdr>
    </w:div>
    <w:div w:id="1698778224">
      <w:bodyDiv w:val="1"/>
      <w:marLeft w:val="0"/>
      <w:marRight w:val="0"/>
      <w:marTop w:val="0"/>
      <w:marBottom w:val="0"/>
      <w:divBdr>
        <w:top w:val="none" w:sz="0" w:space="0" w:color="auto"/>
        <w:left w:val="none" w:sz="0" w:space="0" w:color="auto"/>
        <w:bottom w:val="none" w:sz="0" w:space="0" w:color="auto"/>
        <w:right w:val="none" w:sz="0" w:space="0" w:color="auto"/>
      </w:divBdr>
      <w:divsChild>
        <w:div w:id="1900625274">
          <w:marLeft w:val="0"/>
          <w:marRight w:val="0"/>
          <w:marTop w:val="0"/>
          <w:marBottom w:val="0"/>
          <w:divBdr>
            <w:top w:val="single" w:sz="2" w:space="0" w:color="D9D9E3"/>
            <w:left w:val="single" w:sz="2" w:space="0" w:color="D9D9E3"/>
            <w:bottom w:val="single" w:sz="2" w:space="0" w:color="D9D9E3"/>
            <w:right w:val="single" w:sz="2" w:space="0" w:color="D9D9E3"/>
          </w:divBdr>
          <w:divsChild>
            <w:div w:id="129790293">
              <w:marLeft w:val="0"/>
              <w:marRight w:val="0"/>
              <w:marTop w:val="0"/>
              <w:marBottom w:val="0"/>
              <w:divBdr>
                <w:top w:val="single" w:sz="2" w:space="0" w:color="D9D9E3"/>
                <w:left w:val="single" w:sz="2" w:space="0" w:color="D9D9E3"/>
                <w:bottom w:val="single" w:sz="2" w:space="0" w:color="D9D9E3"/>
                <w:right w:val="single" w:sz="2" w:space="0" w:color="D9D9E3"/>
              </w:divBdr>
              <w:divsChild>
                <w:div w:id="586227314">
                  <w:marLeft w:val="0"/>
                  <w:marRight w:val="0"/>
                  <w:marTop w:val="0"/>
                  <w:marBottom w:val="0"/>
                  <w:divBdr>
                    <w:top w:val="single" w:sz="2" w:space="0" w:color="D9D9E3"/>
                    <w:left w:val="single" w:sz="2" w:space="0" w:color="D9D9E3"/>
                    <w:bottom w:val="single" w:sz="2" w:space="0" w:color="D9D9E3"/>
                    <w:right w:val="single" w:sz="2" w:space="0" w:color="D9D9E3"/>
                  </w:divBdr>
                  <w:divsChild>
                    <w:div w:id="1230849627">
                      <w:marLeft w:val="0"/>
                      <w:marRight w:val="0"/>
                      <w:marTop w:val="0"/>
                      <w:marBottom w:val="0"/>
                      <w:divBdr>
                        <w:top w:val="single" w:sz="2" w:space="0" w:color="D9D9E3"/>
                        <w:left w:val="single" w:sz="2" w:space="0" w:color="D9D9E3"/>
                        <w:bottom w:val="single" w:sz="2" w:space="0" w:color="D9D9E3"/>
                        <w:right w:val="single" w:sz="2" w:space="0" w:color="D9D9E3"/>
                      </w:divBdr>
                      <w:divsChild>
                        <w:div w:id="1331064591">
                          <w:marLeft w:val="0"/>
                          <w:marRight w:val="0"/>
                          <w:marTop w:val="0"/>
                          <w:marBottom w:val="0"/>
                          <w:divBdr>
                            <w:top w:val="single" w:sz="2" w:space="0" w:color="auto"/>
                            <w:left w:val="single" w:sz="2" w:space="0" w:color="auto"/>
                            <w:bottom w:val="single" w:sz="6" w:space="0" w:color="auto"/>
                            <w:right w:val="single" w:sz="2" w:space="0" w:color="auto"/>
                          </w:divBdr>
                          <w:divsChild>
                            <w:div w:id="829827917">
                              <w:marLeft w:val="0"/>
                              <w:marRight w:val="0"/>
                              <w:marTop w:val="100"/>
                              <w:marBottom w:val="100"/>
                              <w:divBdr>
                                <w:top w:val="single" w:sz="2" w:space="0" w:color="D9D9E3"/>
                                <w:left w:val="single" w:sz="2" w:space="0" w:color="D9D9E3"/>
                                <w:bottom w:val="single" w:sz="2" w:space="0" w:color="D9D9E3"/>
                                <w:right w:val="single" w:sz="2" w:space="0" w:color="D9D9E3"/>
                              </w:divBdr>
                              <w:divsChild>
                                <w:div w:id="462231381">
                                  <w:marLeft w:val="0"/>
                                  <w:marRight w:val="0"/>
                                  <w:marTop w:val="0"/>
                                  <w:marBottom w:val="0"/>
                                  <w:divBdr>
                                    <w:top w:val="single" w:sz="2" w:space="0" w:color="D9D9E3"/>
                                    <w:left w:val="single" w:sz="2" w:space="0" w:color="D9D9E3"/>
                                    <w:bottom w:val="single" w:sz="2" w:space="0" w:color="D9D9E3"/>
                                    <w:right w:val="single" w:sz="2" w:space="0" w:color="D9D9E3"/>
                                  </w:divBdr>
                                  <w:divsChild>
                                    <w:div w:id="1769346410">
                                      <w:marLeft w:val="0"/>
                                      <w:marRight w:val="0"/>
                                      <w:marTop w:val="0"/>
                                      <w:marBottom w:val="0"/>
                                      <w:divBdr>
                                        <w:top w:val="single" w:sz="2" w:space="0" w:color="D9D9E3"/>
                                        <w:left w:val="single" w:sz="2" w:space="0" w:color="D9D9E3"/>
                                        <w:bottom w:val="single" w:sz="2" w:space="0" w:color="D9D9E3"/>
                                        <w:right w:val="single" w:sz="2" w:space="0" w:color="D9D9E3"/>
                                      </w:divBdr>
                                      <w:divsChild>
                                        <w:div w:id="1125539205">
                                          <w:marLeft w:val="0"/>
                                          <w:marRight w:val="0"/>
                                          <w:marTop w:val="0"/>
                                          <w:marBottom w:val="0"/>
                                          <w:divBdr>
                                            <w:top w:val="single" w:sz="2" w:space="0" w:color="D9D9E3"/>
                                            <w:left w:val="single" w:sz="2" w:space="0" w:color="D9D9E3"/>
                                            <w:bottom w:val="single" w:sz="2" w:space="0" w:color="D9D9E3"/>
                                            <w:right w:val="single" w:sz="2" w:space="0" w:color="D9D9E3"/>
                                          </w:divBdr>
                                          <w:divsChild>
                                            <w:div w:id="128858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2966023">
          <w:marLeft w:val="0"/>
          <w:marRight w:val="0"/>
          <w:marTop w:val="0"/>
          <w:marBottom w:val="0"/>
          <w:divBdr>
            <w:top w:val="none" w:sz="0" w:space="0" w:color="auto"/>
            <w:left w:val="none" w:sz="0" w:space="0" w:color="auto"/>
            <w:bottom w:val="none" w:sz="0" w:space="0" w:color="auto"/>
            <w:right w:val="none" w:sz="0" w:space="0" w:color="auto"/>
          </w:divBdr>
        </w:div>
      </w:divsChild>
    </w:div>
    <w:div w:id="1731541674">
      <w:bodyDiv w:val="1"/>
      <w:marLeft w:val="0"/>
      <w:marRight w:val="0"/>
      <w:marTop w:val="0"/>
      <w:marBottom w:val="0"/>
      <w:divBdr>
        <w:top w:val="none" w:sz="0" w:space="0" w:color="auto"/>
        <w:left w:val="none" w:sz="0" w:space="0" w:color="auto"/>
        <w:bottom w:val="none" w:sz="0" w:space="0" w:color="auto"/>
        <w:right w:val="none" w:sz="0" w:space="0" w:color="auto"/>
      </w:divBdr>
    </w:div>
    <w:div w:id="1777827346">
      <w:bodyDiv w:val="1"/>
      <w:marLeft w:val="0"/>
      <w:marRight w:val="0"/>
      <w:marTop w:val="0"/>
      <w:marBottom w:val="0"/>
      <w:divBdr>
        <w:top w:val="none" w:sz="0" w:space="0" w:color="auto"/>
        <w:left w:val="none" w:sz="0" w:space="0" w:color="auto"/>
        <w:bottom w:val="none" w:sz="0" w:space="0" w:color="auto"/>
        <w:right w:val="none" w:sz="0" w:space="0" w:color="auto"/>
      </w:divBdr>
    </w:div>
    <w:div w:id="1787000326">
      <w:bodyDiv w:val="1"/>
      <w:marLeft w:val="0"/>
      <w:marRight w:val="0"/>
      <w:marTop w:val="0"/>
      <w:marBottom w:val="0"/>
      <w:divBdr>
        <w:top w:val="none" w:sz="0" w:space="0" w:color="auto"/>
        <w:left w:val="none" w:sz="0" w:space="0" w:color="auto"/>
        <w:bottom w:val="none" w:sz="0" w:space="0" w:color="auto"/>
        <w:right w:val="none" w:sz="0" w:space="0" w:color="auto"/>
      </w:divBdr>
    </w:div>
    <w:div w:id="1868832992">
      <w:bodyDiv w:val="1"/>
      <w:marLeft w:val="0"/>
      <w:marRight w:val="0"/>
      <w:marTop w:val="0"/>
      <w:marBottom w:val="0"/>
      <w:divBdr>
        <w:top w:val="none" w:sz="0" w:space="0" w:color="auto"/>
        <w:left w:val="none" w:sz="0" w:space="0" w:color="auto"/>
        <w:bottom w:val="none" w:sz="0" w:space="0" w:color="auto"/>
        <w:right w:val="none" w:sz="0" w:space="0" w:color="auto"/>
      </w:divBdr>
      <w:divsChild>
        <w:div w:id="1717007481">
          <w:marLeft w:val="0"/>
          <w:marRight w:val="0"/>
          <w:marTop w:val="0"/>
          <w:marBottom w:val="0"/>
          <w:divBdr>
            <w:top w:val="single" w:sz="2" w:space="0" w:color="auto"/>
            <w:left w:val="single" w:sz="2" w:space="0" w:color="auto"/>
            <w:bottom w:val="single" w:sz="6" w:space="0" w:color="auto"/>
            <w:right w:val="single" w:sz="2" w:space="0" w:color="auto"/>
          </w:divBdr>
          <w:divsChild>
            <w:div w:id="663778228">
              <w:marLeft w:val="0"/>
              <w:marRight w:val="0"/>
              <w:marTop w:val="100"/>
              <w:marBottom w:val="100"/>
              <w:divBdr>
                <w:top w:val="single" w:sz="2" w:space="0" w:color="D9D9E3"/>
                <w:left w:val="single" w:sz="2" w:space="0" w:color="D9D9E3"/>
                <w:bottom w:val="single" w:sz="2" w:space="0" w:color="D9D9E3"/>
                <w:right w:val="single" w:sz="2" w:space="0" w:color="D9D9E3"/>
              </w:divBdr>
              <w:divsChild>
                <w:div w:id="695927963">
                  <w:marLeft w:val="0"/>
                  <w:marRight w:val="0"/>
                  <w:marTop w:val="0"/>
                  <w:marBottom w:val="0"/>
                  <w:divBdr>
                    <w:top w:val="single" w:sz="2" w:space="0" w:color="D9D9E3"/>
                    <w:left w:val="single" w:sz="2" w:space="0" w:color="D9D9E3"/>
                    <w:bottom w:val="single" w:sz="2" w:space="0" w:color="D9D9E3"/>
                    <w:right w:val="single" w:sz="2" w:space="0" w:color="D9D9E3"/>
                  </w:divBdr>
                  <w:divsChild>
                    <w:div w:id="1118840022">
                      <w:marLeft w:val="0"/>
                      <w:marRight w:val="0"/>
                      <w:marTop w:val="0"/>
                      <w:marBottom w:val="0"/>
                      <w:divBdr>
                        <w:top w:val="single" w:sz="2" w:space="0" w:color="D9D9E3"/>
                        <w:left w:val="single" w:sz="2" w:space="0" w:color="D9D9E3"/>
                        <w:bottom w:val="single" w:sz="2" w:space="0" w:color="D9D9E3"/>
                        <w:right w:val="single" w:sz="2" w:space="0" w:color="D9D9E3"/>
                      </w:divBdr>
                      <w:divsChild>
                        <w:div w:id="945311117">
                          <w:marLeft w:val="0"/>
                          <w:marRight w:val="0"/>
                          <w:marTop w:val="0"/>
                          <w:marBottom w:val="0"/>
                          <w:divBdr>
                            <w:top w:val="single" w:sz="2" w:space="0" w:color="D9D9E3"/>
                            <w:left w:val="single" w:sz="2" w:space="0" w:color="D9D9E3"/>
                            <w:bottom w:val="single" w:sz="2" w:space="0" w:color="D9D9E3"/>
                            <w:right w:val="single" w:sz="2" w:space="0" w:color="D9D9E3"/>
                          </w:divBdr>
                          <w:divsChild>
                            <w:div w:id="1746609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5314656">
      <w:bodyDiv w:val="1"/>
      <w:marLeft w:val="0"/>
      <w:marRight w:val="0"/>
      <w:marTop w:val="0"/>
      <w:marBottom w:val="0"/>
      <w:divBdr>
        <w:top w:val="none" w:sz="0" w:space="0" w:color="auto"/>
        <w:left w:val="none" w:sz="0" w:space="0" w:color="auto"/>
        <w:bottom w:val="none" w:sz="0" w:space="0" w:color="auto"/>
        <w:right w:val="none" w:sz="0" w:space="0" w:color="auto"/>
      </w:divBdr>
    </w:div>
    <w:div w:id="1946767216">
      <w:bodyDiv w:val="1"/>
      <w:marLeft w:val="0"/>
      <w:marRight w:val="0"/>
      <w:marTop w:val="0"/>
      <w:marBottom w:val="0"/>
      <w:divBdr>
        <w:top w:val="none" w:sz="0" w:space="0" w:color="auto"/>
        <w:left w:val="none" w:sz="0" w:space="0" w:color="auto"/>
        <w:bottom w:val="none" w:sz="0" w:space="0" w:color="auto"/>
        <w:right w:val="none" w:sz="0" w:space="0" w:color="auto"/>
      </w:divBdr>
    </w:div>
    <w:div w:id="196523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87C8BE-72D6-45E0-88E0-48C0BB660967}"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IN"/>
        </a:p>
      </dgm:t>
    </dgm:pt>
    <dgm:pt modelId="{7527B6F8-A5F5-4CA9-9BC4-325B09B019FE}">
      <dgm:prSet phldrT="[Text]" custT="1"/>
      <dgm:spPr/>
      <dgm:t>
        <a:bodyPr/>
        <a:lstStyle/>
        <a:p>
          <a:pPr algn="ctr"/>
          <a:r>
            <a:rPr lang="en-IN" sz="1300">
              <a:latin typeface="Times New Roman" panose="02020603050405020304" pitchFamily="18" charset="0"/>
              <a:cs typeface="Times New Roman" panose="02020603050405020304" pitchFamily="18" charset="0"/>
            </a:rPr>
            <a:t>Back End Phase</a:t>
          </a:r>
        </a:p>
      </dgm:t>
    </dgm:pt>
    <dgm:pt modelId="{65C6F464-00B4-47AA-AA4E-A7C7E4A0C544}" type="parTrans" cxnId="{30CE4BD4-A068-48D7-B9F3-292A8A09BCEC}">
      <dgm:prSet/>
      <dgm:spPr/>
      <dgm:t>
        <a:bodyPr/>
        <a:lstStyle/>
        <a:p>
          <a:pPr algn="ctr"/>
          <a:endParaRPr lang="en-IN"/>
        </a:p>
      </dgm:t>
    </dgm:pt>
    <dgm:pt modelId="{137F50F0-0233-47D9-B34A-31BA18BEF430}" type="sibTrans" cxnId="{30CE4BD4-A068-48D7-B9F3-292A8A09BCEC}">
      <dgm:prSet/>
      <dgm:spPr/>
      <dgm:t>
        <a:bodyPr/>
        <a:lstStyle/>
        <a:p>
          <a:pPr algn="ctr"/>
          <a:endParaRPr lang="en-IN"/>
        </a:p>
      </dgm:t>
    </dgm:pt>
    <dgm:pt modelId="{69610827-60A5-4A2B-876F-B1645FFCF135}">
      <dgm:prSet phldrT="[Text]" custT="1"/>
      <dgm:spPr/>
      <dgm:t>
        <a:bodyPr/>
        <a:lstStyle/>
        <a:p>
          <a:pPr algn="ctr"/>
          <a:r>
            <a:rPr lang="en-IN" sz="1000" b="1">
              <a:latin typeface="Times New Roman" panose="02020603050405020304" pitchFamily="18" charset="0"/>
              <a:cs typeface="Times New Roman" panose="02020603050405020304" pitchFamily="18" charset="0"/>
            </a:rPr>
            <a:t>Data Preparation and </a:t>
          </a:r>
          <a:br>
            <a:rPr lang="en-IN" sz="1000" b="1">
              <a:latin typeface="Times New Roman" panose="02020603050405020304" pitchFamily="18" charset="0"/>
              <a:cs typeface="Times New Roman" panose="02020603050405020304" pitchFamily="18" charset="0"/>
            </a:rPr>
          </a:br>
          <a:r>
            <a:rPr lang="en-IN" sz="1000" b="1">
              <a:latin typeface="Times New Roman" panose="02020603050405020304" pitchFamily="18" charset="0"/>
              <a:cs typeface="Times New Roman" panose="02020603050405020304" pitchFamily="18" charset="0"/>
            </a:rPr>
            <a:t>Data Preprocessing</a:t>
          </a:r>
        </a:p>
      </dgm:t>
    </dgm:pt>
    <dgm:pt modelId="{7E8E0A2B-E908-48A2-81F7-8BE778DA5CC2}" type="parTrans" cxnId="{44EADCEF-E795-49D4-A0BA-F81CE2BAA754}">
      <dgm:prSet/>
      <dgm:spPr/>
      <dgm:t>
        <a:bodyPr/>
        <a:lstStyle/>
        <a:p>
          <a:pPr algn="ctr"/>
          <a:endParaRPr lang="en-IN"/>
        </a:p>
      </dgm:t>
    </dgm:pt>
    <dgm:pt modelId="{55600D75-118B-490D-83D3-0C4AC57A24A9}" type="sibTrans" cxnId="{44EADCEF-E795-49D4-A0BA-F81CE2BAA754}">
      <dgm:prSet/>
      <dgm:spPr/>
      <dgm:t>
        <a:bodyPr/>
        <a:lstStyle/>
        <a:p>
          <a:pPr algn="ctr"/>
          <a:endParaRPr lang="en-IN"/>
        </a:p>
      </dgm:t>
    </dgm:pt>
    <dgm:pt modelId="{960C2758-8E43-43B4-9E29-D29FE8BF3AC2}">
      <dgm:prSet phldrT="[Text]" custT="1"/>
      <dgm:spPr/>
      <dgm:t>
        <a:bodyPr/>
        <a:lstStyle/>
        <a:p>
          <a:pPr algn="ctr"/>
          <a:r>
            <a:rPr lang="en-IN" sz="1300">
              <a:latin typeface="Times New Roman" panose="02020603050405020304" pitchFamily="18" charset="0"/>
              <a:cs typeface="Times New Roman" panose="02020603050405020304" pitchFamily="18" charset="0"/>
            </a:rPr>
            <a:t>Front End Phase</a:t>
          </a:r>
        </a:p>
      </dgm:t>
    </dgm:pt>
    <dgm:pt modelId="{E6EE74FF-FDBC-4634-94D8-369D9635BB24}" type="parTrans" cxnId="{1B1DD221-12BD-4DFA-8D00-36ED42F6EBB3}">
      <dgm:prSet/>
      <dgm:spPr/>
      <dgm:t>
        <a:bodyPr/>
        <a:lstStyle/>
        <a:p>
          <a:pPr algn="ctr"/>
          <a:endParaRPr lang="en-IN"/>
        </a:p>
      </dgm:t>
    </dgm:pt>
    <dgm:pt modelId="{DC336A34-61DC-4360-9177-990D8DB04660}" type="sibTrans" cxnId="{1B1DD221-12BD-4DFA-8D00-36ED42F6EBB3}">
      <dgm:prSet/>
      <dgm:spPr/>
      <dgm:t>
        <a:bodyPr/>
        <a:lstStyle/>
        <a:p>
          <a:pPr algn="ctr"/>
          <a:endParaRPr lang="en-IN"/>
        </a:p>
      </dgm:t>
    </dgm:pt>
    <dgm:pt modelId="{A1CBEDF7-CE6B-49E7-8372-1339A42B9A2A}">
      <dgm:prSet phldrT="[Text]" custT="1"/>
      <dgm:spPr/>
      <dgm:t>
        <a:bodyPr/>
        <a:lstStyle/>
        <a:p>
          <a:pPr algn="ctr"/>
          <a:r>
            <a:rPr lang="en-IN" sz="1000" b="1">
              <a:latin typeface="Times New Roman" panose="02020603050405020304" pitchFamily="18" charset="0"/>
              <a:cs typeface="Times New Roman" panose="02020603050405020304" pitchFamily="18" charset="0"/>
            </a:rPr>
            <a:t>Development</a:t>
          </a:r>
        </a:p>
      </dgm:t>
    </dgm:pt>
    <dgm:pt modelId="{849256F4-4452-4F91-BF64-C368EF1DB9BC}" type="parTrans" cxnId="{E5619718-DAFE-435E-8BAA-1C83BEC72289}">
      <dgm:prSet/>
      <dgm:spPr/>
      <dgm:t>
        <a:bodyPr/>
        <a:lstStyle/>
        <a:p>
          <a:pPr algn="ctr"/>
          <a:endParaRPr lang="en-IN"/>
        </a:p>
      </dgm:t>
    </dgm:pt>
    <dgm:pt modelId="{9D12764F-5288-4C60-AA75-C198B5FCE180}" type="sibTrans" cxnId="{E5619718-DAFE-435E-8BAA-1C83BEC72289}">
      <dgm:prSet/>
      <dgm:spPr/>
      <dgm:t>
        <a:bodyPr/>
        <a:lstStyle/>
        <a:p>
          <a:pPr algn="ctr"/>
          <a:endParaRPr lang="en-IN"/>
        </a:p>
      </dgm:t>
    </dgm:pt>
    <dgm:pt modelId="{F2DD0278-4F99-4134-BBEA-C74717A78AF9}">
      <dgm:prSet phldrT="[Text]" custT="1"/>
      <dgm:spPr/>
      <dgm:t>
        <a:bodyPr/>
        <a:lstStyle/>
        <a:p>
          <a:pPr algn="ctr"/>
          <a:r>
            <a:rPr lang="en-IN" sz="1000" b="1">
              <a:latin typeface="Times New Roman" panose="02020603050405020304" pitchFamily="18" charset="0"/>
              <a:cs typeface="Times New Roman" panose="02020603050405020304" pitchFamily="18" charset="0"/>
            </a:rPr>
            <a:t>User Interface</a:t>
          </a:r>
        </a:p>
      </dgm:t>
    </dgm:pt>
    <dgm:pt modelId="{79378146-22EC-43F4-B9CB-1898857F4DE3}" type="parTrans" cxnId="{FD841FED-71F4-4E1D-90FA-E72546DEF2BC}">
      <dgm:prSet/>
      <dgm:spPr/>
      <dgm:t>
        <a:bodyPr/>
        <a:lstStyle/>
        <a:p>
          <a:pPr algn="ctr"/>
          <a:endParaRPr lang="en-IN"/>
        </a:p>
      </dgm:t>
    </dgm:pt>
    <dgm:pt modelId="{FA9CC9A8-769A-406D-83A9-922936E2F976}" type="sibTrans" cxnId="{FD841FED-71F4-4E1D-90FA-E72546DEF2BC}">
      <dgm:prSet/>
      <dgm:spPr/>
      <dgm:t>
        <a:bodyPr/>
        <a:lstStyle/>
        <a:p>
          <a:pPr algn="ctr"/>
          <a:endParaRPr lang="en-IN"/>
        </a:p>
      </dgm:t>
    </dgm:pt>
    <dgm:pt modelId="{C0CF2868-CAF9-4000-A8C5-E9F22E57C30F}">
      <dgm:prSet phldrT="[Text]" custT="1"/>
      <dgm:spPr/>
      <dgm:t>
        <a:bodyPr/>
        <a:lstStyle/>
        <a:p>
          <a:pPr algn="ctr"/>
          <a:r>
            <a:rPr lang="en-IN" sz="1000" b="1">
              <a:latin typeface="Times New Roman" panose="02020603050405020304" pitchFamily="18" charset="0"/>
              <a:cs typeface="Times New Roman" panose="02020603050405020304" pitchFamily="18" charset="0"/>
            </a:rPr>
            <a:t>Model Building / Training</a:t>
          </a:r>
        </a:p>
      </dgm:t>
    </dgm:pt>
    <dgm:pt modelId="{F2D3EB8F-D5B4-451E-95E6-F2A874479EA3}" type="parTrans" cxnId="{F00E493C-D235-4420-A6A2-DBD5E724E27D}">
      <dgm:prSet/>
      <dgm:spPr/>
      <dgm:t>
        <a:bodyPr/>
        <a:lstStyle/>
        <a:p>
          <a:pPr algn="ctr"/>
          <a:endParaRPr lang="en-IN"/>
        </a:p>
      </dgm:t>
    </dgm:pt>
    <dgm:pt modelId="{076E7163-4CA0-4201-B364-86E1B905CF7F}" type="sibTrans" cxnId="{F00E493C-D235-4420-A6A2-DBD5E724E27D}">
      <dgm:prSet/>
      <dgm:spPr/>
      <dgm:t>
        <a:bodyPr/>
        <a:lstStyle/>
        <a:p>
          <a:pPr algn="ctr"/>
          <a:endParaRPr lang="en-IN"/>
        </a:p>
      </dgm:t>
    </dgm:pt>
    <dgm:pt modelId="{21ECBF4D-E04B-4E1A-ADB4-C6E9D13AD94D}">
      <dgm:prSet phldrT="[Text]" custT="1"/>
      <dgm:spPr/>
      <dgm:t>
        <a:bodyPr/>
        <a:lstStyle/>
        <a:p>
          <a:pPr algn="ctr"/>
          <a:r>
            <a:rPr lang="en-IN" sz="1000" b="1">
              <a:latin typeface="Times New Roman" panose="02020603050405020304" pitchFamily="18" charset="0"/>
              <a:cs typeface="Times New Roman" panose="02020603050405020304" pitchFamily="18" charset="0"/>
            </a:rPr>
            <a:t>Deployment</a:t>
          </a:r>
        </a:p>
      </dgm:t>
    </dgm:pt>
    <dgm:pt modelId="{A906F0B7-DD08-4924-BB1B-56D666EC4A0A}" type="parTrans" cxnId="{969CFA0A-A9DC-48F1-9AA1-748A7ED059B3}">
      <dgm:prSet/>
      <dgm:spPr/>
      <dgm:t>
        <a:bodyPr/>
        <a:lstStyle/>
        <a:p>
          <a:pPr algn="ctr"/>
          <a:endParaRPr lang="en-IN"/>
        </a:p>
      </dgm:t>
    </dgm:pt>
    <dgm:pt modelId="{F366098A-8557-48B2-AF3E-6383F7149FFC}" type="sibTrans" cxnId="{969CFA0A-A9DC-48F1-9AA1-748A7ED059B3}">
      <dgm:prSet/>
      <dgm:spPr/>
      <dgm:t>
        <a:bodyPr/>
        <a:lstStyle/>
        <a:p>
          <a:pPr algn="ctr"/>
          <a:endParaRPr lang="en-IN"/>
        </a:p>
      </dgm:t>
    </dgm:pt>
    <dgm:pt modelId="{7AF84D78-354F-4F01-982F-FF520A4E5A15}">
      <dgm:prSet phldrT="[Text]" custT="1"/>
      <dgm:spPr/>
      <dgm:t>
        <a:bodyPr/>
        <a:lstStyle/>
        <a:p>
          <a:pPr algn="ctr"/>
          <a:r>
            <a:rPr lang="en-IN" sz="1000" b="1">
              <a:latin typeface="Times New Roman" panose="02020603050405020304" pitchFamily="18" charset="0"/>
              <a:cs typeface="Times New Roman" panose="02020603050405020304" pitchFamily="18" charset="0"/>
            </a:rPr>
            <a:t>Model</a:t>
          </a:r>
          <a:r>
            <a:rPr lang="en-IN" sz="1000">
              <a:latin typeface="Times New Roman" panose="02020603050405020304" pitchFamily="18" charset="0"/>
              <a:cs typeface="Times New Roman" panose="02020603050405020304" pitchFamily="18" charset="0"/>
            </a:rPr>
            <a:t> </a:t>
          </a:r>
          <a:r>
            <a:rPr lang="en-IN" sz="1000" b="1">
              <a:latin typeface="Times New Roman" panose="02020603050405020304" pitchFamily="18" charset="0"/>
              <a:cs typeface="Times New Roman" panose="02020603050405020304" pitchFamily="18" charset="0"/>
            </a:rPr>
            <a:t>Evaluation</a:t>
          </a:r>
        </a:p>
      </dgm:t>
    </dgm:pt>
    <dgm:pt modelId="{1D102884-B082-4B67-B7A2-517D902443AE}" type="parTrans" cxnId="{EA8A7F06-871B-4997-B5EC-237ABDB96FF6}">
      <dgm:prSet/>
      <dgm:spPr/>
      <dgm:t>
        <a:bodyPr/>
        <a:lstStyle/>
        <a:p>
          <a:pPr algn="ctr"/>
          <a:endParaRPr lang="en-IN"/>
        </a:p>
      </dgm:t>
    </dgm:pt>
    <dgm:pt modelId="{E4ED374F-E388-43D3-B5A8-B9BB585AE44A}" type="sibTrans" cxnId="{EA8A7F06-871B-4997-B5EC-237ABDB96FF6}">
      <dgm:prSet/>
      <dgm:spPr/>
      <dgm:t>
        <a:bodyPr/>
        <a:lstStyle/>
        <a:p>
          <a:pPr algn="ctr"/>
          <a:endParaRPr lang="en-IN"/>
        </a:p>
      </dgm:t>
    </dgm:pt>
    <dgm:pt modelId="{29E67A35-D7D0-4C03-9703-E6BD1E663374}">
      <dgm:prSet phldrT="[Text]" custT="1"/>
      <dgm:spPr/>
      <dgm:t>
        <a:bodyPr/>
        <a:lstStyle/>
        <a:p>
          <a:pPr algn="ctr"/>
          <a:r>
            <a:rPr lang="en-IN" sz="1000" b="1">
              <a:latin typeface="Times New Roman" panose="02020603050405020304" pitchFamily="18" charset="0"/>
              <a:cs typeface="Times New Roman" panose="02020603050405020304" pitchFamily="18" charset="0"/>
            </a:rPr>
            <a:t>Data Collection</a:t>
          </a:r>
        </a:p>
      </dgm:t>
    </dgm:pt>
    <dgm:pt modelId="{DC4B1E35-F3E7-4BC2-8E6E-77D21114DDEF}" type="parTrans" cxnId="{9BDA396D-87F9-49CE-8A0E-A3553D09C46E}">
      <dgm:prSet/>
      <dgm:spPr/>
      <dgm:t>
        <a:bodyPr/>
        <a:lstStyle/>
        <a:p>
          <a:pPr algn="ctr"/>
          <a:endParaRPr lang="en-IN"/>
        </a:p>
      </dgm:t>
    </dgm:pt>
    <dgm:pt modelId="{6D3D7CAF-4FA7-4A30-A031-A3364673A1DF}" type="sibTrans" cxnId="{9BDA396D-87F9-49CE-8A0E-A3553D09C46E}">
      <dgm:prSet/>
      <dgm:spPr/>
      <dgm:t>
        <a:bodyPr/>
        <a:lstStyle/>
        <a:p>
          <a:pPr algn="ctr"/>
          <a:endParaRPr lang="en-IN"/>
        </a:p>
      </dgm:t>
    </dgm:pt>
    <dgm:pt modelId="{97D8BC23-0A40-4081-8F75-EFE94CAACD2E}" type="pres">
      <dgm:prSet presAssocID="{F587C8BE-72D6-45E0-88E0-48C0BB660967}" presName="diagram" presStyleCnt="0">
        <dgm:presLayoutVars>
          <dgm:chPref val="1"/>
          <dgm:dir/>
          <dgm:animOne val="branch"/>
          <dgm:animLvl val="lvl"/>
          <dgm:resizeHandles/>
        </dgm:presLayoutVars>
      </dgm:prSet>
      <dgm:spPr/>
    </dgm:pt>
    <dgm:pt modelId="{1454CDD3-4420-437D-942F-6CA57CC51417}" type="pres">
      <dgm:prSet presAssocID="{7527B6F8-A5F5-4CA9-9BC4-325B09B019FE}" presName="root" presStyleCnt="0"/>
      <dgm:spPr/>
    </dgm:pt>
    <dgm:pt modelId="{42FE6F06-9217-4F8D-B7BB-E3F7995FEB64}" type="pres">
      <dgm:prSet presAssocID="{7527B6F8-A5F5-4CA9-9BC4-325B09B019FE}" presName="rootComposite" presStyleCnt="0"/>
      <dgm:spPr/>
    </dgm:pt>
    <dgm:pt modelId="{1EFB38B8-2513-4A7C-9673-27060D2422C3}" type="pres">
      <dgm:prSet presAssocID="{7527B6F8-A5F5-4CA9-9BC4-325B09B019FE}" presName="rootText" presStyleLbl="node1" presStyleIdx="0" presStyleCnt="2"/>
      <dgm:spPr/>
    </dgm:pt>
    <dgm:pt modelId="{438CD6A1-8079-4EDE-99B5-2A8F235661FF}" type="pres">
      <dgm:prSet presAssocID="{7527B6F8-A5F5-4CA9-9BC4-325B09B019FE}" presName="rootConnector" presStyleLbl="node1" presStyleIdx="0" presStyleCnt="2"/>
      <dgm:spPr/>
    </dgm:pt>
    <dgm:pt modelId="{8C5E4030-FBCE-4D48-B89A-BC9388613B5C}" type="pres">
      <dgm:prSet presAssocID="{7527B6F8-A5F5-4CA9-9BC4-325B09B019FE}" presName="childShape" presStyleCnt="0"/>
      <dgm:spPr/>
    </dgm:pt>
    <dgm:pt modelId="{EBDF8327-78F3-4E7A-90BB-7F5CAD94FB63}" type="pres">
      <dgm:prSet presAssocID="{DC4B1E35-F3E7-4BC2-8E6E-77D21114DDEF}" presName="Name13" presStyleLbl="parChTrans1D2" presStyleIdx="0" presStyleCnt="7"/>
      <dgm:spPr/>
    </dgm:pt>
    <dgm:pt modelId="{B9EDA5CC-8ECC-4686-AEA1-340B8F4D27E3}" type="pres">
      <dgm:prSet presAssocID="{29E67A35-D7D0-4C03-9703-E6BD1E663374}" presName="childText" presStyleLbl="bgAcc1" presStyleIdx="0" presStyleCnt="7" custScaleX="172546">
        <dgm:presLayoutVars>
          <dgm:bulletEnabled val="1"/>
        </dgm:presLayoutVars>
      </dgm:prSet>
      <dgm:spPr/>
    </dgm:pt>
    <dgm:pt modelId="{4576B873-2916-4EBE-A2EA-1124EE3FDB99}" type="pres">
      <dgm:prSet presAssocID="{7E8E0A2B-E908-48A2-81F7-8BE778DA5CC2}" presName="Name13" presStyleLbl="parChTrans1D2" presStyleIdx="1" presStyleCnt="7"/>
      <dgm:spPr/>
    </dgm:pt>
    <dgm:pt modelId="{8F033189-A6D6-495A-97EE-91079B1AFB3C}" type="pres">
      <dgm:prSet presAssocID="{69610827-60A5-4A2B-876F-B1645FFCF135}" presName="childText" presStyleLbl="bgAcc1" presStyleIdx="1" presStyleCnt="7" custScaleX="177551">
        <dgm:presLayoutVars>
          <dgm:bulletEnabled val="1"/>
        </dgm:presLayoutVars>
      </dgm:prSet>
      <dgm:spPr/>
    </dgm:pt>
    <dgm:pt modelId="{265637A4-F1BD-4DCB-AE46-9B8C4FAAF023}" type="pres">
      <dgm:prSet presAssocID="{F2D3EB8F-D5B4-451E-95E6-F2A874479EA3}" presName="Name13" presStyleLbl="parChTrans1D2" presStyleIdx="2" presStyleCnt="7"/>
      <dgm:spPr/>
    </dgm:pt>
    <dgm:pt modelId="{2454F04D-EE86-47C8-A844-C304217BD1F5}" type="pres">
      <dgm:prSet presAssocID="{C0CF2868-CAF9-4000-A8C5-E9F22E57C30F}" presName="childText" presStyleLbl="bgAcc1" presStyleIdx="2" presStyleCnt="7" custScaleX="188052">
        <dgm:presLayoutVars>
          <dgm:bulletEnabled val="1"/>
        </dgm:presLayoutVars>
      </dgm:prSet>
      <dgm:spPr/>
    </dgm:pt>
    <dgm:pt modelId="{EFA16707-CF51-433F-8A1C-D7383AF6BE87}" type="pres">
      <dgm:prSet presAssocID="{1D102884-B082-4B67-B7A2-517D902443AE}" presName="Name13" presStyleLbl="parChTrans1D2" presStyleIdx="3" presStyleCnt="7"/>
      <dgm:spPr/>
    </dgm:pt>
    <dgm:pt modelId="{EA94B213-019A-4E81-B3BB-D0A9F627A19E}" type="pres">
      <dgm:prSet presAssocID="{7AF84D78-354F-4F01-982F-FF520A4E5A15}" presName="childText" presStyleLbl="bgAcc1" presStyleIdx="3" presStyleCnt="7" custScaleX="188547" custScaleY="62697">
        <dgm:presLayoutVars>
          <dgm:bulletEnabled val="1"/>
        </dgm:presLayoutVars>
      </dgm:prSet>
      <dgm:spPr/>
    </dgm:pt>
    <dgm:pt modelId="{883FF5F4-67B7-4ADB-8B8A-41E2C86F7F7A}" type="pres">
      <dgm:prSet presAssocID="{960C2758-8E43-43B4-9E29-D29FE8BF3AC2}" presName="root" presStyleCnt="0"/>
      <dgm:spPr/>
    </dgm:pt>
    <dgm:pt modelId="{55379F7C-69A0-4244-96B0-04BE0C42B4C5}" type="pres">
      <dgm:prSet presAssocID="{960C2758-8E43-43B4-9E29-D29FE8BF3AC2}" presName="rootComposite" presStyleCnt="0"/>
      <dgm:spPr/>
    </dgm:pt>
    <dgm:pt modelId="{6D6FD8FC-ECFB-4785-BE12-1CE41E181E0A}" type="pres">
      <dgm:prSet presAssocID="{960C2758-8E43-43B4-9E29-D29FE8BF3AC2}" presName="rootText" presStyleLbl="node1" presStyleIdx="1" presStyleCnt="2"/>
      <dgm:spPr/>
    </dgm:pt>
    <dgm:pt modelId="{D4DCD678-47B1-42EA-A11B-9EFBC1CB7970}" type="pres">
      <dgm:prSet presAssocID="{960C2758-8E43-43B4-9E29-D29FE8BF3AC2}" presName="rootConnector" presStyleLbl="node1" presStyleIdx="1" presStyleCnt="2"/>
      <dgm:spPr/>
    </dgm:pt>
    <dgm:pt modelId="{DD74026A-1EAE-4222-AA3B-FFCEC86CFD25}" type="pres">
      <dgm:prSet presAssocID="{960C2758-8E43-43B4-9E29-D29FE8BF3AC2}" presName="childShape" presStyleCnt="0"/>
      <dgm:spPr/>
    </dgm:pt>
    <dgm:pt modelId="{58C7F7F1-59A4-4C54-9716-57C9B620B787}" type="pres">
      <dgm:prSet presAssocID="{849256F4-4452-4F91-BF64-C368EF1DB9BC}" presName="Name13" presStyleLbl="parChTrans1D2" presStyleIdx="4" presStyleCnt="7"/>
      <dgm:spPr/>
    </dgm:pt>
    <dgm:pt modelId="{89E735EB-FC14-412B-97EC-6909A876FD2E}" type="pres">
      <dgm:prSet presAssocID="{A1CBEDF7-CE6B-49E7-8372-1339A42B9A2A}" presName="childText" presStyleLbl="bgAcc1" presStyleIdx="4" presStyleCnt="7" custScaleX="140276">
        <dgm:presLayoutVars>
          <dgm:bulletEnabled val="1"/>
        </dgm:presLayoutVars>
      </dgm:prSet>
      <dgm:spPr/>
    </dgm:pt>
    <dgm:pt modelId="{E094D804-5FF4-4DAD-9087-944B26F71CE6}" type="pres">
      <dgm:prSet presAssocID="{A906F0B7-DD08-4924-BB1B-56D666EC4A0A}" presName="Name13" presStyleLbl="parChTrans1D2" presStyleIdx="5" presStyleCnt="7"/>
      <dgm:spPr/>
    </dgm:pt>
    <dgm:pt modelId="{E04C7DD1-15C0-4B63-AC91-7EDE490684FE}" type="pres">
      <dgm:prSet presAssocID="{21ECBF4D-E04B-4E1A-ADB4-C6E9D13AD94D}" presName="childText" presStyleLbl="bgAcc1" presStyleIdx="5" presStyleCnt="7" custScaleX="130461">
        <dgm:presLayoutVars>
          <dgm:bulletEnabled val="1"/>
        </dgm:presLayoutVars>
      </dgm:prSet>
      <dgm:spPr/>
    </dgm:pt>
    <dgm:pt modelId="{BC35919F-A7B1-4A06-8EF2-1C1337ED7F68}" type="pres">
      <dgm:prSet presAssocID="{79378146-22EC-43F4-B9CB-1898857F4DE3}" presName="Name13" presStyleLbl="parChTrans1D2" presStyleIdx="6" presStyleCnt="7"/>
      <dgm:spPr/>
    </dgm:pt>
    <dgm:pt modelId="{616EB627-2636-4C85-954A-B0C99E54ED96}" type="pres">
      <dgm:prSet presAssocID="{F2DD0278-4F99-4134-BBEA-C74717A78AF9}" presName="childText" presStyleLbl="bgAcc1" presStyleIdx="6" presStyleCnt="7" custScaleX="133745" custScaleY="57007">
        <dgm:presLayoutVars>
          <dgm:bulletEnabled val="1"/>
        </dgm:presLayoutVars>
      </dgm:prSet>
      <dgm:spPr/>
    </dgm:pt>
  </dgm:ptLst>
  <dgm:cxnLst>
    <dgm:cxn modelId="{4D0E2D03-D626-4C85-8AA5-502F83BD5DEC}" type="presOf" srcId="{A1CBEDF7-CE6B-49E7-8372-1339A42B9A2A}" destId="{89E735EB-FC14-412B-97EC-6909A876FD2E}" srcOrd="0" destOrd="0" presId="urn:microsoft.com/office/officeart/2005/8/layout/hierarchy3"/>
    <dgm:cxn modelId="{EA8A7F06-871B-4997-B5EC-237ABDB96FF6}" srcId="{7527B6F8-A5F5-4CA9-9BC4-325B09B019FE}" destId="{7AF84D78-354F-4F01-982F-FF520A4E5A15}" srcOrd="3" destOrd="0" parTransId="{1D102884-B082-4B67-B7A2-517D902443AE}" sibTransId="{E4ED374F-E388-43D3-B5A8-B9BB585AE44A}"/>
    <dgm:cxn modelId="{91AEBD07-D47A-4E3F-9EA6-87D9AF97494E}" type="presOf" srcId="{7AF84D78-354F-4F01-982F-FF520A4E5A15}" destId="{EA94B213-019A-4E81-B3BB-D0A9F627A19E}" srcOrd="0" destOrd="0" presId="urn:microsoft.com/office/officeart/2005/8/layout/hierarchy3"/>
    <dgm:cxn modelId="{969CFA0A-A9DC-48F1-9AA1-748A7ED059B3}" srcId="{960C2758-8E43-43B4-9E29-D29FE8BF3AC2}" destId="{21ECBF4D-E04B-4E1A-ADB4-C6E9D13AD94D}" srcOrd="1" destOrd="0" parTransId="{A906F0B7-DD08-4924-BB1B-56D666EC4A0A}" sibTransId="{F366098A-8557-48B2-AF3E-6383F7149FFC}"/>
    <dgm:cxn modelId="{2081BF0C-C17F-4D0B-8276-8044479CD9A6}" type="presOf" srcId="{21ECBF4D-E04B-4E1A-ADB4-C6E9D13AD94D}" destId="{E04C7DD1-15C0-4B63-AC91-7EDE490684FE}" srcOrd="0" destOrd="0" presId="urn:microsoft.com/office/officeart/2005/8/layout/hierarchy3"/>
    <dgm:cxn modelId="{E5619718-DAFE-435E-8BAA-1C83BEC72289}" srcId="{960C2758-8E43-43B4-9E29-D29FE8BF3AC2}" destId="{A1CBEDF7-CE6B-49E7-8372-1339A42B9A2A}" srcOrd="0" destOrd="0" parTransId="{849256F4-4452-4F91-BF64-C368EF1DB9BC}" sibTransId="{9D12764F-5288-4C60-AA75-C198B5FCE180}"/>
    <dgm:cxn modelId="{1B1DD221-12BD-4DFA-8D00-36ED42F6EBB3}" srcId="{F587C8BE-72D6-45E0-88E0-48C0BB660967}" destId="{960C2758-8E43-43B4-9E29-D29FE8BF3AC2}" srcOrd="1" destOrd="0" parTransId="{E6EE74FF-FDBC-4634-94D8-369D9635BB24}" sibTransId="{DC336A34-61DC-4360-9177-990D8DB04660}"/>
    <dgm:cxn modelId="{5BCD8D22-7B37-4F64-A821-76558F469F29}" type="presOf" srcId="{79378146-22EC-43F4-B9CB-1898857F4DE3}" destId="{BC35919F-A7B1-4A06-8EF2-1C1337ED7F68}" srcOrd="0" destOrd="0" presId="urn:microsoft.com/office/officeart/2005/8/layout/hierarchy3"/>
    <dgm:cxn modelId="{F00E493C-D235-4420-A6A2-DBD5E724E27D}" srcId="{7527B6F8-A5F5-4CA9-9BC4-325B09B019FE}" destId="{C0CF2868-CAF9-4000-A8C5-E9F22E57C30F}" srcOrd="2" destOrd="0" parTransId="{F2D3EB8F-D5B4-451E-95E6-F2A874479EA3}" sibTransId="{076E7163-4CA0-4201-B364-86E1B905CF7F}"/>
    <dgm:cxn modelId="{EA1E5B40-4BF8-4FBC-A1CE-3428606B5278}" type="presOf" srcId="{F2DD0278-4F99-4134-BBEA-C74717A78AF9}" destId="{616EB627-2636-4C85-954A-B0C99E54ED96}" srcOrd="0" destOrd="0" presId="urn:microsoft.com/office/officeart/2005/8/layout/hierarchy3"/>
    <dgm:cxn modelId="{077DE05D-2BAC-4F3C-9AB0-75390287D0BF}" type="presOf" srcId="{F2D3EB8F-D5B4-451E-95E6-F2A874479EA3}" destId="{265637A4-F1BD-4DCB-AE46-9B8C4FAAF023}" srcOrd="0" destOrd="0" presId="urn:microsoft.com/office/officeart/2005/8/layout/hierarchy3"/>
    <dgm:cxn modelId="{BCF1335F-0069-490F-BE01-AD3BD190CF7F}" type="presOf" srcId="{1D102884-B082-4B67-B7A2-517D902443AE}" destId="{EFA16707-CF51-433F-8A1C-D7383AF6BE87}" srcOrd="0" destOrd="0" presId="urn:microsoft.com/office/officeart/2005/8/layout/hierarchy3"/>
    <dgm:cxn modelId="{E3842145-A45A-4B5B-A400-0FFE35B7AFC0}" type="presOf" srcId="{7527B6F8-A5F5-4CA9-9BC4-325B09B019FE}" destId="{438CD6A1-8079-4EDE-99B5-2A8F235661FF}" srcOrd="1" destOrd="0" presId="urn:microsoft.com/office/officeart/2005/8/layout/hierarchy3"/>
    <dgm:cxn modelId="{9BDA396D-87F9-49CE-8A0E-A3553D09C46E}" srcId="{7527B6F8-A5F5-4CA9-9BC4-325B09B019FE}" destId="{29E67A35-D7D0-4C03-9703-E6BD1E663374}" srcOrd="0" destOrd="0" parTransId="{DC4B1E35-F3E7-4BC2-8E6E-77D21114DDEF}" sibTransId="{6D3D7CAF-4FA7-4A30-A031-A3364673A1DF}"/>
    <dgm:cxn modelId="{3D4E0670-D7A8-4BC0-BFB7-73260D0EC1B3}" type="presOf" srcId="{69610827-60A5-4A2B-876F-B1645FFCF135}" destId="{8F033189-A6D6-495A-97EE-91079B1AFB3C}" srcOrd="0" destOrd="0" presId="urn:microsoft.com/office/officeart/2005/8/layout/hierarchy3"/>
    <dgm:cxn modelId="{CDA94971-BDC9-4B46-98BB-B589E3971A9E}" type="presOf" srcId="{DC4B1E35-F3E7-4BC2-8E6E-77D21114DDEF}" destId="{EBDF8327-78F3-4E7A-90BB-7F5CAD94FB63}" srcOrd="0" destOrd="0" presId="urn:microsoft.com/office/officeart/2005/8/layout/hierarchy3"/>
    <dgm:cxn modelId="{15703359-01B7-429E-8393-D88E4CCE5F95}" type="presOf" srcId="{960C2758-8E43-43B4-9E29-D29FE8BF3AC2}" destId="{D4DCD678-47B1-42EA-A11B-9EFBC1CB7970}" srcOrd="1" destOrd="0" presId="urn:microsoft.com/office/officeart/2005/8/layout/hierarchy3"/>
    <dgm:cxn modelId="{4031D1A5-163A-4C70-B690-A99C761FCB2F}" type="presOf" srcId="{29E67A35-D7D0-4C03-9703-E6BD1E663374}" destId="{B9EDA5CC-8ECC-4686-AEA1-340B8F4D27E3}" srcOrd="0" destOrd="0" presId="urn:microsoft.com/office/officeart/2005/8/layout/hierarchy3"/>
    <dgm:cxn modelId="{4C2441B1-3757-4651-95BD-F2380D8E5F34}" type="presOf" srcId="{F587C8BE-72D6-45E0-88E0-48C0BB660967}" destId="{97D8BC23-0A40-4081-8F75-EFE94CAACD2E}" srcOrd="0" destOrd="0" presId="urn:microsoft.com/office/officeart/2005/8/layout/hierarchy3"/>
    <dgm:cxn modelId="{49ED8FBA-A789-4D6F-9CF8-0B614B9ED838}" type="presOf" srcId="{C0CF2868-CAF9-4000-A8C5-E9F22E57C30F}" destId="{2454F04D-EE86-47C8-A844-C304217BD1F5}" srcOrd="0" destOrd="0" presId="urn:microsoft.com/office/officeart/2005/8/layout/hierarchy3"/>
    <dgm:cxn modelId="{41738DBF-C612-46E0-832C-853BC45AFB3F}" type="presOf" srcId="{849256F4-4452-4F91-BF64-C368EF1DB9BC}" destId="{58C7F7F1-59A4-4C54-9716-57C9B620B787}" srcOrd="0" destOrd="0" presId="urn:microsoft.com/office/officeart/2005/8/layout/hierarchy3"/>
    <dgm:cxn modelId="{CE88E4BF-141D-43F8-AE0E-8AB028AF9436}" type="presOf" srcId="{960C2758-8E43-43B4-9E29-D29FE8BF3AC2}" destId="{6D6FD8FC-ECFB-4785-BE12-1CE41E181E0A}" srcOrd="0" destOrd="0" presId="urn:microsoft.com/office/officeart/2005/8/layout/hierarchy3"/>
    <dgm:cxn modelId="{615A16C4-84AD-416B-80FF-6C74F33405DD}" type="presOf" srcId="{7E8E0A2B-E908-48A2-81F7-8BE778DA5CC2}" destId="{4576B873-2916-4EBE-A2EA-1124EE3FDB99}" srcOrd="0" destOrd="0" presId="urn:microsoft.com/office/officeart/2005/8/layout/hierarchy3"/>
    <dgm:cxn modelId="{B61C9EC8-B152-4B47-ACF5-F7809296D758}" type="presOf" srcId="{7527B6F8-A5F5-4CA9-9BC4-325B09B019FE}" destId="{1EFB38B8-2513-4A7C-9673-27060D2422C3}" srcOrd="0" destOrd="0" presId="urn:microsoft.com/office/officeart/2005/8/layout/hierarchy3"/>
    <dgm:cxn modelId="{30CE4BD4-A068-48D7-B9F3-292A8A09BCEC}" srcId="{F587C8BE-72D6-45E0-88E0-48C0BB660967}" destId="{7527B6F8-A5F5-4CA9-9BC4-325B09B019FE}" srcOrd="0" destOrd="0" parTransId="{65C6F464-00B4-47AA-AA4E-A7C7E4A0C544}" sibTransId="{137F50F0-0233-47D9-B34A-31BA18BEF430}"/>
    <dgm:cxn modelId="{FD841FED-71F4-4E1D-90FA-E72546DEF2BC}" srcId="{960C2758-8E43-43B4-9E29-D29FE8BF3AC2}" destId="{F2DD0278-4F99-4134-BBEA-C74717A78AF9}" srcOrd="2" destOrd="0" parTransId="{79378146-22EC-43F4-B9CB-1898857F4DE3}" sibTransId="{FA9CC9A8-769A-406D-83A9-922936E2F976}"/>
    <dgm:cxn modelId="{44EADCEF-E795-49D4-A0BA-F81CE2BAA754}" srcId="{7527B6F8-A5F5-4CA9-9BC4-325B09B019FE}" destId="{69610827-60A5-4A2B-876F-B1645FFCF135}" srcOrd="1" destOrd="0" parTransId="{7E8E0A2B-E908-48A2-81F7-8BE778DA5CC2}" sibTransId="{55600D75-118B-490D-83D3-0C4AC57A24A9}"/>
    <dgm:cxn modelId="{A34357F6-AE20-4A89-BBE4-8A88F9A6F074}" type="presOf" srcId="{A906F0B7-DD08-4924-BB1B-56D666EC4A0A}" destId="{E094D804-5FF4-4DAD-9087-944B26F71CE6}" srcOrd="0" destOrd="0" presId="urn:microsoft.com/office/officeart/2005/8/layout/hierarchy3"/>
    <dgm:cxn modelId="{ABC24C3D-EFF9-4B20-9633-451EDB616522}" type="presParOf" srcId="{97D8BC23-0A40-4081-8F75-EFE94CAACD2E}" destId="{1454CDD3-4420-437D-942F-6CA57CC51417}" srcOrd="0" destOrd="0" presId="urn:microsoft.com/office/officeart/2005/8/layout/hierarchy3"/>
    <dgm:cxn modelId="{325B349E-F28F-4A24-AAD9-CA2517887224}" type="presParOf" srcId="{1454CDD3-4420-437D-942F-6CA57CC51417}" destId="{42FE6F06-9217-4F8D-B7BB-E3F7995FEB64}" srcOrd="0" destOrd="0" presId="urn:microsoft.com/office/officeart/2005/8/layout/hierarchy3"/>
    <dgm:cxn modelId="{E50C31BF-89D3-45D2-9529-2E66F7E967BE}" type="presParOf" srcId="{42FE6F06-9217-4F8D-B7BB-E3F7995FEB64}" destId="{1EFB38B8-2513-4A7C-9673-27060D2422C3}" srcOrd="0" destOrd="0" presId="urn:microsoft.com/office/officeart/2005/8/layout/hierarchy3"/>
    <dgm:cxn modelId="{BA9AD9DB-F5DA-4220-8244-D3D21BF87152}" type="presParOf" srcId="{42FE6F06-9217-4F8D-B7BB-E3F7995FEB64}" destId="{438CD6A1-8079-4EDE-99B5-2A8F235661FF}" srcOrd="1" destOrd="0" presId="urn:microsoft.com/office/officeart/2005/8/layout/hierarchy3"/>
    <dgm:cxn modelId="{CD298098-457F-4F38-BB17-5E91877862B5}" type="presParOf" srcId="{1454CDD3-4420-437D-942F-6CA57CC51417}" destId="{8C5E4030-FBCE-4D48-B89A-BC9388613B5C}" srcOrd="1" destOrd="0" presId="urn:microsoft.com/office/officeart/2005/8/layout/hierarchy3"/>
    <dgm:cxn modelId="{65CACEF7-8548-4DC1-A3B8-1A7D1493E715}" type="presParOf" srcId="{8C5E4030-FBCE-4D48-B89A-BC9388613B5C}" destId="{EBDF8327-78F3-4E7A-90BB-7F5CAD94FB63}" srcOrd="0" destOrd="0" presId="urn:microsoft.com/office/officeart/2005/8/layout/hierarchy3"/>
    <dgm:cxn modelId="{295CC8CE-A6F8-4B9F-8398-61EC0D60CE83}" type="presParOf" srcId="{8C5E4030-FBCE-4D48-B89A-BC9388613B5C}" destId="{B9EDA5CC-8ECC-4686-AEA1-340B8F4D27E3}" srcOrd="1" destOrd="0" presId="urn:microsoft.com/office/officeart/2005/8/layout/hierarchy3"/>
    <dgm:cxn modelId="{A270B024-2883-4B9C-B6BC-C7D14572DADD}" type="presParOf" srcId="{8C5E4030-FBCE-4D48-B89A-BC9388613B5C}" destId="{4576B873-2916-4EBE-A2EA-1124EE3FDB99}" srcOrd="2" destOrd="0" presId="urn:microsoft.com/office/officeart/2005/8/layout/hierarchy3"/>
    <dgm:cxn modelId="{2F07069E-D5D5-40E4-96F1-BD58B0A8C9B0}" type="presParOf" srcId="{8C5E4030-FBCE-4D48-B89A-BC9388613B5C}" destId="{8F033189-A6D6-495A-97EE-91079B1AFB3C}" srcOrd="3" destOrd="0" presId="urn:microsoft.com/office/officeart/2005/8/layout/hierarchy3"/>
    <dgm:cxn modelId="{B59C22FA-E2A8-4339-883B-01D8E8EFFC91}" type="presParOf" srcId="{8C5E4030-FBCE-4D48-B89A-BC9388613B5C}" destId="{265637A4-F1BD-4DCB-AE46-9B8C4FAAF023}" srcOrd="4" destOrd="0" presId="urn:microsoft.com/office/officeart/2005/8/layout/hierarchy3"/>
    <dgm:cxn modelId="{4D82EB39-91A4-4145-AF52-708DF4187C92}" type="presParOf" srcId="{8C5E4030-FBCE-4D48-B89A-BC9388613B5C}" destId="{2454F04D-EE86-47C8-A844-C304217BD1F5}" srcOrd="5" destOrd="0" presId="urn:microsoft.com/office/officeart/2005/8/layout/hierarchy3"/>
    <dgm:cxn modelId="{6D44D87A-57D6-45BC-957F-0D6A1AD8A410}" type="presParOf" srcId="{8C5E4030-FBCE-4D48-B89A-BC9388613B5C}" destId="{EFA16707-CF51-433F-8A1C-D7383AF6BE87}" srcOrd="6" destOrd="0" presId="urn:microsoft.com/office/officeart/2005/8/layout/hierarchy3"/>
    <dgm:cxn modelId="{D3A3378E-5A50-464A-9ADD-BE86E77C3D80}" type="presParOf" srcId="{8C5E4030-FBCE-4D48-B89A-BC9388613B5C}" destId="{EA94B213-019A-4E81-B3BB-D0A9F627A19E}" srcOrd="7" destOrd="0" presId="urn:microsoft.com/office/officeart/2005/8/layout/hierarchy3"/>
    <dgm:cxn modelId="{AFAEB0B6-8D9A-4152-A60C-3FC538C542C5}" type="presParOf" srcId="{97D8BC23-0A40-4081-8F75-EFE94CAACD2E}" destId="{883FF5F4-67B7-4ADB-8B8A-41E2C86F7F7A}" srcOrd="1" destOrd="0" presId="urn:microsoft.com/office/officeart/2005/8/layout/hierarchy3"/>
    <dgm:cxn modelId="{4111E485-C931-424E-BA30-BFE3776F351B}" type="presParOf" srcId="{883FF5F4-67B7-4ADB-8B8A-41E2C86F7F7A}" destId="{55379F7C-69A0-4244-96B0-04BE0C42B4C5}" srcOrd="0" destOrd="0" presId="urn:microsoft.com/office/officeart/2005/8/layout/hierarchy3"/>
    <dgm:cxn modelId="{956658E3-F449-4E59-A61D-3ABCE5E62BB9}" type="presParOf" srcId="{55379F7C-69A0-4244-96B0-04BE0C42B4C5}" destId="{6D6FD8FC-ECFB-4785-BE12-1CE41E181E0A}" srcOrd="0" destOrd="0" presId="urn:microsoft.com/office/officeart/2005/8/layout/hierarchy3"/>
    <dgm:cxn modelId="{E9B36607-237D-4F6C-829D-76F44975978E}" type="presParOf" srcId="{55379F7C-69A0-4244-96B0-04BE0C42B4C5}" destId="{D4DCD678-47B1-42EA-A11B-9EFBC1CB7970}" srcOrd="1" destOrd="0" presId="urn:microsoft.com/office/officeart/2005/8/layout/hierarchy3"/>
    <dgm:cxn modelId="{4BECF377-C0C8-4223-8F37-E2F6886F555E}" type="presParOf" srcId="{883FF5F4-67B7-4ADB-8B8A-41E2C86F7F7A}" destId="{DD74026A-1EAE-4222-AA3B-FFCEC86CFD25}" srcOrd="1" destOrd="0" presId="urn:microsoft.com/office/officeart/2005/8/layout/hierarchy3"/>
    <dgm:cxn modelId="{95ED5F32-585E-47D0-8F40-945A89536010}" type="presParOf" srcId="{DD74026A-1EAE-4222-AA3B-FFCEC86CFD25}" destId="{58C7F7F1-59A4-4C54-9716-57C9B620B787}" srcOrd="0" destOrd="0" presId="urn:microsoft.com/office/officeart/2005/8/layout/hierarchy3"/>
    <dgm:cxn modelId="{4C80BACE-0B51-4BCB-A964-42786096D174}" type="presParOf" srcId="{DD74026A-1EAE-4222-AA3B-FFCEC86CFD25}" destId="{89E735EB-FC14-412B-97EC-6909A876FD2E}" srcOrd="1" destOrd="0" presId="urn:microsoft.com/office/officeart/2005/8/layout/hierarchy3"/>
    <dgm:cxn modelId="{9110C3FD-2FD8-44F7-BC61-EC4679DAF8FC}" type="presParOf" srcId="{DD74026A-1EAE-4222-AA3B-FFCEC86CFD25}" destId="{E094D804-5FF4-4DAD-9087-944B26F71CE6}" srcOrd="2" destOrd="0" presId="urn:microsoft.com/office/officeart/2005/8/layout/hierarchy3"/>
    <dgm:cxn modelId="{737DE3CC-7751-41AC-8EA0-D2F8D885EFAF}" type="presParOf" srcId="{DD74026A-1EAE-4222-AA3B-FFCEC86CFD25}" destId="{E04C7DD1-15C0-4B63-AC91-7EDE490684FE}" srcOrd="3" destOrd="0" presId="urn:microsoft.com/office/officeart/2005/8/layout/hierarchy3"/>
    <dgm:cxn modelId="{58995B62-B5B5-4D22-B990-917F0346A8C5}" type="presParOf" srcId="{DD74026A-1EAE-4222-AA3B-FFCEC86CFD25}" destId="{BC35919F-A7B1-4A06-8EF2-1C1337ED7F68}" srcOrd="4" destOrd="0" presId="urn:microsoft.com/office/officeart/2005/8/layout/hierarchy3"/>
    <dgm:cxn modelId="{54438AD3-F74E-485A-8F8C-92DEFDC20252}" type="presParOf" srcId="{DD74026A-1EAE-4222-AA3B-FFCEC86CFD25}" destId="{616EB627-2636-4C85-954A-B0C99E54ED96}" srcOrd="5" destOrd="0" presId="urn:microsoft.com/office/officeart/2005/8/layout/hierarchy3"/>
  </dgm:cxnLst>
  <dgm:bg/>
  <dgm:whole>
    <a:ln>
      <a:solidFill>
        <a:schemeClr val="tx1"/>
      </a:solid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FB38B8-2513-4A7C-9673-27060D2422C3}">
      <dsp:nvSpPr>
        <dsp:cNvPr id="0" name=""/>
        <dsp:cNvSpPr/>
      </dsp:nvSpPr>
      <dsp:spPr>
        <a:xfrm>
          <a:off x="446962" y="1928"/>
          <a:ext cx="1010436" cy="5052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IN" sz="1300" kern="1200">
              <a:latin typeface="Times New Roman" panose="02020603050405020304" pitchFamily="18" charset="0"/>
              <a:cs typeface="Times New Roman" panose="02020603050405020304" pitchFamily="18" charset="0"/>
            </a:rPr>
            <a:t>Back End Phase</a:t>
          </a:r>
        </a:p>
      </dsp:txBody>
      <dsp:txXfrm>
        <a:off x="461759" y="16725"/>
        <a:ext cx="980842" cy="475624"/>
      </dsp:txXfrm>
    </dsp:sp>
    <dsp:sp modelId="{EBDF8327-78F3-4E7A-90BB-7F5CAD94FB63}">
      <dsp:nvSpPr>
        <dsp:cNvPr id="0" name=""/>
        <dsp:cNvSpPr/>
      </dsp:nvSpPr>
      <dsp:spPr>
        <a:xfrm>
          <a:off x="548005" y="507146"/>
          <a:ext cx="101043" cy="378913"/>
        </a:xfrm>
        <a:custGeom>
          <a:avLst/>
          <a:gdLst/>
          <a:ahLst/>
          <a:cxnLst/>
          <a:rect l="0" t="0" r="0" b="0"/>
          <a:pathLst>
            <a:path>
              <a:moveTo>
                <a:pt x="0" y="0"/>
              </a:moveTo>
              <a:lnTo>
                <a:pt x="0" y="378913"/>
              </a:lnTo>
              <a:lnTo>
                <a:pt x="101043" y="3789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EDA5CC-8ECC-4686-AEA1-340B8F4D27E3}">
      <dsp:nvSpPr>
        <dsp:cNvPr id="0" name=""/>
        <dsp:cNvSpPr/>
      </dsp:nvSpPr>
      <dsp:spPr>
        <a:xfrm>
          <a:off x="649049" y="633451"/>
          <a:ext cx="1394774" cy="5052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IN" sz="1000" b="1" kern="1200">
              <a:latin typeface="Times New Roman" panose="02020603050405020304" pitchFamily="18" charset="0"/>
              <a:cs typeface="Times New Roman" panose="02020603050405020304" pitchFamily="18" charset="0"/>
            </a:rPr>
            <a:t>Data Collection</a:t>
          </a:r>
        </a:p>
      </dsp:txBody>
      <dsp:txXfrm>
        <a:off x="663846" y="648248"/>
        <a:ext cx="1365180" cy="475624"/>
      </dsp:txXfrm>
    </dsp:sp>
    <dsp:sp modelId="{4576B873-2916-4EBE-A2EA-1124EE3FDB99}">
      <dsp:nvSpPr>
        <dsp:cNvPr id="0" name=""/>
        <dsp:cNvSpPr/>
      </dsp:nvSpPr>
      <dsp:spPr>
        <a:xfrm>
          <a:off x="548005" y="507146"/>
          <a:ext cx="101043" cy="1010436"/>
        </a:xfrm>
        <a:custGeom>
          <a:avLst/>
          <a:gdLst/>
          <a:ahLst/>
          <a:cxnLst/>
          <a:rect l="0" t="0" r="0" b="0"/>
          <a:pathLst>
            <a:path>
              <a:moveTo>
                <a:pt x="0" y="0"/>
              </a:moveTo>
              <a:lnTo>
                <a:pt x="0" y="1010436"/>
              </a:lnTo>
              <a:lnTo>
                <a:pt x="101043" y="10104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033189-A6D6-495A-97EE-91079B1AFB3C}">
      <dsp:nvSpPr>
        <dsp:cNvPr id="0" name=""/>
        <dsp:cNvSpPr/>
      </dsp:nvSpPr>
      <dsp:spPr>
        <a:xfrm>
          <a:off x="649049" y="1264974"/>
          <a:ext cx="1435231" cy="5052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IN" sz="1000" b="1" kern="1200">
              <a:latin typeface="Times New Roman" panose="02020603050405020304" pitchFamily="18" charset="0"/>
              <a:cs typeface="Times New Roman" panose="02020603050405020304" pitchFamily="18" charset="0"/>
            </a:rPr>
            <a:t>Data Preparation and </a:t>
          </a:r>
          <a:br>
            <a:rPr lang="en-IN" sz="1000" b="1" kern="1200">
              <a:latin typeface="Times New Roman" panose="02020603050405020304" pitchFamily="18" charset="0"/>
              <a:cs typeface="Times New Roman" panose="02020603050405020304" pitchFamily="18" charset="0"/>
            </a:rPr>
          </a:br>
          <a:r>
            <a:rPr lang="en-IN" sz="1000" b="1" kern="1200">
              <a:latin typeface="Times New Roman" panose="02020603050405020304" pitchFamily="18" charset="0"/>
              <a:cs typeface="Times New Roman" panose="02020603050405020304" pitchFamily="18" charset="0"/>
            </a:rPr>
            <a:t>Data Preprocessing</a:t>
          </a:r>
        </a:p>
      </dsp:txBody>
      <dsp:txXfrm>
        <a:off x="663846" y="1279771"/>
        <a:ext cx="1405637" cy="475624"/>
      </dsp:txXfrm>
    </dsp:sp>
    <dsp:sp modelId="{265637A4-F1BD-4DCB-AE46-9B8C4FAAF023}">
      <dsp:nvSpPr>
        <dsp:cNvPr id="0" name=""/>
        <dsp:cNvSpPr/>
      </dsp:nvSpPr>
      <dsp:spPr>
        <a:xfrm>
          <a:off x="548005" y="507146"/>
          <a:ext cx="101043" cy="1641959"/>
        </a:xfrm>
        <a:custGeom>
          <a:avLst/>
          <a:gdLst/>
          <a:ahLst/>
          <a:cxnLst/>
          <a:rect l="0" t="0" r="0" b="0"/>
          <a:pathLst>
            <a:path>
              <a:moveTo>
                <a:pt x="0" y="0"/>
              </a:moveTo>
              <a:lnTo>
                <a:pt x="0" y="1641959"/>
              </a:lnTo>
              <a:lnTo>
                <a:pt x="101043" y="16419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4F04D-EE86-47C8-A844-C304217BD1F5}">
      <dsp:nvSpPr>
        <dsp:cNvPr id="0" name=""/>
        <dsp:cNvSpPr/>
      </dsp:nvSpPr>
      <dsp:spPr>
        <a:xfrm>
          <a:off x="649049" y="1896496"/>
          <a:ext cx="1520116" cy="5052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IN" sz="1000" b="1" kern="1200">
              <a:latin typeface="Times New Roman" panose="02020603050405020304" pitchFamily="18" charset="0"/>
              <a:cs typeface="Times New Roman" panose="02020603050405020304" pitchFamily="18" charset="0"/>
            </a:rPr>
            <a:t>Model Building / Training</a:t>
          </a:r>
        </a:p>
      </dsp:txBody>
      <dsp:txXfrm>
        <a:off x="663846" y="1911293"/>
        <a:ext cx="1490522" cy="475624"/>
      </dsp:txXfrm>
    </dsp:sp>
    <dsp:sp modelId="{EFA16707-CF51-433F-8A1C-D7383AF6BE87}">
      <dsp:nvSpPr>
        <dsp:cNvPr id="0" name=""/>
        <dsp:cNvSpPr/>
      </dsp:nvSpPr>
      <dsp:spPr>
        <a:xfrm>
          <a:off x="548005" y="507146"/>
          <a:ext cx="101043" cy="2179251"/>
        </a:xfrm>
        <a:custGeom>
          <a:avLst/>
          <a:gdLst/>
          <a:ahLst/>
          <a:cxnLst/>
          <a:rect l="0" t="0" r="0" b="0"/>
          <a:pathLst>
            <a:path>
              <a:moveTo>
                <a:pt x="0" y="0"/>
              </a:moveTo>
              <a:lnTo>
                <a:pt x="0" y="2179251"/>
              </a:lnTo>
              <a:lnTo>
                <a:pt x="101043" y="2179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94B213-019A-4E81-B3BB-D0A9F627A19E}">
      <dsp:nvSpPr>
        <dsp:cNvPr id="0" name=""/>
        <dsp:cNvSpPr/>
      </dsp:nvSpPr>
      <dsp:spPr>
        <a:xfrm>
          <a:off x="649049" y="2528019"/>
          <a:ext cx="1524117" cy="3167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IN" sz="1000" b="1" kern="1200">
              <a:latin typeface="Times New Roman" panose="02020603050405020304" pitchFamily="18" charset="0"/>
              <a:cs typeface="Times New Roman" panose="02020603050405020304" pitchFamily="18" charset="0"/>
            </a:rPr>
            <a:t>Model</a:t>
          </a:r>
          <a:r>
            <a:rPr lang="en-IN" sz="1000" kern="1200">
              <a:latin typeface="Times New Roman" panose="02020603050405020304" pitchFamily="18" charset="0"/>
              <a:cs typeface="Times New Roman" panose="02020603050405020304" pitchFamily="18" charset="0"/>
            </a:rPr>
            <a:t> </a:t>
          </a:r>
          <a:r>
            <a:rPr lang="en-IN" sz="1000" b="1" kern="1200">
              <a:latin typeface="Times New Roman" panose="02020603050405020304" pitchFamily="18" charset="0"/>
              <a:cs typeface="Times New Roman" panose="02020603050405020304" pitchFamily="18" charset="0"/>
            </a:rPr>
            <a:t>Evaluation</a:t>
          </a:r>
        </a:p>
      </dsp:txBody>
      <dsp:txXfrm>
        <a:off x="658326" y="2537296"/>
        <a:ext cx="1505563" cy="298202"/>
      </dsp:txXfrm>
    </dsp:sp>
    <dsp:sp modelId="{6D6FD8FC-ECFB-4785-BE12-1CE41E181E0A}">
      <dsp:nvSpPr>
        <dsp:cNvPr id="0" name=""/>
        <dsp:cNvSpPr/>
      </dsp:nvSpPr>
      <dsp:spPr>
        <a:xfrm>
          <a:off x="2219687" y="1928"/>
          <a:ext cx="1010436" cy="5052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IN" sz="1300" kern="1200">
              <a:latin typeface="Times New Roman" panose="02020603050405020304" pitchFamily="18" charset="0"/>
              <a:cs typeface="Times New Roman" panose="02020603050405020304" pitchFamily="18" charset="0"/>
            </a:rPr>
            <a:t>Front End Phase</a:t>
          </a:r>
        </a:p>
      </dsp:txBody>
      <dsp:txXfrm>
        <a:off x="2234484" y="16725"/>
        <a:ext cx="980842" cy="475624"/>
      </dsp:txXfrm>
    </dsp:sp>
    <dsp:sp modelId="{58C7F7F1-59A4-4C54-9716-57C9B620B787}">
      <dsp:nvSpPr>
        <dsp:cNvPr id="0" name=""/>
        <dsp:cNvSpPr/>
      </dsp:nvSpPr>
      <dsp:spPr>
        <a:xfrm>
          <a:off x="2320731" y="507146"/>
          <a:ext cx="101043" cy="378913"/>
        </a:xfrm>
        <a:custGeom>
          <a:avLst/>
          <a:gdLst/>
          <a:ahLst/>
          <a:cxnLst/>
          <a:rect l="0" t="0" r="0" b="0"/>
          <a:pathLst>
            <a:path>
              <a:moveTo>
                <a:pt x="0" y="0"/>
              </a:moveTo>
              <a:lnTo>
                <a:pt x="0" y="378913"/>
              </a:lnTo>
              <a:lnTo>
                <a:pt x="101043" y="3789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E735EB-FC14-412B-97EC-6909A876FD2E}">
      <dsp:nvSpPr>
        <dsp:cNvPr id="0" name=""/>
        <dsp:cNvSpPr/>
      </dsp:nvSpPr>
      <dsp:spPr>
        <a:xfrm>
          <a:off x="2421775" y="633451"/>
          <a:ext cx="1133919" cy="5052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IN" sz="1000" b="1" kern="1200">
              <a:latin typeface="Times New Roman" panose="02020603050405020304" pitchFamily="18" charset="0"/>
              <a:cs typeface="Times New Roman" panose="02020603050405020304" pitchFamily="18" charset="0"/>
            </a:rPr>
            <a:t>Development</a:t>
          </a:r>
        </a:p>
      </dsp:txBody>
      <dsp:txXfrm>
        <a:off x="2436572" y="648248"/>
        <a:ext cx="1104325" cy="475624"/>
      </dsp:txXfrm>
    </dsp:sp>
    <dsp:sp modelId="{E094D804-5FF4-4DAD-9087-944B26F71CE6}">
      <dsp:nvSpPr>
        <dsp:cNvPr id="0" name=""/>
        <dsp:cNvSpPr/>
      </dsp:nvSpPr>
      <dsp:spPr>
        <a:xfrm>
          <a:off x="2320731" y="507146"/>
          <a:ext cx="101043" cy="1010436"/>
        </a:xfrm>
        <a:custGeom>
          <a:avLst/>
          <a:gdLst/>
          <a:ahLst/>
          <a:cxnLst/>
          <a:rect l="0" t="0" r="0" b="0"/>
          <a:pathLst>
            <a:path>
              <a:moveTo>
                <a:pt x="0" y="0"/>
              </a:moveTo>
              <a:lnTo>
                <a:pt x="0" y="1010436"/>
              </a:lnTo>
              <a:lnTo>
                <a:pt x="101043" y="10104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4C7DD1-15C0-4B63-AC91-7EDE490684FE}">
      <dsp:nvSpPr>
        <dsp:cNvPr id="0" name=""/>
        <dsp:cNvSpPr/>
      </dsp:nvSpPr>
      <dsp:spPr>
        <a:xfrm>
          <a:off x="2421775" y="1264974"/>
          <a:ext cx="1054580" cy="5052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IN" sz="1000" b="1" kern="1200">
              <a:latin typeface="Times New Roman" panose="02020603050405020304" pitchFamily="18" charset="0"/>
              <a:cs typeface="Times New Roman" panose="02020603050405020304" pitchFamily="18" charset="0"/>
            </a:rPr>
            <a:t>Deployment</a:t>
          </a:r>
        </a:p>
      </dsp:txBody>
      <dsp:txXfrm>
        <a:off x="2436572" y="1279771"/>
        <a:ext cx="1024986" cy="475624"/>
      </dsp:txXfrm>
    </dsp:sp>
    <dsp:sp modelId="{BC35919F-A7B1-4A06-8EF2-1C1337ED7F68}">
      <dsp:nvSpPr>
        <dsp:cNvPr id="0" name=""/>
        <dsp:cNvSpPr/>
      </dsp:nvSpPr>
      <dsp:spPr>
        <a:xfrm>
          <a:off x="2320731" y="507146"/>
          <a:ext cx="101043" cy="1533354"/>
        </a:xfrm>
        <a:custGeom>
          <a:avLst/>
          <a:gdLst/>
          <a:ahLst/>
          <a:cxnLst/>
          <a:rect l="0" t="0" r="0" b="0"/>
          <a:pathLst>
            <a:path>
              <a:moveTo>
                <a:pt x="0" y="0"/>
              </a:moveTo>
              <a:lnTo>
                <a:pt x="0" y="1533354"/>
              </a:lnTo>
              <a:lnTo>
                <a:pt x="101043" y="15333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6EB627-2636-4C85-954A-B0C99E54ED96}">
      <dsp:nvSpPr>
        <dsp:cNvPr id="0" name=""/>
        <dsp:cNvSpPr/>
      </dsp:nvSpPr>
      <dsp:spPr>
        <a:xfrm>
          <a:off x="2421775" y="1896496"/>
          <a:ext cx="1081126" cy="28800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IN" sz="1000" b="1" kern="1200">
              <a:latin typeface="Times New Roman" panose="02020603050405020304" pitchFamily="18" charset="0"/>
              <a:cs typeface="Times New Roman" panose="02020603050405020304" pitchFamily="18" charset="0"/>
            </a:rPr>
            <a:t>User Interface</a:t>
          </a:r>
        </a:p>
      </dsp:txBody>
      <dsp:txXfrm>
        <a:off x="2430210" y="1904931"/>
        <a:ext cx="1064256" cy="27113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b:Tag>
    <b:SourceType>JournalArticle</b:SourceType>
    <b:Guid>{FEDFAD33-63E0-41E6-BF8C-5A29BA7354EC}</b:Guid>
    <b:Author>
      <b:Author>
        <b:NameList>
          <b:Person>
            <b:Last>Manasi</b:Last>
          </b:Person>
        </b:NameList>
      </b:Author>
    </b:Author>
    <b:RefOrder>1</b:RefOrder>
  </b:Source>
</b:Sources>
</file>

<file path=customXml/itemProps1.xml><?xml version="1.0" encoding="utf-8"?>
<ds:datastoreItem xmlns:ds="http://schemas.openxmlformats.org/officeDocument/2006/customXml" ds:itemID="{13FC25DB-B22E-4E6A-B1E2-E1F4AC27D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23</Pages>
  <Words>12068</Words>
  <Characters>68794</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80701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Naveen Kumar Jagadeesan</cp:lastModifiedBy>
  <cp:revision>686</cp:revision>
  <cp:lastPrinted>2023-08-23T15:31:00Z</cp:lastPrinted>
  <dcterms:created xsi:type="dcterms:W3CDTF">2023-08-22T05:02:00Z</dcterms:created>
  <dcterms:modified xsi:type="dcterms:W3CDTF">2023-08-23T15:31:00Z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http://www.zotero.org/styles/liverpool-john-moores-university-harvard</vt:lpwstr>
  </property>
  <property fmtid="{D5CDD505-2E9C-101B-9397-08002B2CF9AE}" pid="17" name="Mendeley Recent Style Name 7_1">
    <vt:lpwstr>Liverpool John Moores University - Harvard</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9th edition</vt:lpwstr>
  </property>
  <property fmtid="{D5CDD505-2E9C-101B-9397-08002B2CF9AE}" pid="22" name="Mendeley Document_1">
    <vt:lpwstr>True</vt:lpwstr>
  </property>
  <property fmtid="{D5CDD505-2E9C-101B-9397-08002B2CF9AE}" pid="23" name="Mendeley Unique User Id_1">
    <vt:lpwstr>fd5383be-6d8c-3e38-855b-80435c912bfe</vt:lpwstr>
  </property>
  <property fmtid="{D5CDD505-2E9C-101B-9397-08002B2CF9AE}" pid="24" name="Mendeley Citation Style_1">
    <vt:lpwstr>http://www.zotero.org/styles/liverpool-john-moores-university-harvard</vt:lpwstr>
  </property>
</Properties>
</file>