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br/>
        <w:t>0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proofErr w:type="gramStart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An</w:t>
      </w:r>
      <w:proofErr w:type="gramEnd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 xml:space="preserve"> _________ authenticator is an access point or NAS that requires EAP authentication prior to granting access to a network.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Incorrect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EAP authenticator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Correct </w:t>
      </w:r>
      <w:proofErr w:type="spellStart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Answer</w:t>
      </w:r>
      <w:proofErr w:type="gramStart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:EAP</w:t>
      </w:r>
      <w:proofErr w:type="spellEnd"/>
      <w:proofErr w:type="gramEnd"/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2.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2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0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In effect, ________ is an operating system in the cloud.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8pt;height:15.45pt" o:ole="">
            <v:imagedata r:id="rId4" o:title=""/>
          </v:shape>
          <w:control r:id="rId5" w:name="DefaultOcxName" w:shapeid="_x0000_i1118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DHCP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21" type="#_x0000_t75" style="width:18pt;height:15.45pt" o:ole="">
            <v:imagedata r:id="rId4" o:title=""/>
          </v:shape>
          <w:control r:id="rId6" w:name="DefaultOcxName1" w:shapeid="_x0000_i1121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PaaS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24" type="#_x0000_t75" style="width:18pt;height:15.45pt" o:ole="">
            <v:imagedata r:id="rId4" o:title=""/>
          </v:shape>
          <w:control r:id="rId7" w:name="DefaultOcxName2" w:shapeid="_x0000_i1124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IEEE 802.1X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Incorrect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27" type="#_x0000_t75" style="width:18pt;height:15.45pt" o:ole="">
            <v:imagedata r:id="rId8" o:title=""/>
          </v:shape>
          <w:control r:id="rId9" w:name="DefaultOcxName3" w:shapeid="_x0000_i1127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PaaS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3.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3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0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A _________ is an entity at one end of a point-to-point LAN segment that seeks to be authenticated by an authenticator attached to the other end of that link.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Incorrect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Supplicant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Correct </w:t>
      </w:r>
      <w:proofErr w:type="spellStart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Answer</w:t>
      </w:r>
      <w:proofErr w:type="gramStart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:supplicant</w:t>
      </w:r>
      <w:proofErr w:type="spellEnd"/>
      <w:proofErr w:type="gramEnd"/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4.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4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0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The ___________ functions as an access control point for users in remote locations connecting to an enterprise’s internal network.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Incorrect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proofErr w:type="gramStart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network</w:t>
      </w:r>
      <w:proofErr w:type="gramEnd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 access server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Correct </w:t>
      </w:r>
      <w:proofErr w:type="spellStart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Answer</w:t>
      </w:r>
      <w:proofErr w:type="gramStart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:Network</w:t>
      </w:r>
      <w:proofErr w:type="spellEnd"/>
      <w:proofErr w:type="gramEnd"/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 xml:space="preserve"> access server, NAS</w:t>
      </w:r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lastRenderedPageBreak/>
        <w:t>Results for question 5.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5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For many clients, the most devastating impact from a security breach is the loss or leakage of data.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30" type="#_x0000_t75" style="width:18pt;height:15.45pt" o:ole="">
            <v:imagedata r:id="rId8" o:title=""/>
          </v:shape>
          <w:control r:id="rId10" w:name="DefaultOcxName4" w:shapeid="_x0000_i1130"/>
        </w:object>
      </w: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True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33" type="#_x0000_t75" style="width:18pt;height:15.45pt" o:ole="">
            <v:imagedata r:id="rId4" o:title=""/>
          </v:shape>
          <w:control r:id="rId11" w:name="DefaultOcxName5" w:shapeid="_x0000_i1133"/>
        </w:object>
      </w: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False</w:t>
      </w:r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6.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6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 xml:space="preserve">_________ is the provision of security applications and services via the cloud either to cloud-based infrastructure and software or from the cloud to the customers’ </w:t>
      </w:r>
      <w:proofErr w:type="spellStart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on-premise</w:t>
      </w:r>
      <w:proofErr w:type="spellEnd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 xml:space="preserve"> systems.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36" type="#_x0000_t75" style="width:18pt;height:15.45pt" o:ole="">
            <v:imagedata r:id="rId4" o:title=""/>
          </v:shape>
          <w:control r:id="rId12" w:name="DefaultOcxName6" w:shapeid="_x0000_i1136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39" type="#_x0000_t75" style="width:18pt;height:15.45pt" o:ole="">
            <v:imagedata r:id="rId4" o:title=""/>
          </v:shape>
          <w:control r:id="rId13" w:name="DefaultOcxName7" w:shapeid="_x0000_i1139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PaaS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42" type="#_x0000_t75" style="width:18pt;height:15.45pt" o:ole="">
            <v:imagedata r:id="rId8" o:title=""/>
          </v:shape>
          <w:control r:id="rId14" w:name="DefaultOcxName8" w:shapeid="_x0000_i1142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spellStart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SecaaS</w:t>
      </w:r>
      <w:proofErr w:type="spellEnd"/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45" type="#_x0000_t75" style="width:18pt;height:15.45pt" o:ole="">
            <v:imagedata r:id="rId4" o:title=""/>
          </v:shape>
          <w:control r:id="rId15" w:name="DefaultOcxName9" w:shapeid="_x0000_i1145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SaaS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7.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7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A _________ is a person or organization that maintains a business relationship with, and uses service from, cloud providers.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48" type="#_x0000_t75" style="width:18pt;height:15.45pt" o:ole="">
            <v:imagedata r:id="rId8" o:title=""/>
          </v:shape>
          <w:control r:id="rId16" w:name="DefaultOcxName10" w:shapeid="_x0000_i1148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cloud</w:t>
      </w:r>
      <w:proofErr w:type="gramEnd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 xml:space="preserve"> consumer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51" type="#_x0000_t75" style="width:18pt;height:15.45pt" o:ole="">
            <v:imagedata r:id="rId4" o:title=""/>
          </v:shape>
          <w:control r:id="rId17" w:name="DefaultOcxName11" w:shapeid="_x0000_i1151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cloud</w:t>
      </w:r>
      <w:proofErr w:type="gramEnd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 xml:space="preserve"> auditor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54" type="#_x0000_t75" style="width:18pt;height:15.45pt" o:ole="">
            <v:imagedata r:id="rId4" o:title=""/>
          </v:shape>
          <w:control r:id="rId18" w:name="DefaultOcxName12" w:shapeid="_x0000_i1154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cloud</w:t>
      </w:r>
      <w:proofErr w:type="gramEnd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 xml:space="preserve"> broker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57" type="#_x0000_t75" style="width:18pt;height:15.45pt" o:ole="">
            <v:imagedata r:id="rId4" o:title=""/>
          </v:shape>
          <w:control r:id="rId19" w:name="DefaultOcxName13" w:shapeid="_x0000_i1157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proofErr w:type="gramStart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lastRenderedPageBreak/>
        <w:t>cloud</w:t>
      </w:r>
      <w:proofErr w:type="gramEnd"/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 xml:space="preserve"> carrier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8.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8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_________ saves the complexity of software installation, maintenance, upgrades, and patches.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60" type="#_x0000_t75" style="width:18pt;height:15.45pt" o:ole="">
            <v:imagedata r:id="rId4" o:title=""/>
          </v:shape>
          <w:control r:id="rId20" w:name="DefaultOcxName14" w:shapeid="_x0000_i1160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EAP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63" type="#_x0000_t75" style="width:18pt;height:15.45pt" o:ole="">
            <v:imagedata r:id="rId8" o:title=""/>
          </v:shape>
          <w:control r:id="rId21" w:name="DefaultOcxName15" w:shapeid="_x0000_i1163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SaaS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66" type="#_x0000_t75" style="width:18pt;height:15.45pt" o:ole="">
            <v:imagedata r:id="rId4" o:title=""/>
          </v:shape>
          <w:control r:id="rId22" w:name="DefaultOcxName16" w:shapeid="_x0000_i1166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IaaS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69" type="#_x0000_t75" style="width:18pt;height:15.45pt" o:ole="">
            <v:imagedata r:id="rId4" o:title=""/>
          </v:shape>
          <w:control r:id="rId23" w:name="DefaultOcxName17" w:shapeid="_x0000_i1169"/>
        </w:objec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Times New Roman"/>
          <w:sz w:val="24"/>
          <w:szCs w:val="24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DHCP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</w:pP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9.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9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_________ defines how the TLS protocol can be encapsulated in EAP messages.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bEQNl-fontFamily)" w:eastAsia="Times New Roman" w:hAnsi="var(--bEQNl-fontFamily)" w:cs="Helvetica"/>
          <w:color w:val="000000"/>
          <w:sz w:val="27"/>
          <w:szCs w:val="27"/>
        </w:rPr>
        <w:t>EAP-TLS</w:t>
      </w:r>
    </w:p>
    <w:p w:rsidR="00885C48" w:rsidRPr="00885C48" w:rsidRDefault="00885C48" w:rsidP="00885C48">
      <w:pPr>
        <w:shd w:val="clear" w:color="auto" w:fill="FFFFFF"/>
        <w:spacing w:after="0" w:line="240" w:lineRule="auto"/>
        <w:outlineLvl w:val="2"/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</w:pPr>
      <w:r w:rsidRPr="00885C48">
        <w:rPr>
          <w:rFonts w:ascii="var(--blnAQ-h3FontFamily)" w:eastAsia="Times New Roman" w:hAnsi="var(--blnAQ-h3FontFamily)" w:cs="Helvetica"/>
          <w:b/>
          <w:bCs/>
          <w:color w:val="000000"/>
          <w:sz w:val="27"/>
          <w:szCs w:val="27"/>
        </w:rPr>
        <w:t>Results for question 10.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10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1 / 1 point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</w:pPr>
      <w:r w:rsidRPr="00885C48">
        <w:rPr>
          <w:rFonts w:ascii="var(--cLlJH-contentFontFamily)" w:eastAsia="Times New Roman" w:hAnsi="var(--cLlJH-contentFontFamily)" w:cs="Helvetica"/>
          <w:color w:val="000000"/>
          <w:sz w:val="27"/>
          <w:szCs w:val="27"/>
        </w:rPr>
        <w:t>Data must be secured while at rest, in transit, and in use, and access to the data must be controlled.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t>Correct answer: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72" type="#_x0000_t75" style="width:18pt;height:15.45pt" o:ole="">
            <v:imagedata r:id="rId8" o:title=""/>
          </v:shape>
          <w:control r:id="rId24" w:name="DefaultOcxName18" w:shapeid="_x0000_i1172"/>
        </w:object>
      </w: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True</w:t>
      </w:r>
    </w:p>
    <w:p w:rsidR="00885C48" w:rsidRPr="00885C48" w:rsidRDefault="00885C48" w:rsidP="00885C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85C48">
        <w:rPr>
          <w:rFonts w:ascii="Helvetica" w:eastAsia="Times New Roman" w:hAnsi="Helvetica" w:cs="Helvetica"/>
          <w:color w:val="000000"/>
          <w:sz w:val="27"/>
          <w:szCs w:val="27"/>
        </w:rPr>
        <w:object w:dxaOrig="32" w:dyaOrig="116">
          <v:shape id="_x0000_i1175" type="#_x0000_t75" style="width:18pt;height:15.45pt" o:ole="">
            <v:imagedata r:id="rId4" o:title=""/>
          </v:shape>
          <w:control r:id="rId25" w:name="DefaultOcxName19" w:shapeid="_x0000_i1175"/>
        </w:object>
      </w:r>
      <w:r w:rsidRPr="00885C48">
        <w:rPr>
          <w:rFonts w:ascii="var(--Vmatu-labelFontFamily)" w:eastAsia="Times New Roman" w:hAnsi="var(--Vmatu-labelFontFamily)" w:cs="Helvetica"/>
          <w:color w:val="000000"/>
          <w:sz w:val="27"/>
          <w:szCs w:val="27"/>
        </w:rPr>
        <w:t>False</w:t>
      </w:r>
    </w:p>
    <w:p w:rsidR="00C30664" w:rsidRDefault="00C30664"/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threat of data compromise decreases in the cloud.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78" type="#_x0000_t75" style="width:18pt;height:15.45pt" o:ole="">
            <v:imagedata r:id="rId4" o:title=""/>
          </v:shape>
          <w:control r:id="rId26" w:name="DefaultOcxName27" w:shapeid="_x0000_i1178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81" type="#_x0000_t75" style="width:18pt;height:15.45pt" o:ole="">
            <v:imagedata r:id="rId8" o:title=""/>
          </v:shape>
          <w:control r:id="rId27" w:name="DefaultOcxName110" w:shapeid="_x0000_i1181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lastRenderedPageBreak/>
        <w:t>Results for question 2.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___________ is an umbrella term for managing access to a network.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84" type="#_x0000_t75" style="width:18pt;height:15.45pt" o:ole="">
            <v:imagedata r:id="rId8" o:title=""/>
          </v:shape>
          <w:control r:id="rId28" w:name="DefaultOcxName26" w:shapeid="_x0000_i1184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NAC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87" type="#_x0000_t75" style="width:18pt;height:15.45pt" o:ole="">
            <v:imagedata r:id="rId4" o:title=""/>
          </v:shape>
          <w:control r:id="rId29" w:name="DefaultOcxName31" w:shapeid="_x0000_i1187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RAS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90" type="#_x0000_t75" style="width:18pt;height:15.45pt" o:ole="">
            <v:imagedata r:id="rId4" o:title=""/>
          </v:shape>
          <w:control r:id="rId30" w:name="DefaultOcxName41" w:shapeid="_x0000_i1190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ARC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93" type="#_x0000_t75" style="width:18pt;height:15.45pt" o:ole="">
            <v:imagedata r:id="rId4" o:title=""/>
          </v:shape>
          <w:control r:id="rId31" w:name="DefaultOcxName51" w:shapeid="_x0000_i1193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NAS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3.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_________ is a client computer that is attempting to access a network.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96" type="#_x0000_t75" style="width:18pt;height:15.45pt" o:ole="">
            <v:imagedata r:id="rId4" o:title=""/>
          </v:shape>
          <w:control r:id="rId32" w:name="DefaultOcxName61" w:shapeid="_x0000_i1196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NAC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199" type="#_x0000_t75" style="width:18pt;height:15.45pt" o:ole="">
            <v:imagedata r:id="rId4" o:title=""/>
          </v:shape>
          <w:control r:id="rId33" w:name="DefaultOcxName71" w:shapeid="_x0000_i1199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RAS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object w:dxaOrig="32" w:dyaOrig="116">
          <v:shape id="_x0000_i1202" type="#_x0000_t75" style="width:18pt;height:15.45pt" o:ole="">
            <v:imagedata r:id="rId8" o:title=""/>
          </v:shape>
          <w:control r:id="rId34" w:name="DefaultOcxName81" w:shapeid="_x0000_i1202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EAP peer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05" type="#_x0000_t75" style="width:18pt;height:15.45pt" o:ole="">
            <v:imagedata r:id="rId4" o:title=""/>
          </v:shape>
          <w:control r:id="rId35" w:name="DefaultOcxName91" w:shapeid="_x0000_i1205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PSK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4.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cloud provider in a private cloud infrastructure is responsible for both the infrastructure and the control.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08" type="#_x0000_t75" style="width:18pt;height:15.45pt" o:ole="">
            <v:imagedata r:id="rId4" o:title=""/>
          </v:shape>
          <w:control r:id="rId36" w:name="DefaultOcxName101" w:shapeid="_x0000_i1208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11" type="#_x0000_t75" style="width:18pt;height:15.45pt" o:ole="">
            <v:imagedata r:id="rId8" o:title=""/>
          </v:shape>
          <w:control r:id="rId37" w:name="DefaultOcxName111" w:shapeid="_x0000_i1211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5.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5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An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__________ server is a server computer that negotiates the use of a specific EAP method with an EAP peer, validates the EAP peer’s credentials, and authorizes access to the network.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proofErr w:type="gramStart"/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authentication</w:t>
      </w:r>
      <w:proofErr w:type="gramEnd"/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6.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6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__________ is an Internet protocol that enables dynamic allocation of IP addresses to hosts.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14" type="#_x0000_t75" style="width:18pt;height:15.45pt" o:ole="">
            <v:imagedata r:id="rId4" o:title=""/>
          </v:shape>
          <w:control r:id="rId38" w:name="DefaultOcxName121" w:shapeid="_x0000_i1214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VLAN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lastRenderedPageBreak/>
        <w:t>, Not Selected</w:t>
      </w:r>
    </w:p>
    <w:p w:rsidR="003B121E" w:rsidRDefault="003B121E" w:rsidP="003B121E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17" type="#_x0000_t75" style="width:18pt;height:15.45pt" o:ole="">
            <v:imagedata r:id="rId4" o:title=""/>
          </v:shape>
          <w:control r:id="rId39" w:name="DefaultOcxName131" w:shapeid="_x0000_i1217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IEEE 802.1X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20" type="#_x0000_t75" style="width:18pt;height:15.45pt" o:ole="">
            <v:imagedata r:id="rId8" o:title=""/>
          </v:shape>
          <w:control r:id="rId40" w:name="DefaultOcxName141" w:shapeid="_x0000_i1220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DHCP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23" type="#_x0000_t75" style="width:18pt;height:15.45pt" o:ole="">
            <v:imagedata r:id="rId4" o:title=""/>
          </v:shape>
          <w:control r:id="rId41" w:name="DefaultOcxName151" w:shapeid="_x0000_i1223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EAPS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7.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7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_________ saves the complexity of software installation, maintenance, upgrades, and patches.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26" type="#_x0000_t75" style="width:18pt;height:15.45pt" o:ole="">
            <v:imagedata r:id="rId8" o:title=""/>
          </v:shape>
          <w:control r:id="rId42" w:name="DefaultOcxName161" w:shapeid="_x0000_i1226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SaaS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29" type="#_x0000_t75" style="width:18pt;height:15.45pt" o:ole="">
            <v:imagedata r:id="rId4" o:title=""/>
          </v:shape>
          <w:control r:id="rId43" w:name="DefaultOcxName171" w:shapeid="_x0000_i1229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EAP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32" type="#_x0000_t75" style="width:18pt;height:15.45pt" o:ole="">
            <v:imagedata r:id="rId4" o:title=""/>
          </v:shape>
          <w:control r:id="rId44" w:name="DefaultOcxName181" w:shapeid="_x0000_i1232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IaaS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35" type="#_x0000_t75" style="width:18pt;height:15.45pt" o:ole="">
            <v:imagedata r:id="rId4" o:title=""/>
          </v:shape>
          <w:control r:id="rId45" w:name="DefaultOcxName191" w:shapeid="_x0000_i1235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DHCP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lastRenderedPageBreak/>
        <w:t>Results for question 8.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8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__________ determines what access should be granted.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38" type="#_x0000_t75" style="width:18pt;height:15.45pt" o:ole="">
            <v:imagedata r:id="rId4" o:title=""/>
          </v:shape>
          <w:control r:id="rId46" w:name="DefaultOcxName20" w:shapeid="_x0000_i1238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authentication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server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41" type="#_x0000_t75" style="width:18pt;height:15.45pt" o:ole="">
            <v:imagedata r:id="rId4" o:title=""/>
          </v:shape>
          <w:control r:id="rId47" w:name="DefaultOcxName21" w:shapeid="_x0000_i1241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access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requestor</w:t>
      </w:r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44" type="#_x0000_t75" style="width:18pt;height:15.45pt" o:ole="">
            <v:imagedata r:id="rId8" o:title=""/>
          </v:shape>
          <w:control r:id="rId48" w:name="DefaultOcxName22" w:shapeid="_x0000_i1244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policy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server</w:t>
      </w:r>
    </w:p>
    <w:p w:rsidR="003B121E" w:rsidRDefault="003B121E" w:rsidP="003B121E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47" type="#_x0000_t75" style="width:18pt;height:15.45pt" o:ole="">
            <v:imagedata r:id="rId4" o:title=""/>
          </v:shape>
          <w:control r:id="rId49" w:name="DefaultOcxName23" w:shapeid="_x0000_i1247"/>
        </w:objec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supplicant</w:t>
      </w:r>
      <w:proofErr w:type="gramEnd"/>
    </w:p>
    <w:p w:rsidR="003B121E" w:rsidRDefault="003B121E" w:rsidP="003B121E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9.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9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There is a decreasing trend in organizations to move information technology operations to a cloud computing infrastructure.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50" type="#_x0000_t75" style="width:18pt;height:15.45pt" o:ole="">
            <v:imagedata r:id="rId4" o:title=""/>
          </v:shape>
          <w:control r:id="rId50" w:name="DefaultOcxName24" w:shapeid="_x0000_i1250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253" type="#_x0000_t75" style="width:18pt;height:15.45pt" o:ole="">
            <v:imagedata r:id="rId8" o:title=""/>
          </v:shape>
          <w:control r:id="rId51" w:name="DefaultOcxName25" w:shapeid="_x0000_i1253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3B121E" w:rsidRDefault="003B121E" w:rsidP="003B121E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10.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10</w:t>
      </w:r>
    </w:p>
    <w:p w:rsidR="003B121E" w:rsidRDefault="003B121E" w:rsidP="003B121E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lastRenderedPageBreak/>
        <w:t>A __________ provides a form of NAC by allowing or denying network traffic between an enterprise host and an external user.</w:t>
      </w:r>
    </w:p>
    <w:p w:rsidR="003B121E" w:rsidRDefault="003B121E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Correct answer:</w:t>
      </w:r>
    </w:p>
    <w:p w:rsidR="003B121E" w:rsidRDefault="00D66512" w:rsidP="003B121E">
      <w:pPr>
        <w:shd w:val="clear" w:color="auto" w:fill="FFFFFF"/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</w:pPr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F</w:t>
      </w:r>
      <w:r w:rsidR="003B121E"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irewall</w:t>
      </w:r>
    </w:p>
    <w:p w:rsidR="00D66512" w:rsidRDefault="00D66512" w:rsidP="003B121E">
      <w:pPr>
        <w:shd w:val="clear" w:color="auto" w:fill="FFFFFF"/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</w:pP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In using cloud infrastructures, the client necessarily cedes control to the CP on a number of issues that may affect security.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32" type="#_x0000_t75" style="width:18pt;height:15.45pt" o:ole="">
            <v:imagedata r:id="rId8" o:title=""/>
          </v:shape>
          <w:control r:id="rId52" w:name="DefaultOcxName29" w:shapeid="_x0000_i1332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31" type="#_x0000_t75" style="width:18pt;height:15.45pt" o:ole="">
            <v:imagedata r:id="rId4" o:title=""/>
          </v:shape>
          <w:control r:id="rId53" w:name="DefaultOcxName113" w:shapeid="_x0000_i1331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2.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_________ is a client computer that is attempting to access a network.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30" type="#_x0000_t75" style="width:18pt;height:15.45pt" o:ole="">
            <v:imagedata r:id="rId4" o:title=""/>
          </v:shape>
          <w:control r:id="rId54" w:name="DefaultOcxName28" w:shapeid="_x0000_i1330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RAS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9" type="#_x0000_t75" style="width:18pt;height:15.45pt" o:ole="">
            <v:imagedata r:id="rId4" o:title=""/>
          </v:shape>
          <w:control r:id="rId55" w:name="DefaultOcxName32" w:shapeid="_x0000_i1329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NAC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8" type="#_x0000_t75" style="width:18pt;height:15.45pt" o:ole="">
            <v:imagedata r:id="rId4" o:title=""/>
          </v:shape>
          <w:control r:id="rId56" w:name="DefaultOcxName42" w:shapeid="_x0000_i1328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PSK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7" type="#_x0000_t75" style="width:18pt;height:15.45pt" o:ole="">
            <v:imagedata r:id="rId8" o:title=""/>
          </v:shape>
          <w:control r:id="rId57" w:name="DefaultOcxName52" w:shapeid="_x0000_i1327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EAP peer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3.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3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A cloud broker is useful when cloud services are too complex for a cloud consumer to easily manage.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6" type="#_x0000_t75" style="width:18pt;height:15.45pt" o:ole="">
            <v:imagedata r:id="rId8" o:title=""/>
          </v:shape>
          <w:control r:id="rId58" w:name="DefaultOcxName62" w:shapeid="_x0000_i1326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5" type="#_x0000_t75" style="width:18pt;height:15.45pt" o:ole="">
            <v:imagedata r:id="rId4" o:title=""/>
          </v:shape>
          <w:control r:id="rId59" w:name="DefaultOcxName72" w:shapeid="_x0000_i1325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4.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EAPOL operates at the network layers and makes use of an IEEE 802 LAN, such as Ethernet or Wi-Fi, at the link level.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4" type="#_x0000_t75" style="width:18pt;height:15.45pt" o:ole="">
            <v:imagedata r:id="rId8" o:title=""/>
          </v:shape>
          <w:control r:id="rId60" w:name="DefaultOcxName82" w:shapeid="_x0000_i1324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3" type="#_x0000_t75" style="width:18pt;height:15.45pt" o:ole="">
            <v:imagedata r:id="rId4" o:title=""/>
          </v:shape>
          <w:control r:id="rId61" w:name="DefaultOcxName92" w:shapeid="_x0000_i1323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5.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5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A _________ is a person or organization that maintains a business relationship with, and uses service from, cloud providers.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2" type="#_x0000_t75" style="width:18pt;height:15.45pt" o:ole="">
            <v:imagedata r:id="rId4" o:title=""/>
          </v:shape>
          <w:control r:id="rId62" w:name="DefaultOcxName102" w:shapeid="_x0000_i1322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cloud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carrier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21" type="#_x0000_t75" style="width:18pt;height:15.45pt" o:ole="">
            <v:imagedata r:id="rId4" o:title=""/>
          </v:shape>
          <w:control r:id="rId63" w:name="DefaultOcxName112" w:shapeid="_x0000_i1321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cloud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auditor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object w:dxaOrig="32" w:dyaOrig="116">
          <v:shape id="_x0000_i1320" type="#_x0000_t75" style="width:18pt;height:15.45pt" o:ole="">
            <v:imagedata r:id="rId8" o:title=""/>
          </v:shape>
          <w:control r:id="rId64" w:name="DefaultOcxName122" w:shapeid="_x0000_i1320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cloud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consumer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9" type="#_x0000_t75" style="width:18pt;height:15.45pt" o:ole="">
            <v:imagedata r:id="rId4" o:title=""/>
          </v:shape>
          <w:control r:id="rId65" w:name="DefaultOcxName132" w:shapeid="_x0000_i1319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proofErr w:type="gramStart"/>
      <w:r>
        <w:rPr>
          <w:rFonts w:ascii="var(--cLlJH-contentFontFamily)" w:hAnsi="var(--cLlJH-contentFontFamily)" w:cs="Helvetica"/>
          <w:color w:val="000000"/>
          <w:sz w:val="27"/>
          <w:szCs w:val="27"/>
        </w:rPr>
        <w:t>cloud</w:t>
      </w:r>
      <w:proofErr w:type="gramEnd"/>
      <w:r>
        <w:rPr>
          <w:rFonts w:ascii="var(--cLlJH-contentFontFamily)" w:hAnsi="var(--cLlJH-contentFontFamily)" w:cs="Helvetica"/>
          <w:color w:val="000000"/>
          <w:sz w:val="27"/>
          <w:szCs w:val="27"/>
        </w:rPr>
        <w:t xml:space="preserve"> broker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6.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6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A network access server does not include its own authentication services.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8" type="#_x0000_t75" style="width:18pt;height:15.45pt" o:ole="">
            <v:imagedata r:id="rId4" o:title=""/>
          </v:shape>
          <w:control r:id="rId66" w:name="DefaultOcxName142" w:shapeid="_x0000_i1318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7" type="#_x0000_t75" style="width:18pt;height:15.45pt" o:ole="">
            <v:imagedata r:id="rId8" o:title=""/>
          </v:shape>
          <w:control r:id="rId67" w:name="DefaultOcxName152" w:shapeid="_x0000_i1317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7.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7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VLANs are common NAC enforcement methods.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6" type="#_x0000_t75" style="width:18pt;height:15.45pt" o:ole="">
            <v:imagedata r:id="rId8" o:title=""/>
          </v:shape>
          <w:control r:id="rId68" w:name="DefaultOcxName162" w:shapeid="_x0000_i1316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True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5" type="#_x0000_t75" style="width:18pt;height:15.45pt" o:ole="">
            <v:imagedata r:id="rId4" o:title=""/>
          </v:shape>
          <w:control r:id="rId69" w:name="DefaultOcxName172" w:shapeid="_x0000_i1315"/>
        </w:object>
      </w:r>
      <w:r>
        <w:rPr>
          <w:rStyle w:val="vmatubljt"/>
          <w:rFonts w:ascii="var(--Vmatu-labelFontFamily)" w:hAnsi="var(--Vmatu-labelFontFamily)" w:cs="Helvetica"/>
          <w:color w:val="000000"/>
          <w:sz w:val="27"/>
          <w:szCs w:val="27"/>
        </w:rPr>
        <w:t>False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8.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8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A __________ provides a form of NAC by allowing or denying network traffic between an enterprise host and an external user.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proofErr w:type="gramStart"/>
      <w:r>
        <w:rPr>
          <w:rStyle w:val="beqnlbgbk"/>
          <w:rFonts w:ascii="var(--bEQNl-fontFamily)" w:hAnsi="var(--bEQNl-fontFamily)" w:cs="Helvetica"/>
          <w:color w:val="000000"/>
          <w:sz w:val="27"/>
          <w:szCs w:val="27"/>
        </w:rPr>
        <w:t>firewall</w:t>
      </w:r>
      <w:proofErr w:type="gramEnd"/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9.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9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The _________ is the node that is attempting to access the network and may be any device that is managed by the network access control system.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4" type="#_x0000_t75" style="width:18pt;height:15.45pt" o:ole="">
            <v:imagedata r:id="rId4" o:title=""/>
          </v:shape>
          <w:control r:id="rId70" w:name="DefaultOcxName182" w:shapeid="_x0000_i1314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RAS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3" type="#_x0000_t75" style="width:18pt;height:15.45pt" o:ole="">
            <v:imagedata r:id="rId8" o:title=""/>
          </v:shape>
          <w:control r:id="rId71" w:name="DefaultOcxName192" w:shapeid="_x0000_i1313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AR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2" type="#_x0000_t75" style="width:18pt;height:15.45pt" o:ole="">
            <v:imagedata r:id="rId4" o:title=""/>
          </v:shape>
          <w:control r:id="rId72" w:name="DefaultOcxName201" w:shapeid="_x0000_i1312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IP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1" type="#_x0000_t75" style="width:18pt;height:15.45pt" o:ole="">
            <v:imagedata r:id="rId4" o:title=""/>
          </v:shape>
          <w:control r:id="rId73" w:name="DefaultOcxName211" w:shapeid="_x0000_i1311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PS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pStyle w:val="Heading3"/>
        <w:shd w:val="clear" w:color="auto" w:fill="FFFFFF"/>
        <w:spacing w:before="0" w:beforeAutospacing="0" w:after="0" w:afterAutospacing="0"/>
        <w:rPr>
          <w:rFonts w:ascii="var(--blnAQ-h3FontFamily)" w:hAnsi="var(--blnAQ-h3FontFamily)" w:cs="Helvetica"/>
          <w:color w:val="000000"/>
        </w:rPr>
      </w:pPr>
      <w:r>
        <w:rPr>
          <w:rFonts w:ascii="var(--blnAQ-h3FontFamily)" w:hAnsi="var(--blnAQ-h3FontFamily)" w:cs="Helvetica"/>
          <w:color w:val="000000"/>
        </w:rPr>
        <w:t>Results for question 10.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10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/ 1 point</w: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In effect, ________ is an operating system in the cloud.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10" type="#_x0000_t75" style="width:18pt;height:15.45pt" o:ole="">
            <v:imagedata r:id="rId4" o:title=""/>
          </v:shape>
          <w:control r:id="rId74" w:name="DefaultOcxName221" w:shapeid="_x0000_i1310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IaaS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Correct answer: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09" type="#_x0000_t75" style="width:18pt;height:15.45pt" o:ole="">
            <v:imagedata r:id="rId8" o:title=""/>
          </v:shape>
          <w:control r:id="rId75" w:name="DefaultOcxName231" w:shapeid="_x0000_i1309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PaaS</w:t>
      </w:r>
    </w:p>
    <w:p w:rsidR="00D66512" w:rsidRDefault="00D66512" w:rsidP="00D66512">
      <w:pPr>
        <w:shd w:val="clear" w:color="auto" w:fill="FFFFFF"/>
        <w:rPr>
          <w:rStyle w:val="vmatubljt"/>
          <w:rFonts w:ascii="var(--Vmatu-labelFontFamily)" w:hAnsi="var(--Vmatu-labelFontFamily)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08" type="#_x0000_t75" style="width:18pt;height:15.45pt" o:ole="">
            <v:imagedata r:id="rId4" o:title=""/>
          </v:shape>
          <w:control r:id="rId76" w:name="DefaultOcxName241" w:shapeid="_x0000_i1308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lastRenderedPageBreak/>
        <w:t>DHCP</w:t>
      </w:r>
    </w:p>
    <w:p w:rsidR="00D66512" w:rsidRDefault="00D66512" w:rsidP="00D66512">
      <w:pPr>
        <w:shd w:val="clear" w:color="auto" w:fill="FFFFFF"/>
        <w:rPr>
          <w:rFonts w:ascii="var(--Vmatu-labelFontFamily)" w:hAnsi="var(--Vmatu-labelFontFamily)" w:cs="Helvetica"/>
          <w:color w:val="000000"/>
          <w:sz w:val="27"/>
          <w:szCs w:val="27"/>
        </w:rPr>
      </w:pPr>
      <w:r>
        <w:rPr>
          <w:rStyle w:val="ergwtbgbk"/>
          <w:rFonts w:ascii="var(--Vmatu-labelFontFamily)" w:hAnsi="var(--Vmatu-labelFontFamily)" w:cs="Helvetica"/>
          <w:color w:val="000000"/>
          <w:sz w:val="27"/>
          <w:szCs w:val="27"/>
          <w:bdr w:val="none" w:sz="0" w:space="0" w:color="auto" w:frame="1"/>
        </w:rPr>
        <w:t>, Not Selected</w:t>
      </w:r>
    </w:p>
    <w:p w:rsidR="00D66512" w:rsidRDefault="00D66512" w:rsidP="00D66512">
      <w:pPr>
        <w:shd w:val="clear" w:color="auto" w:fill="FFFFFF"/>
        <w:rPr>
          <w:rStyle w:val="vmatubljt"/>
        </w:rPr>
      </w:pPr>
      <w:r>
        <w:rPr>
          <w:rFonts w:ascii="Helvetica" w:hAnsi="Helvetica" w:cs="Helvetica"/>
          <w:color w:val="000000"/>
          <w:sz w:val="27"/>
          <w:szCs w:val="27"/>
        </w:rPr>
        <w:object w:dxaOrig="32" w:dyaOrig="116">
          <v:shape id="_x0000_i1307" type="#_x0000_t75" style="width:18pt;height:15.45pt" o:ole="">
            <v:imagedata r:id="rId4" o:title=""/>
          </v:shape>
          <w:control r:id="rId77" w:name="DefaultOcxName251" w:shapeid="_x0000_i1307"/>
        </w:object>
      </w:r>
    </w:p>
    <w:p w:rsidR="00D66512" w:rsidRDefault="00D66512" w:rsidP="00D66512">
      <w:pPr>
        <w:shd w:val="clear" w:color="auto" w:fill="FFFFFF"/>
        <w:rPr>
          <w:rFonts w:ascii="var(--cLlJH-contentFontFamily)" w:hAnsi="var(--cLlJH-contentFontFamily)"/>
        </w:rPr>
      </w:pPr>
      <w:r>
        <w:rPr>
          <w:rFonts w:ascii="var(--cLlJH-contentFontFamily)" w:hAnsi="var(--cLlJH-contentFontFamily)" w:cs="Helvetica"/>
          <w:color w:val="000000"/>
          <w:sz w:val="27"/>
          <w:szCs w:val="27"/>
        </w:rPr>
        <w:t>IEEE 802.1X</w:t>
      </w:r>
    </w:p>
    <w:p w:rsidR="00D66512" w:rsidRDefault="00D66512" w:rsidP="003B121E">
      <w:pPr>
        <w:shd w:val="clear" w:color="auto" w:fill="FFFFFF"/>
        <w:rPr>
          <w:rFonts w:ascii="var(--cLlJH-contentFontFamily)" w:hAnsi="var(--cLlJH-contentFontFamily)" w:cs="Helvetica"/>
          <w:color w:val="000000"/>
          <w:sz w:val="27"/>
          <w:szCs w:val="27"/>
        </w:rPr>
      </w:pPr>
      <w:bookmarkStart w:id="0" w:name="_GoBack"/>
      <w:bookmarkEnd w:id="0"/>
    </w:p>
    <w:p w:rsidR="003B121E" w:rsidRDefault="003B121E"/>
    <w:sectPr w:rsidR="003B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LlJH-contentFontFamily)">
    <w:altName w:val="Times New Roman"/>
    <w:panose1 w:val="00000000000000000000"/>
    <w:charset w:val="00"/>
    <w:family w:val="roman"/>
    <w:notTrueType/>
    <w:pitch w:val="default"/>
  </w:font>
  <w:font w:name="var(--bEQNl-fontFamily)">
    <w:altName w:val="Times New Roman"/>
    <w:panose1 w:val="00000000000000000000"/>
    <w:charset w:val="00"/>
    <w:family w:val="roman"/>
    <w:notTrueType/>
    <w:pitch w:val="default"/>
  </w:font>
  <w:font w:name="var(--blnAQ-h3FontFamily)">
    <w:altName w:val="Times New Roman"/>
    <w:panose1 w:val="00000000000000000000"/>
    <w:charset w:val="00"/>
    <w:family w:val="roman"/>
    <w:notTrueType/>
    <w:pitch w:val="default"/>
  </w:font>
  <w:font w:name="var(--Vmatu-labelFont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48"/>
    <w:rsid w:val="003B121E"/>
    <w:rsid w:val="008761FD"/>
    <w:rsid w:val="00885C48"/>
    <w:rsid w:val="00951527"/>
    <w:rsid w:val="00C30664"/>
    <w:rsid w:val="00D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246B5378"/>
  <w15:chartTrackingRefBased/>
  <w15:docId w15:val="{2E742399-EA4D-4828-8A7B-BFCC6A80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C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eqnlbgbk">
    <w:name w:val="beqnl_bgbk"/>
    <w:basedOn w:val="DefaultParagraphFont"/>
    <w:rsid w:val="00885C48"/>
  </w:style>
  <w:style w:type="character" w:customStyle="1" w:styleId="vmatubljt">
    <w:name w:val="vmatu_bljt"/>
    <w:basedOn w:val="DefaultParagraphFont"/>
    <w:rsid w:val="00885C48"/>
  </w:style>
  <w:style w:type="character" w:customStyle="1" w:styleId="ergwtbgbk">
    <w:name w:val="ergwt_bgbk"/>
    <w:basedOn w:val="DefaultParagraphFont"/>
    <w:rsid w:val="0088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6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1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8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1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98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7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4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3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74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9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43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6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7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1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3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1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8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4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9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2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3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1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4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6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3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7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1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1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5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9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8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39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6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89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6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1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0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7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8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3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4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6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8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7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1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64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1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7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8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5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7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03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3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2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3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3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1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4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7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7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4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7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0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4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8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9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26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2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75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7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2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5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8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4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64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6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75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08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5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0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3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39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0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4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4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0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5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3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23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1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3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2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23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00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99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77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7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9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9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1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0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1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3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4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9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51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55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01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5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7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1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9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4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23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5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7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29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9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0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6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5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78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461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7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8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93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2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64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3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1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43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6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8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6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9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86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5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8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6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3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52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7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7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0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0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7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7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23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3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3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2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9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7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4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9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9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2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9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4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67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8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66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9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1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3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9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2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2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5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8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9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8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8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38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63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5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3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5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84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4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9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2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0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37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7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8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8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5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4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3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4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3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1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9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33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8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86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02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41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1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4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9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6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8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6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9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0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7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1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85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4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3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86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8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7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7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0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8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1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47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0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0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7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9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2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9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5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66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0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8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84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20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85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52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0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2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9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1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46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1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0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9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6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8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6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3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5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0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86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0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6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75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60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29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0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5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3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0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 naveenajay</dc:creator>
  <cp:keywords/>
  <dc:description/>
  <cp:lastModifiedBy>karasu naveenajay</cp:lastModifiedBy>
  <cp:revision>3</cp:revision>
  <dcterms:created xsi:type="dcterms:W3CDTF">2023-10-03T19:49:00Z</dcterms:created>
  <dcterms:modified xsi:type="dcterms:W3CDTF">2023-10-10T22:02:00Z</dcterms:modified>
</cp:coreProperties>
</file>