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63" w:rsidRDefault="003B047F">
      <w:r>
        <w:t>Data Mining – 19</w:t>
      </w:r>
      <w:r w:rsidRPr="003B047F">
        <w:rPr>
          <w:vertAlign w:val="superscript"/>
        </w:rPr>
        <w:t>th</w:t>
      </w:r>
      <w:r>
        <w:t xml:space="preserve"> April 2024</w:t>
      </w:r>
    </w:p>
    <w:p w:rsidR="003B047F" w:rsidRDefault="003B047F"/>
    <w:p w:rsidR="00F33074" w:rsidRDefault="00F33074" w:rsidP="00F33074">
      <w:pPr>
        <w:pStyle w:val="NormalWeb"/>
        <w:shd w:val="clear" w:color="auto" w:fill="110C12"/>
        <w:spacing w:before="180" w:beforeAutospacing="0" w:after="180" w:afterAutospacing="0"/>
        <w:rPr>
          <w:rFonts w:ascii="Rubik" w:hAnsi="Rubik"/>
          <w:color w:val="C7C7C7"/>
        </w:rPr>
      </w:pPr>
      <w:r>
        <w:rPr>
          <w:rFonts w:ascii="Rubik" w:hAnsi="Rubik"/>
          <w:color w:val="C7C7C7"/>
        </w:rPr>
        <w:t xml:space="preserve">Consider the following set of one-dimensional points: {5, 7, 16, 18, 24, 26, 34, </w:t>
      </w:r>
      <w:proofErr w:type="gramStart"/>
      <w:r>
        <w:rPr>
          <w:rFonts w:ascii="Rubik" w:hAnsi="Rubik"/>
          <w:color w:val="C7C7C7"/>
        </w:rPr>
        <w:t>38</w:t>
      </w:r>
      <w:proofErr w:type="gramEnd"/>
      <w:r>
        <w:rPr>
          <w:rFonts w:ascii="Rubik" w:hAnsi="Rubik"/>
          <w:color w:val="C7C7C7"/>
        </w:rPr>
        <w:t>}.</w:t>
      </w:r>
    </w:p>
    <w:p w:rsidR="00F33074" w:rsidRDefault="00F33074" w:rsidP="00F33074">
      <w:pPr>
        <w:pStyle w:val="NormalWeb"/>
        <w:shd w:val="clear" w:color="auto" w:fill="110C12"/>
        <w:spacing w:before="180" w:beforeAutospacing="0" w:after="180" w:afterAutospacing="0"/>
        <w:rPr>
          <w:rFonts w:ascii="Rubik" w:hAnsi="Rubik"/>
          <w:color w:val="C7C7C7"/>
        </w:rPr>
      </w:pPr>
      <w:r>
        <w:rPr>
          <w:rFonts w:ascii="Rubik" w:hAnsi="Rubik"/>
          <w:color w:val="C7C7C7"/>
        </w:rPr>
        <w:t>(a) Suppose we apply k-means clustering to obtain three clusters, A, B, and C. If the three initial centroids are located at (15, 25, 31), respectively, show the clustering results after assigning each point to their closest centroid. (</w:t>
      </w:r>
      <w:r>
        <w:rPr>
          <w:rStyle w:val="Strong"/>
          <w:rFonts w:ascii="Rubik" w:hAnsi="Rubik"/>
          <w:color w:val="C7C7C7"/>
        </w:rPr>
        <w:t>3 points</w:t>
      </w:r>
      <w:r>
        <w:rPr>
          <w:rFonts w:ascii="Rubik" w:hAnsi="Rubik"/>
          <w:color w:val="C7C7C7"/>
        </w:rPr>
        <w:t>)</w:t>
      </w:r>
    </w:p>
    <w:p w:rsidR="003B047F" w:rsidRDefault="003B047F"/>
    <w:p w:rsidR="003B047F" w:rsidRPr="003B047F" w:rsidRDefault="003B047F" w:rsidP="003B047F">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3B047F">
        <w:rPr>
          <w:rFonts w:ascii="Segoe UI" w:eastAsia="Times New Roman" w:hAnsi="Segoe UI" w:cs="Segoe UI"/>
          <w:b/>
          <w:bCs/>
          <w:color w:val="ECECEC"/>
          <w:sz w:val="24"/>
          <w:szCs w:val="24"/>
          <w:bdr w:val="single" w:sz="2" w:space="0" w:color="E3E3E3" w:frame="1"/>
        </w:rPr>
        <w:t>Cluster A (centroid 15):</w:t>
      </w:r>
      <w:r w:rsidRPr="003B047F">
        <w:rPr>
          <w:rFonts w:ascii="Segoe UI" w:eastAsia="Times New Roman" w:hAnsi="Segoe UI" w:cs="Segoe UI"/>
          <w:color w:val="ECECEC"/>
          <w:sz w:val="24"/>
          <w:szCs w:val="24"/>
        </w:rPr>
        <w:t xml:space="preserve"> Points = {5, 7, 16, 18}</w:t>
      </w:r>
    </w:p>
    <w:p w:rsidR="003B047F" w:rsidRPr="003B047F" w:rsidRDefault="003B047F" w:rsidP="003B047F">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3B047F">
        <w:rPr>
          <w:rFonts w:ascii="Segoe UI" w:eastAsia="Times New Roman" w:hAnsi="Segoe UI" w:cs="Segoe UI"/>
          <w:b/>
          <w:bCs/>
          <w:color w:val="ECECEC"/>
          <w:sz w:val="24"/>
          <w:szCs w:val="24"/>
          <w:bdr w:val="single" w:sz="2" w:space="0" w:color="E3E3E3" w:frame="1"/>
        </w:rPr>
        <w:t>Cluster B (centroid 25):</w:t>
      </w:r>
      <w:r w:rsidRPr="003B047F">
        <w:rPr>
          <w:rFonts w:ascii="Segoe UI" w:eastAsia="Times New Roman" w:hAnsi="Segoe UI" w:cs="Segoe UI"/>
          <w:color w:val="ECECEC"/>
          <w:sz w:val="24"/>
          <w:szCs w:val="24"/>
        </w:rPr>
        <w:t xml:space="preserve"> Points = {24, 26}</w:t>
      </w:r>
    </w:p>
    <w:p w:rsidR="003B047F" w:rsidRPr="003B047F" w:rsidRDefault="003B047F" w:rsidP="003B047F">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3B047F">
        <w:rPr>
          <w:rFonts w:ascii="Segoe UI" w:eastAsia="Times New Roman" w:hAnsi="Segoe UI" w:cs="Segoe UI"/>
          <w:b/>
          <w:bCs/>
          <w:color w:val="ECECEC"/>
          <w:sz w:val="24"/>
          <w:szCs w:val="24"/>
          <w:bdr w:val="single" w:sz="2" w:space="0" w:color="E3E3E3" w:frame="1"/>
        </w:rPr>
        <w:t>Cluster C (centroid 31):</w:t>
      </w:r>
      <w:r w:rsidRPr="003B047F">
        <w:rPr>
          <w:rFonts w:ascii="Segoe UI" w:eastAsia="Times New Roman" w:hAnsi="Segoe UI" w:cs="Segoe UI"/>
          <w:color w:val="ECECEC"/>
          <w:sz w:val="24"/>
          <w:szCs w:val="24"/>
        </w:rPr>
        <w:t xml:space="preserve"> Points = {34, 38}</w:t>
      </w:r>
    </w:p>
    <w:p w:rsidR="00EE2134" w:rsidRDefault="00EE2134"/>
    <w:p w:rsidR="000456C8" w:rsidRDefault="000456C8">
      <w:pPr>
        <w:rPr>
          <w:rFonts w:ascii="Rubik" w:hAnsi="Rubik"/>
          <w:color w:val="C7C7C7"/>
          <w:shd w:val="clear" w:color="auto" w:fill="110C12"/>
        </w:rPr>
      </w:pPr>
      <w:bookmarkStart w:id="0" w:name="_GoBack"/>
      <w:bookmarkEnd w:id="0"/>
      <w:r>
        <w:rPr>
          <w:rFonts w:ascii="Rubik" w:hAnsi="Rubik"/>
          <w:color w:val="C7C7C7"/>
          <w:shd w:val="clear" w:color="auto" w:fill="110C12"/>
        </w:rPr>
        <w:t xml:space="preserve">(b) Based on your answer in part (a), </w:t>
      </w:r>
      <w:proofErr w:type="spellStart"/>
      <w:r>
        <w:rPr>
          <w:rFonts w:ascii="Rubik" w:hAnsi="Rubik"/>
          <w:color w:val="C7C7C7"/>
          <w:shd w:val="clear" w:color="auto" w:fill="110C12"/>
        </w:rPr>
        <w:t>recompute</w:t>
      </w:r>
      <w:proofErr w:type="spellEnd"/>
      <w:r>
        <w:rPr>
          <w:rFonts w:ascii="Rubik" w:hAnsi="Rubik"/>
          <w:color w:val="C7C7C7"/>
          <w:shd w:val="clear" w:color="auto" w:fill="110C12"/>
        </w:rPr>
        <w:t xml:space="preserve"> the new locations of the centroids for A, B, and C. Compute also their overall SSE. (</w:t>
      </w:r>
      <w:r>
        <w:rPr>
          <w:rStyle w:val="Strong"/>
          <w:rFonts w:ascii="Rubik" w:hAnsi="Rubik"/>
          <w:color w:val="C7C7C7"/>
          <w:shd w:val="clear" w:color="auto" w:fill="110C12"/>
        </w:rPr>
        <w:t>3 points</w:t>
      </w:r>
      <w:r>
        <w:rPr>
          <w:rFonts w:ascii="Rubik" w:hAnsi="Rubik"/>
          <w:color w:val="C7C7C7"/>
          <w:shd w:val="clear" w:color="auto" w:fill="110C12"/>
        </w:rPr>
        <w:t>)</w:t>
      </w:r>
    </w:p>
    <w:p w:rsidR="00903C7A" w:rsidRDefault="00903C7A">
      <w:pPr>
        <w:rPr>
          <w:rFonts w:ascii="Rubik" w:hAnsi="Rubik"/>
          <w:color w:val="C7C7C7"/>
          <w:shd w:val="clear" w:color="auto" w:fill="110C12"/>
        </w:rPr>
      </w:pP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F1C96">
        <w:rPr>
          <w:rFonts w:ascii="Segoe UI" w:eastAsia="Times New Roman" w:hAnsi="Segoe UI" w:cs="Segoe UI"/>
          <w:color w:val="ECECEC"/>
          <w:sz w:val="24"/>
          <w:szCs w:val="24"/>
        </w:rPr>
        <w:t>Based on the assignments from part (a), we need to compute the new centroids for each cluster by taking the mean (average) of the points in each cluster. Then, we'll calculate the Sum of Squared Errors (SSE) for each cluster, and the overall SSE for all clusters combined.</w:t>
      </w: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rPr>
      </w:pPr>
      <w:r w:rsidRPr="001F1C96">
        <w:rPr>
          <w:rFonts w:ascii="Segoe UI" w:eastAsia="Times New Roman" w:hAnsi="Segoe UI" w:cs="Segoe UI"/>
          <w:b/>
          <w:bCs/>
          <w:color w:val="ECECEC"/>
          <w:sz w:val="30"/>
          <w:szCs w:val="30"/>
        </w:rPr>
        <w:t>Clusters from Part (A)</w:t>
      </w:r>
    </w:p>
    <w:p w:rsidR="001F1C96" w:rsidRPr="001F1C96" w:rsidRDefault="001F1C96" w:rsidP="001F1C96">
      <w:pPr>
        <w:numPr>
          <w:ilvl w:val="0"/>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Cluster A:</w:t>
      </w:r>
      <w:r w:rsidRPr="001F1C96">
        <w:rPr>
          <w:rFonts w:ascii="Segoe UI" w:eastAsia="Times New Roman" w:hAnsi="Segoe UI" w:cs="Segoe UI"/>
          <w:color w:val="ECECEC"/>
          <w:sz w:val="24"/>
          <w:szCs w:val="24"/>
        </w:rPr>
        <w:t xml:space="preserve"> {5, 7, 16, 18}</w:t>
      </w:r>
    </w:p>
    <w:p w:rsidR="001F1C96" w:rsidRPr="001F1C96" w:rsidRDefault="001F1C96" w:rsidP="001F1C96">
      <w:pPr>
        <w:numPr>
          <w:ilvl w:val="0"/>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Cluster B:</w:t>
      </w:r>
      <w:r w:rsidRPr="001F1C96">
        <w:rPr>
          <w:rFonts w:ascii="Segoe UI" w:eastAsia="Times New Roman" w:hAnsi="Segoe UI" w:cs="Segoe UI"/>
          <w:color w:val="ECECEC"/>
          <w:sz w:val="24"/>
          <w:szCs w:val="24"/>
        </w:rPr>
        <w:t xml:space="preserve"> {24, 26}</w:t>
      </w:r>
    </w:p>
    <w:p w:rsidR="001F1C96" w:rsidRPr="001F1C96" w:rsidRDefault="001F1C96" w:rsidP="001F1C96">
      <w:pPr>
        <w:numPr>
          <w:ilvl w:val="0"/>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Cluster C:</w:t>
      </w:r>
      <w:r w:rsidRPr="001F1C96">
        <w:rPr>
          <w:rFonts w:ascii="Segoe UI" w:eastAsia="Times New Roman" w:hAnsi="Segoe UI" w:cs="Segoe UI"/>
          <w:color w:val="ECECEC"/>
          <w:sz w:val="24"/>
          <w:szCs w:val="24"/>
        </w:rPr>
        <w:t xml:space="preserve"> {34, 38}</w:t>
      </w: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rPr>
      </w:pPr>
      <w:r w:rsidRPr="001F1C96">
        <w:rPr>
          <w:rFonts w:ascii="Segoe UI" w:eastAsia="Times New Roman" w:hAnsi="Segoe UI" w:cs="Segoe UI"/>
          <w:b/>
          <w:bCs/>
          <w:color w:val="ECECEC"/>
          <w:sz w:val="30"/>
          <w:szCs w:val="30"/>
        </w:rPr>
        <w:t>Calculating New Centroids</w:t>
      </w:r>
    </w:p>
    <w:p w:rsidR="001F1C96" w:rsidRPr="001F1C96" w:rsidRDefault="001F1C96" w:rsidP="001F1C96">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Cluster A:</w:t>
      </w:r>
      <w:r w:rsidRPr="001F1C96">
        <w:rPr>
          <w:rFonts w:ascii="Segoe UI" w:eastAsia="Times New Roman" w:hAnsi="Segoe UI" w:cs="Segoe UI"/>
          <w:color w:val="ECECEC"/>
          <w:sz w:val="24"/>
          <w:szCs w:val="24"/>
        </w:rPr>
        <w:t xml:space="preserve"> The new centroid is the average of 5, 7, 16, and 18.</w:t>
      </w:r>
    </w:p>
    <w:p w:rsidR="001F1C96" w:rsidRPr="001F1C96" w:rsidRDefault="001F1C96" w:rsidP="001F1C96">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Cluster B:</w:t>
      </w:r>
      <w:r w:rsidRPr="001F1C96">
        <w:rPr>
          <w:rFonts w:ascii="Segoe UI" w:eastAsia="Times New Roman" w:hAnsi="Segoe UI" w:cs="Segoe UI"/>
          <w:color w:val="ECECEC"/>
          <w:sz w:val="24"/>
          <w:szCs w:val="24"/>
        </w:rPr>
        <w:t xml:space="preserve"> The new centroid is the average of 24 and 26.</w:t>
      </w:r>
    </w:p>
    <w:p w:rsidR="001F1C96" w:rsidRPr="001F1C96" w:rsidRDefault="001F1C96" w:rsidP="001F1C96">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Cluster C:</w:t>
      </w:r>
      <w:r w:rsidRPr="001F1C96">
        <w:rPr>
          <w:rFonts w:ascii="Segoe UI" w:eastAsia="Times New Roman" w:hAnsi="Segoe UI" w:cs="Segoe UI"/>
          <w:color w:val="ECECEC"/>
          <w:sz w:val="24"/>
          <w:szCs w:val="24"/>
        </w:rPr>
        <w:t xml:space="preserve"> The new centroid is the average of 34 and 38.</w:t>
      </w: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rPr>
      </w:pPr>
      <w:r w:rsidRPr="001F1C96">
        <w:rPr>
          <w:rFonts w:ascii="Segoe UI" w:eastAsia="Times New Roman" w:hAnsi="Segoe UI" w:cs="Segoe UI"/>
          <w:b/>
          <w:bCs/>
          <w:color w:val="ECECEC"/>
          <w:sz w:val="30"/>
          <w:szCs w:val="30"/>
        </w:rPr>
        <w:t>Calculating SSE</w:t>
      </w: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F1C96">
        <w:rPr>
          <w:rFonts w:ascii="Segoe UI" w:eastAsia="Times New Roman" w:hAnsi="Segoe UI" w:cs="Segoe UI"/>
          <w:color w:val="ECECEC"/>
          <w:sz w:val="24"/>
          <w:szCs w:val="24"/>
        </w:rPr>
        <w:t>The Sum of Squared Errors (SSE) for each cluster is calculated by summing up the squared differences between each point and the centroid of the cluster they belong to. Let's calculate these:</w:t>
      </w:r>
    </w:p>
    <w:p w:rsidR="001F1C96" w:rsidRPr="001F1C96" w:rsidRDefault="001F1C96" w:rsidP="001F1C96">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1F1C96">
        <w:rPr>
          <w:rFonts w:ascii="Segoe UI" w:eastAsia="Times New Roman" w:hAnsi="Segoe UI" w:cs="Segoe UI"/>
          <w:color w:val="ECECEC"/>
          <w:sz w:val="24"/>
          <w:szCs w:val="24"/>
        </w:rPr>
        <w:lastRenderedPageBreak/>
        <w:t xml:space="preserve">For </w:t>
      </w:r>
      <w:r w:rsidRPr="001F1C96">
        <w:rPr>
          <w:rFonts w:ascii="Segoe UI" w:eastAsia="Times New Roman" w:hAnsi="Segoe UI" w:cs="Segoe UI"/>
          <w:b/>
          <w:bCs/>
          <w:color w:val="ECECEC"/>
          <w:sz w:val="24"/>
          <w:szCs w:val="24"/>
          <w:bdr w:val="single" w:sz="2" w:space="0" w:color="E3E3E3" w:frame="1"/>
        </w:rPr>
        <w:t>Cluster A</w:t>
      </w:r>
      <w:r w:rsidRPr="001F1C96">
        <w:rPr>
          <w:rFonts w:ascii="Segoe UI" w:eastAsia="Times New Roman" w:hAnsi="Segoe UI" w:cs="Segoe UI"/>
          <w:color w:val="ECECEC"/>
          <w:sz w:val="24"/>
          <w:szCs w:val="24"/>
        </w:rPr>
        <w:t>, calculate SSE using its new centroid.</w:t>
      </w:r>
    </w:p>
    <w:p w:rsidR="001F1C96" w:rsidRPr="001F1C96" w:rsidRDefault="001F1C96" w:rsidP="001F1C96">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1F1C96">
        <w:rPr>
          <w:rFonts w:ascii="Segoe UI" w:eastAsia="Times New Roman" w:hAnsi="Segoe UI" w:cs="Segoe UI"/>
          <w:color w:val="ECECEC"/>
          <w:sz w:val="24"/>
          <w:szCs w:val="24"/>
        </w:rPr>
        <w:t xml:space="preserve">For </w:t>
      </w:r>
      <w:r w:rsidRPr="001F1C96">
        <w:rPr>
          <w:rFonts w:ascii="Segoe UI" w:eastAsia="Times New Roman" w:hAnsi="Segoe UI" w:cs="Segoe UI"/>
          <w:b/>
          <w:bCs/>
          <w:color w:val="ECECEC"/>
          <w:sz w:val="24"/>
          <w:szCs w:val="24"/>
          <w:bdr w:val="single" w:sz="2" w:space="0" w:color="E3E3E3" w:frame="1"/>
        </w:rPr>
        <w:t>Cluster B</w:t>
      </w:r>
      <w:r w:rsidRPr="001F1C96">
        <w:rPr>
          <w:rFonts w:ascii="Segoe UI" w:eastAsia="Times New Roman" w:hAnsi="Segoe UI" w:cs="Segoe UI"/>
          <w:color w:val="ECECEC"/>
          <w:sz w:val="24"/>
          <w:szCs w:val="24"/>
        </w:rPr>
        <w:t>, calculate SSE using its new centroid.</w:t>
      </w:r>
    </w:p>
    <w:p w:rsidR="001F1C96" w:rsidRPr="001F1C96" w:rsidRDefault="001F1C96" w:rsidP="001F1C96">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1F1C96">
        <w:rPr>
          <w:rFonts w:ascii="Segoe UI" w:eastAsia="Times New Roman" w:hAnsi="Segoe UI" w:cs="Segoe UI"/>
          <w:color w:val="ECECEC"/>
          <w:sz w:val="24"/>
          <w:szCs w:val="24"/>
        </w:rPr>
        <w:t xml:space="preserve">For </w:t>
      </w:r>
      <w:r w:rsidRPr="001F1C96">
        <w:rPr>
          <w:rFonts w:ascii="Segoe UI" w:eastAsia="Times New Roman" w:hAnsi="Segoe UI" w:cs="Segoe UI"/>
          <w:b/>
          <w:bCs/>
          <w:color w:val="ECECEC"/>
          <w:sz w:val="24"/>
          <w:szCs w:val="24"/>
          <w:bdr w:val="single" w:sz="2" w:space="0" w:color="E3E3E3" w:frame="1"/>
        </w:rPr>
        <w:t>Cluster C</w:t>
      </w:r>
      <w:r w:rsidRPr="001F1C96">
        <w:rPr>
          <w:rFonts w:ascii="Segoe UI" w:eastAsia="Times New Roman" w:hAnsi="Segoe UI" w:cs="Segoe UI"/>
          <w:color w:val="ECECEC"/>
          <w:sz w:val="24"/>
          <w:szCs w:val="24"/>
        </w:rPr>
        <w:t>, calculate SSE using its new centroid.</w:t>
      </w: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sz w:val="24"/>
          <w:szCs w:val="24"/>
        </w:rPr>
      </w:pPr>
      <w:r w:rsidRPr="001F1C96">
        <w:rPr>
          <w:rFonts w:ascii="Segoe UI" w:eastAsia="Times New Roman" w:hAnsi="Segoe UI" w:cs="Segoe UI"/>
          <w:color w:val="ECECEC"/>
          <w:sz w:val="24"/>
          <w:szCs w:val="24"/>
        </w:rPr>
        <w:t>Let's perform these calculations.</w:t>
      </w: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F1C96">
        <w:rPr>
          <w:rFonts w:ascii="Segoe UI" w:eastAsia="Times New Roman" w:hAnsi="Segoe UI" w:cs="Segoe UI"/>
          <w:color w:val="ECECEC"/>
          <w:sz w:val="24"/>
          <w:szCs w:val="24"/>
        </w:rPr>
        <w:t>The recalculated centroids and their corresponding SSE values for the clusters are as follows:</w:t>
      </w: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rPr>
      </w:pPr>
      <w:r w:rsidRPr="001F1C96">
        <w:rPr>
          <w:rFonts w:ascii="Segoe UI" w:eastAsia="Times New Roman" w:hAnsi="Segoe UI" w:cs="Segoe UI"/>
          <w:b/>
          <w:bCs/>
          <w:color w:val="ECECEC"/>
          <w:sz w:val="30"/>
          <w:szCs w:val="30"/>
        </w:rPr>
        <w:t>New Centroids</w:t>
      </w:r>
    </w:p>
    <w:p w:rsidR="001F1C96" w:rsidRPr="001F1C96" w:rsidRDefault="001F1C96" w:rsidP="001F1C96">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Cluster A:</w:t>
      </w:r>
      <w:r w:rsidRPr="001F1C96">
        <w:rPr>
          <w:rFonts w:ascii="Segoe UI" w:eastAsia="Times New Roman" w:hAnsi="Segoe UI" w:cs="Segoe UI"/>
          <w:color w:val="ECECEC"/>
          <w:sz w:val="24"/>
          <w:szCs w:val="24"/>
        </w:rPr>
        <w:t xml:space="preserve"> New centroid is </w:t>
      </w:r>
      <w:r w:rsidRPr="001F1C96">
        <w:rPr>
          <w:rFonts w:ascii="Times New Roman" w:eastAsia="Times New Roman" w:hAnsi="Times New Roman" w:cs="Times New Roman"/>
          <w:color w:val="ECECEC"/>
          <w:sz w:val="29"/>
          <w:szCs w:val="29"/>
          <w:bdr w:val="none" w:sz="0" w:space="0" w:color="auto" w:frame="1"/>
        </w:rPr>
        <w:t>11.5</w:t>
      </w:r>
      <w:r w:rsidRPr="001F1C96">
        <w:rPr>
          <w:rFonts w:ascii="Times New Roman" w:eastAsia="Times New Roman" w:hAnsi="Times New Roman" w:cs="Times New Roman"/>
          <w:color w:val="ECECEC"/>
          <w:sz w:val="29"/>
          <w:szCs w:val="29"/>
          <w:bdr w:val="single" w:sz="2" w:space="0" w:color="E3E3E3" w:frame="1"/>
        </w:rPr>
        <w:t>11.5</w:t>
      </w:r>
    </w:p>
    <w:p w:rsidR="001F1C96" w:rsidRPr="001F1C96" w:rsidRDefault="001F1C96" w:rsidP="001F1C96">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Cluster B:</w:t>
      </w:r>
      <w:r w:rsidRPr="001F1C96">
        <w:rPr>
          <w:rFonts w:ascii="Segoe UI" w:eastAsia="Times New Roman" w:hAnsi="Segoe UI" w:cs="Segoe UI"/>
          <w:color w:val="ECECEC"/>
          <w:sz w:val="24"/>
          <w:szCs w:val="24"/>
        </w:rPr>
        <w:t xml:space="preserve"> New centroid is </w:t>
      </w:r>
      <w:r w:rsidRPr="001F1C96">
        <w:rPr>
          <w:rFonts w:ascii="Times New Roman" w:eastAsia="Times New Roman" w:hAnsi="Times New Roman" w:cs="Times New Roman"/>
          <w:color w:val="ECECEC"/>
          <w:sz w:val="29"/>
          <w:szCs w:val="29"/>
          <w:bdr w:val="none" w:sz="0" w:space="0" w:color="auto" w:frame="1"/>
        </w:rPr>
        <w:t>25.0</w:t>
      </w:r>
      <w:r w:rsidRPr="001F1C96">
        <w:rPr>
          <w:rFonts w:ascii="Times New Roman" w:eastAsia="Times New Roman" w:hAnsi="Times New Roman" w:cs="Times New Roman"/>
          <w:color w:val="ECECEC"/>
          <w:sz w:val="29"/>
          <w:szCs w:val="29"/>
          <w:bdr w:val="single" w:sz="2" w:space="0" w:color="E3E3E3" w:frame="1"/>
        </w:rPr>
        <w:t>25.0</w:t>
      </w:r>
    </w:p>
    <w:p w:rsidR="001F1C96" w:rsidRPr="001F1C96" w:rsidRDefault="001F1C96" w:rsidP="001F1C96">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Cluster C:</w:t>
      </w:r>
      <w:r w:rsidRPr="001F1C96">
        <w:rPr>
          <w:rFonts w:ascii="Segoe UI" w:eastAsia="Times New Roman" w:hAnsi="Segoe UI" w:cs="Segoe UI"/>
          <w:color w:val="ECECEC"/>
          <w:sz w:val="24"/>
          <w:szCs w:val="24"/>
        </w:rPr>
        <w:t xml:space="preserve"> New centroid is </w:t>
      </w:r>
      <w:r w:rsidRPr="001F1C96">
        <w:rPr>
          <w:rFonts w:ascii="Times New Roman" w:eastAsia="Times New Roman" w:hAnsi="Times New Roman" w:cs="Times New Roman"/>
          <w:color w:val="ECECEC"/>
          <w:sz w:val="29"/>
          <w:szCs w:val="29"/>
          <w:bdr w:val="none" w:sz="0" w:space="0" w:color="auto" w:frame="1"/>
        </w:rPr>
        <w:t>36.0</w:t>
      </w:r>
      <w:r w:rsidRPr="001F1C96">
        <w:rPr>
          <w:rFonts w:ascii="Times New Roman" w:eastAsia="Times New Roman" w:hAnsi="Times New Roman" w:cs="Times New Roman"/>
          <w:color w:val="ECECEC"/>
          <w:sz w:val="29"/>
          <w:szCs w:val="29"/>
          <w:bdr w:val="single" w:sz="2" w:space="0" w:color="E3E3E3" w:frame="1"/>
        </w:rPr>
        <w:t>36.0</w:t>
      </w: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rPr>
      </w:pPr>
      <w:r w:rsidRPr="001F1C96">
        <w:rPr>
          <w:rFonts w:ascii="Segoe UI" w:eastAsia="Times New Roman" w:hAnsi="Segoe UI" w:cs="Segoe UI"/>
          <w:b/>
          <w:bCs/>
          <w:color w:val="ECECEC"/>
          <w:sz w:val="30"/>
          <w:szCs w:val="30"/>
        </w:rPr>
        <w:t>SSE for Each Cluster</w:t>
      </w:r>
    </w:p>
    <w:p w:rsidR="001F1C96" w:rsidRPr="001F1C96" w:rsidRDefault="001F1C96" w:rsidP="001F1C96">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SSE for Cluster A:</w:t>
      </w:r>
      <w:r w:rsidRPr="001F1C96">
        <w:rPr>
          <w:rFonts w:ascii="Segoe UI" w:eastAsia="Times New Roman" w:hAnsi="Segoe UI" w:cs="Segoe UI"/>
          <w:color w:val="ECECEC"/>
          <w:sz w:val="24"/>
          <w:szCs w:val="24"/>
        </w:rPr>
        <w:t xml:space="preserve"> </w:t>
      </w:r>
      <w:r w:rsidRPr="001F1C96">
        <w:rPr>
          <w:rFonts w:ascii="Times New Roman" w:eastAsia="Times New Roman" w:hAnsi="Times New Roman" w:cs="Times New Roman"/>
          <w:color w:val="ECECEC"/>
          <w:sz w:val="29"/>
          <w:szCs w:val="29"/>
          <w:bdr w:val="none" w:sz="0" w:space="0" w:color="auto" w:frame="1"/>
        </w:rPr>
        <w:t>125.0</w:t>
      </w:r>
      <w:r w:rsidRPr="001F1C96">
        <w:rPr>
          <w:rFonts w:ascii="Times New Roman" w:eastAsia="Times New Roman" w:hAnsi="Times New Roman" w:cs="Times New Roman"/>
          <w:color w:val="ECECEC"/>
          <w:sz w:val="29"/>
          <w:szCs w:val="29"/>
          <w:bdr w:val="single" w:sz="2" w:space="0" w:color="E3E3E3" w:frame="1"/>
        </w:rPr>
        <w:t>125.0</w:t>
      </w:r>
    </w:p>
    <w:p w:rsidR="001F1C96" w:rsidRPr="001F1C96" w:rsidRDefault="001F1C96" w:rsidP="001F1C96">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SSE for Cluster B:</w:t>
      </w:r>
      <w:r w:rsidRPr="001F1C96">
        <w:rPr>
          <w:rFonts w:ascii="Segoe UI" w:eastAsia="Times New Roman" w:hAnsi="Segoe UI" w:cs="Segoe UI"/>
          <w:color w:val="ECECEC"/>
          <w:sz w:val="24"/>
          <w:szCs w:val="24"/>
        </w:rPr>
        <w:t xml:space="preserve"> </w:t>
      </w:r>
      <w:r w:rsidRPr="001F1C96">
        <w:rPr>
          <w:rFonts w:ascii="Times New Roman" w:eastAsia="Times New Roman" w:hAnsi="Times New Roman" w:cs="Times New Roman"/>
          <w:color w:val="ECECEC"/>
          <w:sz w:val="29"/>
          <w:szCs w:val="29"/>
          <w:bdr w:val="none" w:sz="0" w:space="0" w:color="auto" w:frame="1"/>
        </w:rPr>
        <w:t>2.0</w:t>
      </w:r>
      <w:r w:rsidRPr="001F1C96">
        <w:rPr>
          <w:rFonts w:ascii="Times New Roman" w:eastAsia="Times New Roman" w:hAnsi="Times New Roman" w:cs="Times New Roman"/>
          <w:color w:val="ECECEC"/>
          <w:sz w:val="29"/>
          <w:szCs w:val="29"/>
          <w:bdr w:val="single" w:sz="2" w:space="0" w:color="E3E3E3" w:frame="1"/>
        </w:rPr>
        <w:t>2.0</w:t>
      </w:r>
    </w:p>
    <w:p w:rsidR="001F1C96" w:rsidRPr="001F1C96" w:rsidRDefault="001F1C96" w:rsidP="001F1C96">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1F1C96">
        <w:rPr>
          <w:rFonts w:ascii="Segoe UI" w:eastAsia="Times New Roman" w:hAnsi="Segoe UI" w:cs="Segoe UI"/>
          <w:b/>
          <w:bCs/>
          <w:color w:val="ECECEC"/>
          <w:sz w:val="24"/>
          <w:szCs w:val="24"/>
          <w:bdr w:val="single" w:sz="2" w:space="0" w:color="E3E3E3" w:frame="1"/>
        </w:rPr>
        <w:t>SSE for Cluster C:</w:t>
      </w:r>
      <w:r w:rsidRPr="001F1C96">
        <w:rPr>
          <w:rFonts w:ascii="Segoe UI" w:eastAsia="Times New Roman" w:hAnsi="Segoe UI" w:cs="Segoe UI"/>
          <w:color w:val="ECECEC"/>
          <w:sz w:val="24"/>
          <w:szCs w:val="24"/>
        </w:rPr>
        <w:t xml:space="preserve"> </w:t>
      </w:r>
      <w:r w:rsidRPr="001F1C96">
        <w:rPr>
          <w:rFonts w:ascii="Times New Roman" w:eastAsia="Times New Roman" w:hAnsi="Times New Roman" w:cs="Times New Roman"/>
          <w:color w:val="ECECEC"/>
          <w:sz w:val="29"/>
          <w:szCs w:val="29"/>
          <w:bdr w:val="none" w:sz="0" w:space="0" w:color="auto" w:frame="1"/>
        </w:rPr>
        <w:t>8.0</w:t>
      </w:r>
      <w:r w:rsidRPr="001F1C96">
        <w:rPr>
          <w:rFonts w:ascii="Times New Roman" w:eastAsia="Times New Roman" w:hAnsi="Times New Roman" w:cs="Times New Roman"/>
          <w:color w:val="ECECEC"/>
          <w:sz w:val="29"/>
          <w:szCs w:val="29"/>
          <w:bdr w:val="single" w:sz="2" w:space="0" w:color="E3E3E3" w:frame="1"/>
        </w:rPr>
        <w:t>8.0</w:t>
      </w: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rPr>
      </w:pPr>
      <w:r w:rsidRPr="001F1C96">
        <w:rPr>
          <w:rFonts w:ascii="Segoe UI" w:eastAsia="Times New Roman" w:hAnsi="Segoe UI" w:cs="Segoe UI"/>
          <w:b/>
          <w:bCs/>
          <w:color w:val="ECECEC"/>
          <w:sz w:val="30"/>
          <w:szCs w:val="30"/>
        </w:rPr>
        <w:t>Overall SSE</w:t>
      </w: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F1C96">
        <w:rPr>
          <w:rFonts w:ascii="Segoe UI" w:eastAsia="Times New Roman" w:hAnsi="Segoe UI" w:cs="Segoe UI"/>
          <w:color w:val="ECECEC"/>
          <w:sz w:val="24"/>
          <w:szCs w:val="24"/>
        </w:rPr>
        <w:t xml:space="preserve">The overall SSE, which is the sum of the SSE for all clusters, is </w:t>
      </w:r>
      <w:r w:rsidRPr="001F1C96">
        <w:rPr>
          <w:rFonts w:ascii="Times New Roman" w:eastAsia="Times New Roman" w:hAnsi="Times New Roman" w:cs="Times New Roman"/>
          <w:color w:val="ECECEC"/>
          <w:sz w:val="29"/>
          <w:szCs w:val="29"/>
          <w:bdr w:val="none" w:sz="0" w:space="0" w:color="auto" w:frame="1"/>
        </w:rPr>
        <w:t>135.0</w:t>
      </w:r>
      <w:r w:rsidRPr="001F1C96">
        <w:rPr>
          <w:rFonts w:ascii="Times New Roman" w:eastAsia="Times New Roman" w:hAnsi="Times New Roman" w:cs="Times New Roman"/>
          <w:color w:val="ECECEC"/>
          <w:sz w:val="29"/>
          <w:szCs w:val="29"/>
          <w:bdr w:val="single" w:sz="2" w:space="0" w:color="E3E3E3" w:frame="1"/>
        </w:rPr>
        <w:t>135.0</w:t>
      </w:r>
      <w:r w:rsidRPr="001F1C96">
        <w:rPr>
          <w:rFonts w:ascii="Segoe UI" w:eastAsia="Times New Roman" w:hAnsi="Segoe UI" w:cs="Segoe UI"/>
          <w:color w:val="ECECEC"/>
          <w:sz w:val="24"/>
          <w:szCs w:val="24"/>
        </w:rPr>
        <w:t>.</w:t>
      </w:r>
    </w:p>
    <w:p w:rsidR="001F1C96" w:rsidRPr="001F1C96" w:rsidRDefault="001F1C96" w:rsidP="001F1C96">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sz w:val="24"/>
          <w:szCs w:val="24"/>
        </w:rPr>
      </w:pPr>
      <w:r w:rsidRPr="001F1C96">
        <w:rPr>
          <w:rFonts w:ascii="Segoe UI" w:eastAsia="Times New Roman" w:hAnsi="Segoe UI" w:cs="Segoe UI"/>
          <w:color w:val="ECECEC"/>
          <w:sz w:val="24"/>
          <w:szCs w:val="24"/>
        </w:rPr>
        <w:t>These results provide the new center points for the clusters after the initial assignment, and the SSE values show the variability of points within each cluster relative to their new centroids</w:t>
      </w:r>
    </w:p>
    <w:p w:rsidR="00903C7A" w:rsidRDefault="00903C7A"/>
    <w:sectPr w:rsidR="0090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ubi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04F8"/>
    <w:multiLevelType w:val="multilevel"/>
    <w:tmpl w:val="7AD6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03880"/>
    <w:multiLevelType w:val="multilevel"/>
    <w:tmpl w:val="8196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D5FB4"/>
    <w:multiLevelType w:val="multilevel"/>
    <w:tmpl w:val="A662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BF437D"/>
    <w:multiLevelType w:val="multilevel"/>
    <w:tmpl w:val="A8C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D5D00"/>
    <w:multiLevelType w:val="multilevel"/>
    <w:tmpl w:val="457C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D4CE8"/>
    <w:multiLevelType w:val="multilevel"/>
    <w:tmpl w:val="557A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7F"/>
    <w:rsid w:val="000456C8"/>
    <w:rsid w:val="001F1C96"/>
    <w:rsid w:val="003B047F"/>
    <w:rsid w:val="00405F63"/>
    <w:rsid w:val="008761FD"/>
    <w:rsid w:val="00903C7A"/>
    <w:rsid w:val="00951527"/>
    <w:rsid w:val="00EE2134"/>
    <w:rsid w:val="00F33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5947"/>
  <w15:chartTrackingRefBased/>
  <w15:docId w15:val="{FC8E2DDF-95F9-4B31-A910-8755CD96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1C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047F"/>
    <w:rPr>
      <w:b/>
      <w:bCs/>
    </w:rPr>
  </w:style>
  <w:style w:type="paragraph" w:styleId="NormalWeb">
    <w:name w:val="Normal (Web)"/>
    <w:basedOn w:val="Normal"/>
    <w:uiPriority w:val="99"/>
    <w:semiHidden/>
    <w:unhideWhenUsed/>
    <w:rsid w:val="00F330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F1C96"/>
    <w:rPr>
      <w:rFonts w:ascii="Times New Roman" w:eastAsia="Times New Roman" w:hAnsi="Times New Roman" w:cs="Times New Roman"/>
      <w:b/>
      <w:bCs/>
      <w:sz w:val="27"/>
      <w:szCs w:val="27"/>
    </w:rPr>
  </w:style>
  <w:style w:type="character" w:customStyle="1" w:styleId="katex-mathml">
    <w:name w:val="katex-mathml"/>
    <w:basedOn w:val="DefaultParagraphFont"/>
    <w:rsid w:val="001F1C96"/>
  </w:style>
  <w:style w:type="character" w:customStyle="1" w:styleId="mord">
    <w:name w:val="mord"/>
    <w:basedOn w:val="DefaultParagraphFont"/>
    <w:rsid w:val="001F1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37592">
      <w:bodyDiv w:val="1"/>
      <w:marLeft w:val="0"/>
      <w:marRight w:val="0"/>
      <w:marTop w:val="0"/>
      <w:marBottom w:val="0"/>
      <w:divBdr>
        <w:top w:val="none" w:sz="0" w:space="0" w:color="auto"/>
        <w:left w:val="none" w:sz="0" w:space="0" w:color="auto"/>
        <w:bottom w:val="none" w:sz="0" w:space="0" w:color="auto"/>
        <w:right w:val="none" w:sz="0" w:space="0" w:color="auto"/>
      </w:divBdr>
    </w:div>
    <w:div w:id="477964402">
      <w:bodyDiv w:val="1"/>
      <w:marLeft w:val="0"/>
      <w:marRight w:val="0"/>
      <w:marTop w:val="0"/>
      <w:marBottom w:val="0"/>
      <w:divBdr>
        <w:top w:val="none" w:sz="0" w:space="0" w:color="auto"/>
        <w:left w:val="none" w:sz="0" w:space="0" w:color="auto"/>
        <w:bottom w:val="none" w:sz="0" w:space="0" w:color="auto"/>
        <w:right w:val="none" w:sz="0" w:space="0" w:color="auto"/>
      </w:divBdr>
    </w:div>
    <w:div w:id="1674383011">
      <w:bodyDiv w:val="1"/>
      <w:marLeft w:val="0"/>
      <w:marRight w:val="0"/>
      <w:marTop w:val="0"/>
      <w:marBottom w:val="0"/>
      <w:divBdr>
        <w:top w:val="none" w:sz="0" w:space="0" w:color="auto"/>
        <w:left w:val="none" w:sz="0" w:space="0" w:color="auto"/>
        <w:bottom w:val="none" w:sz="0" w:space="0" w:color="auto"/>
        <w:right w:val="none" w:sz="0" w:space="0" w:color="auto"/>
      </w:divBdr>
      <w:divsChild>
        <w:div w:id="355614917">
          <w:marLeft w:val="0"/>
          <w:marRight w:val="0"/>
          <w:marTop w:val="0"/>
          <w:marBottom w:val="0"/>
          <w:divBdr>
            <w:top w:val="single" w:sz="2" w:space="0" w:color="E3E3E3"/>
            <w:left w:val="single" w:sz="2" w:space="0" w:color="E3E3E3"/>
            <w:bottom w:val="single" w:sz="2" w:space="0" w:color="E3E3E3"/>
            <w:right w:val="single" w:sz="2" w:space="0" w:color="E3E3E3"/>
          </w:divBdr>
          <w:divsChild>
            <w:div w:id="2131238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853708">
          <w:marLeft w:val="0"/>
          <w:marRight w:val="0"/>
          <w:marTop w:val="0"/>
          <w:marBottom w:val="0"/>
          <w:divBdr>
            <w:top w:val="single" w:sz="2" w:space="0" w:color="E3E3E3"/>
            <w:left w:val="single" w:sz="2" w:space="0" w:color="E3E3E3"/>
            <w:bottom w:val="single" w:sz="2" w:space="0" w:color="E3E3E3"/>
            <w:right w:val="single" w:sz="2" w:space="0" w:color="E3E3E3"/>
          </w:divBdr>
          <w:divsChild>
            <w:div w:id="1328048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7</cp:revision>
  <dcterms:created xsi:type="dcterms:W3CDTF">2024-04-19T19:14:00Z</dcterms:created>
  <dcterms:modified xsi:type="dcterms:W3CDTF">2024-04-19T19:19:00Z</dcterms:modified>
</cp:coreProperties>
</file>