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2391" w14:textId="77777777" w:rsidR="00B10646" w:rsidRDefault="00B10646" w:rsidP="00B10646">
      <w:pPr>
        <w:pStyle w:val="ListParagraph"/>
        <w:jc w:val="both"/>
      </w:pPr>
      <w:r>
        <w:t>The paper titled "</w:t>
      </w:r>
      <w:r w:rsidRPr="00351726">
        <w:rPr>
          <w:b/>
          <w:bCs/>
        </w:rPr>
        <w:t xml:space="preserve">AI-Enabled </w:t>
      </w:r>
      <w:proofErr w:type="spellStart"/>
      <w:r w:rsidRPr="00351726">
        <w:rPr>
          <w:b/>
          <w:bCs/>
        </w:rPr>
        <w:t>IIoT</w:t>
      </w:r>
      <w:proofErr w:type="spellEnd"/>
      <w:r w:rsidRPr="00351726">
        <w:rPr>
          <w:b/>
          <w:bCs/>
        </w:rPr>
        <w:t xml:space="preserve"> for Live Smart City Event Monitoring</w:t>
      </w:r>
      <w:r>
        <w:t xml:space="preserve">" delves into enhancing smart city event monitoring </w:t>
      </w:r>
      <w:proofErr w:type="gramStart"/>
      <w:r>
        <w:t>through the use of</w:t>
      </w:r>
      <w:proofErr w:type="gramEnd"/>
      <w:r>
        <w:t xml:space="preserve"> AI within </w:t>
      </w:r>
      <w:proofErr w:type="spellStart"/>
      <w:r>
        <w:t>IIoT</w:t>
      </w:r>
      <w:proofErr w:type="spellEnd"/>
      <w:r>
        <w:t xml:space="preserve"> frameworks. Here’s a structured summary of the entire paper:</w:t>
      </w:r>
    </w:p>
    <w:p w14:paraId="78AB4DE9" w14:textId="77777777" w:rsidR="00B10646" w:rsidRDefault="00B10646" w:rsidP="00B10646">
      <w:pPr>
        <w:pStyle w:val="ListParagraph"/>
        <w:jc w:val="both"/>
      </w:pPr>
    </w:p>
    <w:p w14:paraId="5ED8D47C" w14:textId="77777777" w:rsidR="00B10646" w:rsidRDefault="00B10646" w:rsidP="00B10646">
      <w:pPr>
        <w:pStyle w:val="ListParagraph"/>
        <w:jc w:val="both"/>
      </w:pPr>
      <w:r>
        <w:t>### I. Introduction</w:t>
      </w:r>
    </w:p>
    <w:p w14:paraId="3F5C882A" w14:textId="77777777" w:rsidR="00B10646" w:rsidRDefault="00B10646" w:rsidP="00B10646">
      <w:pPr>
        <w:pStyle w:val="ListParagraph"/>
        <w:jc w:val="both"/>
      </w:pPr>
      <w:r>
        <w:t>- **Context and Rationale**: Explores the transformative impact of the Industrial Internet of Things (</w:t>
      </w:r>
      <w:proofErr w:type="spellStart"/>
      <w:r>
        <w:t>IIoT</w:t>
      </w:r>
      <w:proofErr w:type="spellEnd"/>
      <w:r>
        <w:t>) in smart city development, notably through real-time event and object monitoring.</w:t>
      </w:r>
    </w:p>
    <w:p w14:paraId="5BE09B68" w14:textId="77777777" w:rsidR="00B10646" w:rsidRDefault="00B10646" w:rsidP="00B10646">
      <w:pPr>
        <w:pStyle w:val="ListParagraph"/>
        <w:jc w:val="both"/>
      </w:pPr>
      <w:r>
        <w:t xml:space="preserve">- **Challenges**: Addresses the challenges in processing large-scale </w:t>
      </w:r>
      <w:proofErr w:type="spellStart"/>
      <w:r>
        <w:t>IIoT</w:t>
      </w:r>
      <w:proofErr w:type="spellEnd"/>
      <w:r>
        <w:t xml:space="preserve"> data and the critical role of AI in enabling efficient real-time analysis and decision-making.</w:t>
      </w:r>
    </w:p>
    <w:p w14:paraId="52B6D10D" w14:textId="77777777" w:rsidR="00B10646" w:rsidRDefault="00B10646" w:rsidP="00B10646">
      <w:pPr>
        <w:pStyle w:val="ListParagraph"/>
        <w:jc w:val="both"/>
      </w:pPr>
    </w:p>
    <w:p w14:paraId="4A7ECB9E" w14:textId="77777777" w:rsidR="00B10646" w:rsidRDefault="00B10646" w:rsidP="00B10646">
      <w:pPr>
        <w:pStyle w:val="ListParagraph"/>
        <w:jc w:val="both"/>
      </w:pPr>
      <w:r>
        <w:t>### II. System Overview</w:t>
      </w:r>
    </w:p>
    <w:p w14:paraId="7D565BD0" w14:textId="77777777" w:rsidR="00B10646" w:rsidRDefault="00B10646" w:rsidP="00B10646">
      <w:pPr>
        <w:pStyle w:val="ListParagraph"/>
        <w:jc w:val="both"/>
      </w:pPr>
      <w:r>
        <w:t xml:space="preserve">- **AI-Enabled Framework**: Introduces a system combining human intelligence via crowdsourcing and AI-powered </w:t>
      </w:r>
      <w:proofErr w:type="spellStart"/>
      <w:r>
        <w:t>IIoT</w:t>
      </w:r>
      <w:proofErr w:type="spellEnd"/>
      <w:r>
        <w:t xml:space="preserve"> to capture and process data for smart city applications.</w:t>
      </w:r>
    </w:p>
    <w:p w14:paraId="750D3E95" w14:textId="77777777" w:rsidR="00B10646" w:rsidRDefault="00B10646" w:rsidP="00B10646">
      <w:pPr>
        <w:pStyle w:val="ListParagraph"/>
        <w:jc w:val="both"/>
      </w:pPr>
      <w:r>
        <w:t>- **Real-Time Processing**: Details the use of distributed AI algorithms across edge and cloud nodes to categorize events and generate actionable insights efficiently.</w:t>
      </w:r>
    </w:p>
    <w:p w14:paraId="1826DC6F" w14:textId="77777777" w:rsidR="00B10646" w:rsidRDefault="00B10646" w:rsidP="00B10646">
      <w:pPr>
        <w:pStyle w:val="ListParagraph"/>
        <w:jc w:val="both"/>
      </w:pPr>
    </w:p>
    <w:p w14:paraId="25E33D02" w14:textId="77777777" w:rsidR="00B10646" w:rsidRDefault="00B10646" w:rsidP="00B10646">
      <w:pPr>
        <w:pStyle w:val="ListParagraph"/>
        <w:jc w:val="both"/>
      </w:pPr>
      <w:r>
        <w:t>### III. Implementation Scenarios</w:t>
      </w:r>
    </w:p>
    <w:p w14:paraId="19A82F6D" w14:textId="77777777" w:rsidR="00B10646" w:rsidRDefault="00B10646" w:rsidP="00B10646">
      <w:pPr>
        <w:pStyle w:val="ListParagraph"/>
        <w:jc w:val="both"/>
      </w:pPr>
      <w:r>
        <w:t xml:space="preserve">- **Smart City Authority Application**: Describes two main scenarios for using the processed data. One involves human verification and delegation for event handling; the other allows for autonomous AI interaction with </w:t>
      </w:r>
      <w:proofErr w:type="spellStart"/>
      <w:r>
        <w:t>IIoT</w:t>
      </w:r>
      <w:proofErr w:type="spellEnd"/>
      <w:r>
        <w:t xml:space="preserve"> for ongoing processes.</w:t>
      </w:r>
    </w:p>
    <w:p w14:paraId="643016D4" w14:textId="77777777" w:rsidR="00B10646" w:rsidRDefault="00B10646" w:rsidP="00B10646">
      <w:pPr>
        <w:pStyle w:val="ListParagraph"/>
        <w:jc w:val="both"/>
      </w:pPr>
    </w:p>
    <w:p w14:paraId="23E89FA1" w14:textId="77777777" w:rsidR="00B10646" w:rsidRDefault="00B10646" w:rsidP="00B10646">
      <w:pPr>
        <w:pStyle w:val="ListParagraph"/>
        <w:jc w:val="both"/>
      </w:pPr>
      <w:r>
        <w:t>### IV. AI and Edge Computing Integration</w:t>
      </w:r>
    </w:p>
    <w:p w14:paraId="2E40AA72" w14:textId="77777777" w:rsidR="00B10646" w:rsidRDefault="00B10646" w:rsidP="00B10646">
      <w:pPr>
        <w:pStyle w:val="ListParagraph"/>
        <w:jc w:val="both"/>
      </w:pPr>
      <w:r>
        <w:t>- **Advanced Object Detection**: Implements state-of-the-art deep learning models (e.g., YoLoV5) at the edge to enhance real-time event detection capabilities.</w:t>
      </w:r>
    </w:p>
    <w:p w14:paraId="01D7B1C8" w14:textId="77777777" w:rsidR="00B10646" w:rsidRDefault="00B10646" w:rsidP="00B10646">
      <w:pPr>
        <w:pStyle w:val="ListParagraph"/>
        <w:jc w:val="both"/>
      </w:pPr>
      <w:r>
        <w:t xml:space="preserve">- **Data Flow and Analytics**: Data captured from </w:t>
      </w:r>
      <w:proofErr w:type="spellStart"/>
      <w:r>
        <w:t>IIoT</w:t>
      </w:r>
      <w:proofErr w:type="spellEnd"/>
      <w:r>
        <w:t xml:space="preserve"> devices are processed using AI to generate comprehensive analytics, reports, and alerts in real time.</w:t>
      </w:r>
    </w:p>
    <w:p w14:paraId="4ACBFB61" w14:textId="77777777" w:rsidR="00B10646" w:rsidRDefault="00B10646" w:rsidP="00B10646">
      <w:pPr>
        <w:pStyle w:val="ListParagraph"/>
        <w:jc w:val="both"/>
      </w:pPr>
    </w:p>
    <w:p w14:paraId="0E779B26" w14:textId="77777777" w:rsidR="00B10646" w:rsidRDefault="00B10646" w:rsidP="00B10646">
      <w:pPr>
        <w:pStyle w:val="ListParagraph"/>
        <w:jc w:val="both"/>
      </w:pPr>
      <w:r>
        <w:t>### V. System Architecture and Deployment</w:t>
      </w:r>
    </w:p>
    <w:p w14:paraId="1D87C24B" w14:textId="77777777" w:rsidR="00B10646" w:rsidRDefault="00B10646" w:rsidP="00B10646">
      <w:pPr>
        <w:pStyle w:val="ListParagraph"/>
        <w:jc w:val="both"/>
      </w:pPr>
      <w:r>
        <w:t>- **Hardware and Software Setup**: Utilizes advanced hardware like Nvidia and Intel equipped edge devices and sophisticated software platforms for deployment in smart city infrastructures.</w:t>
      </w:r>
    </w:p>
    <w:p w14:paraId="7C3587A4" w14:textId="77777777" w:rsidR="00B10646" w:rsidRDefault="00B10646" w:rsidP="00B10646">
      <w:pPr>
        <w:pStyle w:val="ListParagraph"/>
        <w:jc w:val="both"/>
      </w:pPr>
      <w:r>
        <w:t>- **Edge-Cloud Collaboration**: Details the architecture supporting seamless integration between edge devices and cloud computing resources to optimize data processing workflows.</w:t>
      </w:r>
    </w:p>
    <w:p w14:paraId="2CA19AF6" w14:textId="77777777" w:rsidR="00B10646" w:rsidRDefault="00B10646" w:rsidP="00B10646">
      <w:pPr>
        <w:pStyle w:val="ListParagraph"/>
        <w:jc w:val="both"/>
      </w:pPr>
    </w:p>
    <w:p w14:paraId="4EC296EC" w14:textId="77777777" w:rsidR="00B10646" w:rsidRDefault="00B10646" w:rsidP="00B10646">
      <w:pPr>
        <w:pStyle w:val="ListParagraph"/>
        <w:jc w:val="both"/>
      </w:pPr>
      <w:r>
        <w:t>### VI. Case Studies and Results</w:t>
      </w:r>
    </w:p>
    <w:p w14:paraId="1A24C77C" w14:textId="77777777" w:rsidR="00B10646" w:rsidRDefault="00B10646" w:rsidP="00B10646">
      <w:pPr>
        <w:pStyle w:val="ListParagraph"/>
        <w:jc w:val="both"/>
      </w:pPr>
      <w:r>
        <w:t>- **London Smart City Example**: Discusses practical deployment using London's city cameras, demonstrating the system’s capability to monitor and manage urban events effectively.</w:t>
      </w:r>
    </w:p>
    <w:p w14:paraId="10059B2B" w14:textId="77777777" w:rsidR="00B10646" w:rsidRDefault="00B10646" w:rsidP="00B10646">
      <w:pPr>
        <w:pStyle w:val="ListParagraph"/>
        <w:jc w:val="both"/>
      </w:pPr>
      <w:r>
        <w:t>- **Performance Metrics**: Provides empirical data showing the system's reliability and efficiency in live environments, confirming its potential for broader smart city applications.</w:t>
      </w:r>
    </w:p>
    <w:p w14:paraId="421E8029" w14:textId="77777777" w:rsidR="00B10646" w:rsidRDefault="00B10646" w:rsidP="00B10646">
      <w:pPr>
        <w:pStyle w:val="ListParagraph"/>
        <w:jc w:val="both"/>
      </w:pPr>
    </w:p>
    <w:p w14:paraId="27277FEF" w14:textId="77777777" w:rsidR="00B10646" w:rsidRDefault="00B10646" w:rsidP="00B10646">
      <w:pPr>
        <w:pStyle w:val="ListParagraph"/>
        <w:jc w:val="both"/>
      </w:pPr>
      <w:r>
        <w:t>### VII. Future Directions</w:t>
      </w:r>
    </w:p>
    <w:p w14:paraId="3163C1E7" w14:textId="77777777" w:rsidR="00B10646" w:rsidRDefault="00B10646" w:rsidP="00B10646">
      <w:pPr>
        <w:pStyle w:val="ListParagraph"/>
        <w:jc w:val="both"/>
      </w:pPr>
      <w:r>
        <w:lastRenderedPageBreak/>
        <w:t>- **Expansion and Scalability**: Suggests potential for expanding the system's applications and exploring new AI models to further enhance its effectiveness and adaptability to various urban settings.</w:t>
      </w:r>
    </w:p>
    <w:p w14:paraId="5B1278BC" w14:textId="77777777" w:rsidR="00B10646" w:rsidRDefault="00B10646" w:rsidP="00B10646">
      <w:pPr>
        <w:pStyle w:val="ListParagraph"/>
        <w:jc w:val="both"/>
      </w:pPr>
    </w:p>
    <w:p w14:paraId="6EAE9884" w14:textId="77777777" w:rsidR="00B10646" w:rsidRDefault="00B10646" w:rsidP="00B10646">
      <w:pPr>
        <w:pStyle w:val="ListParagraph"/>
        <w:jc w:val="both"/>
      </w:pPr>
      <w:r>
        <w:t>### VIII. Conclusion</w:t>
      </w:r>
    </w:p>
    <w:p w14:paraId="3B1DE016" w14:textId="77777777" w:rsidR="00B10646" w:rsidRDefault="00B10646" w:rsidP="00B10646">
      <w:pPr>
        <w:pStyle w:val="ListParagraph"/>
        <w:jc w:val="both"/>
      </w:pPr>
      <w:r>
        <w:t xml:space="preserve">- **System Validation**: Concludes with validation of the proposed AI-enabled </w:t>
      </w:r>
      <w:proofErr w:type="spellStart"/>
      <w:r>
        <w:t>IIoT</w:t>
      </w:r>
      <w:proofErr w:type="spellEnd"/>
      <w:r>
        <w:t xml:space="preserve"> framework for smart city event monitoring, emphasizing its readiness for deployment and the benefits of AI in managing urban environments.</w:t>
      </w:r>
    </w:p>
    <w:p w14:paraId="042A87A2" w14:textId="77777777" w:rsidR="00B10646" w:rsidRDefault="00B10646" w:rsidP="00B10646">
      <w:pPr>
        <w:pStyle w:val="ListParagraph"/>
        <w:jc w:val="both"/>
      </w:pPr>
    </w:p>
    <w:p w14:paraId="6EA20AF2" w14:textId="77777777" w:rsidR="00B10646" w:rsidRDefault="00B10646" w:rsidP="00B10646">
      <w:pPr>
        <w:pStyle w:val="ListParagraph"/>
        <w:jc w:val="both"/>
      </w:pPr>
      <w:r>
        <w:t xml:space="preserve">This summary provides a comprehensive overview of the paper, highlighting how AI integration with </w:t>
      </w:r>
      <w:proofErr w:type="spellStart"/>
      <w:r>
        <w:t>IIoT</w:t>
      </w:r>
      <w:proofErr w:type="spellEnd"/>
      <w:r>
        <w:t xml:space="preserve"> can revolutionize event monitoring in smart cities, providing scalable and efficient solutions to manage urban environments dynamically.</w:t>
      </w:r>
    </w:p>
    <w:p w14:paraId="598ACF7D" w14:textId="77777777" w:rsidR="00B10646" w:rsidRDefault="00B10646" w:rsidP="00B10646">
      <w:pPr>
        <w:jc w:val="both"/>
      </w:pPr>
    </w:p>
    <w:p w14:paraId="0B0409B6" w14:textId="77777777" w:rsidR="005E7906" w:rsidRDefault="005E7906"/>
    <w:sectPr w:rsidR="005E7906" w:rsidSect="00F1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646"/>
    <w:rsid w:val="001E585E"/>
    <w:rsid w:val="00366D5E"/>
    <w:rsid w:val="003D07AA"/>
    <w:rsid w:val="004A6DF8"/>
    <w:rsid w:val="004D0E3B"/>
    <w:rsid w:val="00557708"/>
    <w:rsid w:val="00581718"/>
    <w:rsid w:val="005B593E"/>
    <w:rsid w:val="005E7906"/>
    <w:rsid w:val="005F4D3B"/>
    <w:rsid w:val="00626AF2"/>
    <w:rsid w:val="0090153D"/>
    <w:rsid w:val="00955496"/>
    <w:rsid w:val="00A415FB"/>
    <w:rsid w:val="00B10646"/>
    <w:rsid w:val="00C4251F"/>
    <w:rsid w:val="00CD0EAC"/>
    <w:rsid w:val="00E933CF"/>
    <w:rsid w:val="00F10EBB"/>
    <w:rsid w:val="00F1114F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3134"/>
  <w15:chartTrackingRefBased/>
  <w15:docId w15:val="{CF20BA11-6C1F-4B96-8A82-667189F6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46"/>
  </w:style>
  <w:style w:type="paragraph" w:styleId="Heading1">
    <w:name w:val="heading 1"/>
    <w:basedOn w:val="Normal"/>
    <w:next w:val="Normal"/>
    <w:link w:val="Heading1Char"/>
    <w:uiPriority w:val="9"/>
    <w:qFormat/>
    <w:rsid w:val="00B1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Aiswarya</dc:creator>
  <cp:keywords/>
  <dc:description/>
  <cp:lastModifiedBy>Palla, Aiswarya</cp:lastModifiedBy>
  <cp:revision>1</cp:revision>
  <dcterms:created xsi:type="dcterms:W3CDTF">2024-05-05T20:07:00Z</dcterms:created>
  <dcterms:modified xsi:type="dcterms:W3CDTF">2024-05-05T20:07:00Z</dcterms:modified>
</cp:coreProperties>
</file>