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2263"/>
        <w:gridCol w:w="6753"/>
      </w:tblGrid>
      <w:tr w:rsidR="0030527D" w:rsidRPr="00062E1C" w:rsidTr="00F95074">
        <w:tc>
          <w:tcPr>
            <w:tcW w:w="2263" w:type="dxa"/>
          </w:tcPr>
          <w:p w:rsidR="0030527D" w:rsidRPr="00062E1C" w:rsidRDefault="0030527D" w:rsidP="00F95074">
            <w:pPr>
              <w:rPr>
                <w:rFonts w:ascii="Cambria" w:hAnsi="Cambria"/>
                <w:b/>
                <w:bCs/>
              </w:rPr>
            </w:pPr>
            <w:r w:rsidRPr="00062E1C">
              <w:rPr>
                <w:rFonts w:ascii="Cambria" w:hAnsi="Cambria"/>
                <w:b/>
                <w:bCs/>
              </w:rPr>
              <w:t>EXPT NO:</w:t>
            </w:r>
            <w:r>
              <w:rPr>
                <w:rFonts w:ascii="Cambria" w:hAnsi="Cambria"/>
                <w:b/>
                <w:bCs/>
              </w:rPr>
              <w:t>7</w:t>
            </w:r>
          </w:p>
        </w:tc>
        <w:tc>
          <w:tcPr>
            <w:tcW w:w="6753" w:type="dxa"/>
            <w:vMerge w:val="restart"/>
          </w:tcPr>
          <w:p w:rsidR="0030527D" w:rsidRPr="00062E1C" w:rsidRDefault="0030527D" w:rsidP="00F95074">
            <w:pPr>
              <w:jc w:val="center"/>
              <w:rPr>
                <w:rFonts w:ascii="Cambria" w:hAnsi="Cambria"/>
                <w:b/>
                <w:bCs/>
              </w:rPr>
            </w:pPr>
            <w:r w:rsidRPr="00394E70">
              <w:rPr>
                <w:rFonts w:ascii="Cambria" w:hAnsi="Cambria"/>
                <w:b/>
                <w:bCs/>
              </w:rPr>
              <w:t>OVER-PLOTTING REDUCTION TECHNIQUES</w:t>
            </w:r>
          </w:p>
        </w:tc>
      </w:tr>
      <w:tr w:rsidR="0030527D" w:rsidRPr="00062E1C" w:rsidTr="00F95074">
        <w:tc>
          <w:tcPr>
            <w:tcW w:w="2263" w:type="dxa"/>
          </w:tcPr>
          <w:p w:rsidR="0030527D" w:rsidRPr="00062E1C" w:rsidRDefault="0030527D" w:rsidP="00F95074">
            <w:pPr>
              <w:rPr>
                <w:rFonts w:ascii="Cambria" w:hAnsi="Cambria"/>
                <w:b/>
                <w:bCs/>
              </w:rPr>
            </w:pPr>
            <w:r w:rsidRPr="00062E1C">
              <w:rPr>
                <w:rFonts w:ascii="Cambria" w:hAnsi="Cambria"/>
                <w:b/>
                <w:bCs/>
              </w:rPr>
              <w:t xml:space="preserve">DATE: </w:t>
            </w:r>
            <w:r>
              <w:rPr>
                <w:rFonts w:ascii="Cambria" w:hAnsi="Cambria"/>
                <w:b/>
                <w:bCs/>
              </w:rPr>
              <w:t>09</w:t>
            </w:r>
            <w:r w:rsidRPr="00062E1C">
              <w:rPr>
                <w:rFonts w:ascii="Cambria" w:hAnsi="Cambria"/>
                <w:b/>
                <w:bCs/>
              </w:rPr>
              <w:t>.0</w:t>
            </w:r>
            <w:r>
              <w:rPr>
                <w:rFonts w:ascii="Cambria" w:hAnsi="Cambria"/>
                <w:b/>
                <w:bCs/>
              </w:rPr>
              <w:t>2</w:t>
            </w:r>
            <w:r w:rsidRPr="00062E1C">
              <w:rPr>
                <w:rFonts w:ascii="Cambria" w:hAnsi="Cambria"/>
                <w:b/>
                <w:bCs/>
              </w:rPr>
              <w:t>.202</w:t>
            </w:r>
            <w:r>
              <w:rPr>
                <w:rFonts w:ascii="Cambria" w:hAnsi="Cambria"/>
                <w:b/>
                <w:bCs/>
              </w:rPr>
              <w:t>6</w:t>
            </w:r>
          </w:p>
        </w:tc>
        <w:tc>
          <w:tcPr>
            <w:tcW w:w="6753" w:type="dxa"/>
            <w:vMerge/>
          </w:tcPr>
          <w:p w:rsidR="0030527D" w:rsidRPr="00062E1C" w:rsidRDefault="0030527D" w:rsidP="00F95074">
            <w:pPr>
              <w:jc w:val="center"/>
              <w:rPr>
                <w:rFonts w:ascii="Cambria" w:hAnsi="Cambria"/>
                <w:b/>
                <w:bCs/>
              </w:rPr>
            </w:pPr>
          </w:p>
        </w:tc>
      </w:tr>
    </w:tbl>
    <w:p w:rsidR="0030527D" w:rsidRPr="00062E1C" w:rsidRDefault="0030527D" w:rsidP="0030527D">
      <w:pPr>
        <w:spacing w:after="0" w:line="240" w:lineRule="auto"/>
        <w:rPr>
          <w:rFonts w:ascii="Cambria" w:hAnsi="Cambria"/>
        </w:rPr>
      </w:pPr>
    </w:p>
    <w:p w:rsidR="0030527D" w:rsidRDefault="0030527D" w:rsidP="0030527D">
      <w:pPr>
        <w:spacing w:after="0" w:line="240" w:lineRule="auto"/>
        <w:rPr>
          <w:rFonts w:ascii="Cambria" w:hAnsi="Cambria"/>
          <w:b/>
          <w:bCs/>
        </w:rPr>
      </w:pPr>
      <w:r w:rsidRPr="00C012AB">
        <w:rPr>
          <w:rFonts w:ascii="Cambria" w:hAnsi="Cambria"/>
          <w:b/>
          <w:bCs/>
        </w:rPr>
        <w:t>PRE-LAB QUESTIONS</w:t>
      </w:r>
    </w:p>
    <w:p w:rsidR="0030527D" w:rsidRPr="00C012AB" w:rsidRDefault="0030527D" w:rsidP="0030527D">
      <w:pPr>
        <w:spacing w:after="0" w:line="240" w:lineRule="auto"/>
        <w:rPr>
          <w:rFonts w:ascii="Cambria" w:hAnsi="Cambria"/>
          <w:b/>
          <w:bCs/>
        </w:rPr>
      </w:pPr>
    </w:p>
    <w:p w:rsidR="0030527D" w:rsidRDefault="0030527D" w:rsidP="0030527D">
      <w:pPr>
        <w:pStyle w:val="ListParagraph"/>
        <w:numPr>
          <w:ilvl w:val="0"/>
          <w:numId w:val="1"/>
        </w:numPr>
        <w:spacing w:after="0" w:line="240" w:lineRule="auto"/>
        <w:rPr>
          <w:rFonts w:ascii="Cambria" w:hAnsi="Cambria"/>
        </w:rPr>
      </w:pPr>
      <w:r w:rsidRPr="00394E70">
        <w:rPr>
          <w:rFonts w:ascii="Cambria" w:hAnsi="Cambria"/>
        </w:rPr>
        <w:t>Why is over-plotting common in big data visualization?</w:t>
      </w:r>
    </w:p>
    <w:p w:rsidR="0030527D" w:rsidRPr="00D86A95" w:rsidRDefault="0030527D" w:rsidP="0030527D">
      <w:pPr>
        <w:pStyle w:val="ListParagraph"/>
        <w:spacing w:after="0" w:line="240" w:lineRule="auto"/>
        <w:rPr>
          <w:rFonts w:ascii="Cambria" w:hAnsi="Cambria"/>
          <w:b/>
        </w:rPr>
      </w:pPr>
      <w:r>
        <w:rPr>
          <w:rFonts w:ascii="Cambria" w:hAnsi="Cambria"/>
          <w:b/>
        </w:rPr>
        <w:t xml:space="preserve"> </w:t>
      </w:r>
      <w:r w:rsidRPr="00D86A95">
        <w:rPr>
          <w:rFonts w:ascii="Cambria" w:hAnsi="Cambria"/>
          <w:b/>
        </w:rPr>
        <w:t>Answer:</w:t>
      </w:r>
    </w:p>
    <w:p w:rsidR="0030527D" w:rsidRDefault="0030527D" w:rsidP="0030527D">
      <w:pPr>
        <w:pStyle w:val="ListParagraph"/>
        <w:spacing w:after="0" w:line="240" w:lineRule="auto"/>
      </w:pPr>
      <w:r>
        <w:t>Over-plotting is common because big data contains a very large number of observations plotted within a limited visual space. Many points fall on the same or nearby coordinates, causing overlap. This makes individual data points difficult to see and interpret clearly.</w:t>
      </w:r>
    </w:p>
    <w:p w:rsidR="0030527D" w:rsidRPr="00394E70" w:rsidRDefault="0030527D" w:rsidP="0030527D">
      <w:pPr>
        <w:pStyle w:val="ListParagraph"/>
        <w:spacing w:after="0" w:line="240" w:lineRule="auto"/>
        <w:rPr>
          <w:rFonts w:ascii="Cambria" w:hAnsi="Cambria"/>
        </w:rPr>
      </w:pPr>
    </w:p>
    <w:p w:rsidR="0030527D" w:rsidRDefault="0030527D" w:rsidP="0030527D">
      <w:pPr>
        <w:pStyle w:val="ListParagraph"/>
        <w:numPr>
          <w:ilvl w:val="0"/>
          <w:numId w:val="1"/>
        </w:numPr>
        <w:spacing w:after="0" w:line="240" w:lineRule="auto"/>
        <w:rPr>
          <w:rFonts w:ascii="Cambria" w:hAnsi="Cambria"/>
        </w:rPr>
      </w:pPr>
      <w:r w:rsidRPr="00394E70">
        <w:rPr>
          <w:rFonts w:ascii="Cambria" w:hAnsi="Cambria"/>
        </w:rPr>
        <w:t>How does data density affect perception?</w:t>
      </w:r>
    </w:p>
    <w:p w:rsidR="0030527D" w:rsidRPr="00D86A95" w:rsidRDefault="0030527D" w:rsidP="0030527D">
      <w:pPr>
        <w:pStyle w:val="ListParagraph"/>
        <w:spacing w:after="0" w:line="240" w:lineRule="auto"/>
        <w:rPr>
          <w:rFonts w:ascii="Cambria" w:hAnsi="Cambria"/>
          <w:b/>
        </w:rPr>
      </w:pPr>
      <w:r>
        <w:rPr>
          <w:rFonts w:ascii="Cambria" w:hAnsi="Cambria"/>
        </w:rPr>
        <w:t xml:space="preserve"> </w:t>
      </w:r>
      <w:r w:rsidRPr="00D86A95">
        <w:rPr>
          <w:rFonts w:ascii="Cambria" w:hAnsi="Cambria"/>
          <w:b/>
        </w:rPr>
        <w:t>Answer:</w:t>
      </w:r>
    </w:p>
    <w:p w:rsidR="0030527D" w:rsidRDefault="0030527D" w:rsidP="0030527D">
      <w:pPr>
        <w:pStyle w:val="ListParagraph"/>
        <w:spacing w:after="0" w:line="240" w:lineRule="auto"/>
      </w:pPr>
      <w:r>
        <w:t>High data density leads to overlapping points, which hides important patterns and relationships. Dense regions appear darker or cluttered, making it hard to identify trends, clusters, or outliers. This reduces the accuracy of human visual interpretation.</w:t>
      </w:r>
    </w:p>
    <w:p w:rsidR="0030527D" w:rsidRPr="00394E70" w:rsidRDefault="0030527D" w:rsidP="0030527D">
      <w:pPr>
        <w:pStyle w:val="ListParagraph"/>
        <w:spacing w:after="0" w:line="240" w:lineRule="auto"/>
        <w:rPr>
          <w:rFonts w:ascii="Cambria" w:hAnsi="Cambria"/>
        </w:rPr>
      </w:pPr>
    </w:p>
    <w:p w:rsidR="0030527D" w:rsidRDefault="0030527D" w:rsidP="0030527D">
      <w:pPr>
        <w:pStyle w:val="ListParagraph"/>
        <w:numPr>
          <w:ilvl w:val="0"/>
          <w:numId w:val="1"/>
        </w:numPr>
        <w:spacing w:after="0" w:line="240" w:lineRule="auto"/>
        <w:rPr>
          <w:rFonts w:ascii="Cambria" w:hAnsi="Cambria"/>
        </w:rPr>
      </w:pPr>
      <w:r w:rsidRPr="00394E70">
        <w:rPr>
          <w:rFonts w:ascii="Cambria" w:hAnsi="Cambria"/>
        </w:rPr>
        <w:t>What trade-offs exist between detail and clarity?</w:t>
      </w:r>
    </w:p>
    <w:p w:rsidR="0030527D" w:rsidRPr="00D86A95" w:rsidRDefault="0030527D" w:rsidP="0030527D">
      <w:pPr>
        <w:pStyle w:val="ListParagraph"/>
        <w:spacing w:after="0" w:line="240" w:lineRule="auto"/>
        <w:rPr>
          <w:rFonts w:ascii="Cambria" w:hAnsi="Cambria"/>
          <w:b/>
        </w:rPr>
      </w:pPr>
      <w:r>
        <w:rPr>
          <w:rFonts w:ascii="Cambria" w:hAnsi="Cambria"/>
        </w:rPr>
        <w:t xml:space="preserve"> </w:t>
      </w:r>
      <w:r w:rsidRPr="00D86A95">
        <w:rPr>
          <w:rFonts w:ascii="Cambria" w:hAnsi="Cambria"/>
          <w:b/>
        </w:rPr>
        <w:t>Answer:</w:t>
      </w:r>
    </w:p>
    <w:p w:rsidR="0030527D" w:rsidRDefault="0030527D" w:rsidP="0030527D">
      <w:pPr>
        <w:pStyle w:val="ListParagraph"/>
        <w:spacing w:after="0" w:line="240" w:lineRule="auto"/>
      </w:pPr>
      <w:r>
        <w:t>Displaying all individual data points provides maximum detail but results in visual clutter. Techniques like aggregation and binning reduce clutter and improve clarity but may hide fine-grained information. Analysts must choose the right balance based on the objective of analysis.</w:t>
      </w:r>
    </w:p>
    <w:p w:rsidR="0030527D" w:rsidRPr="00394E70" w:rsidRDefault="0030527D" w:rsidP="0030527D">
      <w:pPr>
        <w:pStyle w:val="ListParagraph"/>
        <w:spacing w:after="0" w:line="240" w:lineRule="auto"/>
        <w:rPr>
          <w:rFonts w:ascii="Cambria" w:hAnsi="Cambria"/>
        </w:rPr>
      </w:pPr>
    </w:p>
    <w:p w:rsidR="0030527D" w:rsidRDefault="0030527D" w:rsidP="0030527D">
      <w:pPr>
        <w:pStyle w:val="ListParagraph"/>
        <w:numPr>
          <w:ilvl w:val="0"/>
          <w:numId w:val="1"/>
        </w:numPr>
        <w:spacing w:after="0" w:line="240" w:lineRule="auto"/>
        <w:rPr>
          <w:rFonts w:ascii="Cambria" w:hAnsi="Cambria"/>
        </w:rPr>
      </w:pPr>
      <w:r w:rsidRPr="00394E70">
        <w:rPr>
          <w:rFonts w:ascii="Cambria" w:hAnsi="Cambria"/>
        </w:rPr>
        <w:t>How do AI datasets increase visualization complexity?</w:t>
      </w:r>
    </w:p>
    <w:p w:rsidR="0030527D" w:rsidRPr="00D86A95" w:rsidRDefault="0030527D" w:rsidP="0030527D">
      <w:pPr>
        <w:spacing w:after="0" w:line="240" w:lineRule="auto"/>
        <w:ind w:left="360"/>
        <w:rPr>
          <w:rFonts w:ascii="Cambria" w:hAnsi="Cambria"/>
          <w:b/>
        </w:rPr>
      </w:pPr>
      <w:r>
        <w:rPr>
          <w:rFonts w:ascii="Cambria" w:hAnsi="Cambria"/>
        </w:rPr>
        <w:t xml:space="preserve">       </w:t>
      </w:r>
      <w:r w:rsidRPr="00D86A95">
        <w:rPr>
          <w:rFonts w:ascii="Cambria" w:hAnsi="Cambria"/>
        </w:rPr>
        <w:t xml:space="preserve"> </w:t>
      </w:r>
      <w:r w:rsidRPr="00D86A95">
        <w:rPr>
          <w:rFonts w:ascii="Cambria" w:hAnsi="Cambria"/>
          <w:b/>
        </w:rPr>
        <w:t>Answer:</w:t>
      </w:r>
    </w:p>
    <w:p w:rsidR="0030527D" w:rsidRDefault="0030527D" w:rsidP="0030527D">
      <w:pPr>
        <w:pStyle w:val="ListParagraph"/>
        <w:spacing w:after="0" w:line="240" w:lineRule="auto"/>
      </w:pPr>
      <w:r>
        <w:t>AI datasets are typically very large, multi-dimensional, and continuously updated. They contain multiple variables, interactions, and patterns that must be shown together. This increases overlap, noise, and difficulty in visual interpretation.</w:t>
      </w:r>
    </w:p>
    <w:p w:rsidR="0030527D" w:rsidRPr="00394E70" w:rsidRDefault="0030527D" w:rsidP="0030527D">
      <w:pPr>
        <w:pStyle w:val="ListParagraph"/>
        <w:spacing w:after="0" w:line="240" w:lineRule="auto"/>
        <w:rPr>
          <w:rFonts w:ascii="Cambria" w:hAnsi="Cambria"/>
        </w:rPr>
      </w:pPr>
    </w:p>
    <w:p w:rsidR="0030527D" w:rsidRDefault="0030527D" w:rsidP="0030527D">
      <w:pPr>
        <w:pStyle w:val="ListParagraph"/>
        <w:numPr>
          <w:ilvl w:val="0"/>
          <w:numId w:val="1"/>
        </w:numPr>
        <w:spacing w:after="0" w:line="240" w:lineRule="auto"/>
        <w:rPr>
          <w:rFonts w:ascii="Cambria" w:hAnsi="Cambria"/>
        </w:rPr>
      </w:pPr>
      <w:r w:rsidRPr="00394E70">
        <w:rPr>
          <w:rFonts w:ascii="Cambria" w:hAnsi="Cambria"/>
        </w:rPr>
        <w:t>Why is over-plotting a serious analytical risk?</w:t>
      </w:r>
    </w:p>
    <w:p w:rsidR="0030527D" w:rsidRPr="00D86A95" w:rsidRDefault="0030527D" w:rsidP="0030527D">
      <w:pPr>
        <w:pStyle w:val="ListParagraph"/>
        <w:spacing w:after="0" w:line="240" w:lineRule="auto"/>
        <w:rPr>
          <w:rFonts w:ascii="Cambria" w:hAnsi="Cambria"/>
          <w:b/>
        </w:rPr>
      </w:pPr>
      <w:r>
        <w:rPr>
          <w:rFonts w:ascii="Cambria" w:hAnsi="Cambria"/>
        </w:rPr>
        <w:t xml:space="preserve"> </w:t>
      </w:r>
      <w:r w:rsidRPr="00D86A95">
        <w:rPr>
          <w:rFonts w:ascii="Cambria" w:hAnsi="Cambria"/>
          <w:b/>
        </w:rPr>
        <w:t>Answer:</w:t>
      </w:r>
    </w:p>
    <w:p w:rsidR="0030527D" w:rsidRDefault="0030527D" w:rsidP="0030527D">
      <w:pPr>
        <w:pStyle w:val="ListParagraph"/>
        <w:spacing w:after="0" w:line="240" w:lineRule="auto"/>
      </w:pPr>
      <w:r>
        <w:t>Over-plotting can conceal important insights such as trends, clusters, and anomalies. It may lead analysts to misunderstand the data or miss critical patterns. As a result, incorrect conclusions and poor decision-making can occur.</w:t>
      </w:r>
    </w:p>
    <w:p w:rsidR="0030527D" w:rsidRDefault="0030527D" w:rsidP="0030527D">
      <w:pPr>
        <w:pStyle w:val="ListParagraph"/>
        <w:spacing w:after="0" w:line="240" w:lineRule="auto"/>
      </w:pPr>
    </w:p>
    <w:p w:rsidR="0030527D" w:rsidRDefault="0030527D" w:rsidP="0030527D">
      <w:pPr>
        <w:pStyle w:val="ListParagraph"/>
        <w:spacing w:after="0" w:line="240" w:lineRule="auto"/>
      </w:pPr>
    </w:p>
    <w:p w:rsidR="0030527D" w:rsidRDefault="0030527D" w:rsidP="0030527D">
      <w:pPr>
        <w:pStyle w:val="ListParagraph"/>
        <w:spacing w:after="0" w:line="240" w:lineRule="auto"/>
      </w:pPr>
    </w:p>
    <w:p w:rsidR="0030527D" w:rsidRPr="00394E70" w:rsidRDefault="0030527D" w:rsidP="0030527D">
      <w:pPr>
        <w:pStyle w:val="ListParagraph"/>
        <w:spacing w:after="0" w:line="240" w:lineRule="auto"/>
        <w:rPr>
          <w:rFonts w:ascii="Cambria" w:hAnsi="Cambria"/>
        </w:rPr>
      </w:pPr>
    </w:p>
    <w:p w:rsidR="0030527D" w:rsidRPr="00091473" w:rsidRDefault="0030527D" w:rsidP="0030527D">
      <w:pPr>
        <w:pStyle w:val="ListParagraph"/>
        <w:spacing w:after="0" w:line="240" w:lineRule="auto"/>
        <w:rPr>
          <w:rFonts w:ascii="Cambria" w:hAnsi="Cambria"/>
        </w:rPr>
      </w:pPr>
    </w:p>
    <w:p w:rsidR="0030527D" w:rsidRDefault="0030527D" w:rsidP="0030527D">
      <w:pPr>
        <w:spacing w:after="0" w:line="240" w:lineRule="auto"/>
        <w:rPr>
          <w:rFonts w:ascii="Cambria" w:hAnsi="Cambria"/>
        </w:rPr>
      </w:pPr>
      <w:proofErr w:type="gramStart"/>
      <w:r w:rsidRPr="00C012AB">
        <w:rPr>
          <w:rFonts w:ascii="Cambria" w:hAnsi="Cambria"/>
          <w:b/>
          <w:bCs/>
        </w:rPr>
        <w:t>OBJECTIVE</w:t>
      </w:r>
      <w:r w:rsidRPr="00C012AB">
        <w:rPr>
          <w:rFonts w:ascii="Cambria" w:hAnsi="Cambria"/>
        </w:rPr>
        <w:t xml:space="preserve"> </w:t>
      </w:r>
      <w:r w:rsidRPr="00091473">
        <w:rPr>
          <w:rFonts w:ascii="Cambria" w:hAnsi="Cambria"/>
        </w:rPr>
        <w:t>:</w:t>
      </w:r>
      <w:proofErr w:type="gramEnd"/>
      <w:r w:rsidRPr="00091473">
        <w:rPr>
          <w:rFonts w:ascii="Cambria" w:hAnsi="Cambria"/>
        </w:rPr>
        <w:t xml:space="preserve"> </w:t>
      </w:r>
      <w:r w:rsidRPr="00394E70">
        <w:rPr>
          <w:rFonts w:ascii="Cambria" w:hAnsi="Cambria"/>
        </w:rPr>
        <w:t>To apply techniques that reduce visual clutter in large-scale datasets.</w:t>
      </w:r>
    </w:p>
    <w:p w:rsidR="0030527D" w:rsidRDefault="0030527D" w:rsidP="0030527D">
      <w:pPr>
        <w:spacing w:after="0" w:line="240" w:lineRule="auto"/>
        <w:rPr>
          <w:rFonts w:ascii="Cambria" w:hAnsi="Cambria"/>
        </w:rPr>
      </w:pPr>
    </w:p>
    <w:p w:rsidR="0030527D" w:rsidRDefault="0030527D" w:rsidP="0030527D">
      <w:pPr>
        <w:spacing w:after="0" w:line="240" w:lineRule="auto"/>
        <w:rPr>
          <w:rFonts w:ascii="Cambria" w:hAnsi="Cambria"/>
          <w:b/>
          <w:bCs/>
        </w:rPr>
      </w:pPr>
      <w:r w:rsidRPr="00C012AB">
        <w:rPr>
          <w:rFonts w:ascii="Cambria" w:hAnsi="Cambria"/>
          <w:b/>
          <w:bCs/>
        </w:rPr>
        <w:t>SCENARIO</w:t>
      </w:r>
      <w:r w:rsidRPr="00091473">
        <w:t xml:space="preserve"> </w:t>
      </w:r>
      <w:r w:rsidRPr="00394E70">
        <w:rPr>
          <w:rFonts w:ascii="Cambria" w:hAnsi="Cambria"/>
          <w:b/>
          <w:bCs/>
        </w:rPr>
        <w:t>A social media analytics company visualizes millions of user interactions to study engagement patterns.</w:t>
      </w:r>
    </w:p>
    <w:p w:rsidR="0030527D" w:rsidRPr="00C012AB"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r w:rsidRPr="00394E70">
        <w:rPr>
          <w:rFonts w:ascii="Cambria" w:hAnsi="Cambria"/>
          <w:b/>
          <w:bCs/>
        </w:rPr>
        <w:t>IN-LAB TASKS (Using R Language) • Apply alpha blending • Implement jittering techniques • Use aggregation and binning</w:t>
      </w: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p>
    <w:p w:rsidR="0030527D" w:rsidRDefault="003657CD" w:rsidP="0030527D">
      <w:pPr>
        <w:spacing w:after="0" w:line="240" w:lineRule="auto"/>
        <w:rPr>
          <w:rFonts w:ascii="Cambria" w:hAnsi="Cambria"/>
          <w:b/>
          <w:bCs/>
        </w:rPr>
      </w:pPr>
      <w:proofErr w:type="spellStart"/>
      <w:r>
        <w:rPr>
          <w:rFonts w:ascii="Cambria" w:hAnsi="Cambria"/>
          <w:b/>
          <w:bCs/>
        </w:rPr>
        <w:lastRenderedPageBreak/>
        <w:t>Github</w:t>
      </w:r>
      <w:proofErr w:type="spellEnd"/>
      <w:r>
        <w:rPr>
          <w:rFonts w:ascii="Cambria" w:hAnsi="Cambria"/>
          <w:b/>
          <w:bCs/>
        </w:rPr>
        <w:t xml:space="preserve"> Link:</w:t>
      </w:r>
      <w:hyperlink r:id="rId7" w:history="1">
        <w:r w:rsidRPr="003657CD">
          <w:rPr>
            <w:rStyle w:val="Hyperlink"/>
            <w:rFonts w:ascii="Cambria" w:hAnsi="Cambria"/>
            <w:b/>
            <w:bCs/>
          </w:rPr>
          <w:t>https://github.com/naveenkumar-241</w:t>
        </w:r>
        <w:bookmarkStart w:id="0" w:name="_GoBack"/>
        <w:bookmarkEnd w:id="0"/>
        <w:r w:rsidRPr="003657CD">
          <w:rPr>
            <w:rStyle w:val="Hyperlink"/>
            <w:rFonts w:ascii="Cambria" w:hAnsi="Cambria"/>
            <w:b/>
            <w:bCs/>
          </w:rPr>
          <w:t>2</w:t>
        </w:r>
        <w:r w:rsidRPr="003657CD">
          <w:rPr>
            <w:rStyle w:val="Hyperlink"/>
            <w:rFonts w:ascii="Cambria" w:hAnsi="Cambria"/>
            <w:b/>
            <w:bCs/>
          </w:rPr>
          <w:t>/23BAD074_U18AII5202L.git</w:t>
        </w:r>
      </w:hyperlink>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r>
        <w:rPr>
          <w:rFonts w:ascii="Cambria" w:hAnsi="Cambria"/>
          <w:b/>
          <w:bCs/>
        </w:rPr>
        <w:t>CODE:</w:t>
      </w:r>
    </w:p>
    <w:p w:rsidR="0030527D" w:rsidRDefault="0030527D" w:rsidP="0030527D">
      <w:pPr>
        <w:spacing w:after="0" w:line="240" w:lineRule="auto"/>
        <w:rPr>
          <w:rFonts w:ascii="Cambria" w:hAnsi="Cambria"/>
          <w:b/>
          <w:bCs/>
        </w:rPr>
      </w:pPr>
    </w:p>
    <w:p w:rsidR="0030527D" w:rsidRDefault="00C20242" w:rsidP="0030527D">
      <w:pPr>
        <w:spacing w:after="0" w:line="240" w:lineRule="auto"/>
        <w:rPr>
          <w:rFonts w:ascii="Cambria" w:hAnsi="Cambria"/>
          <w:b/>
          <w:bCs/>
        </w:rPr>
      </w:pPr>
      <w:r w:rsidRPr="00C20242">
        <w:rPr>
          <w:rFonts w:ascii="Cambria" w:hAnsi="Cambria"/>
          <w:b/>
          <w:bCs/>
          <w:noProof/>
          <w:lang w:eastAsia="en-IN"/>
        </w:rPr>
        <w:drawing>
          <wp:inline distT="0" distB="0" distL="0" distR="0" wp14:anchorId="0C6B23F6" wp14:editId="009C7FF2">
            <wp:extent cx="5731510" cy="50374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037455"/>
                    </a:xfrm>
                    <a:prstGeom prst="rect">
                      <a:avLst/>
                    </a:prstGeom>
                  </pic:spPr>
                </pic:pic>
              </a:graphicData>
            </a:graphic>
          </wp:inline>
        </w:drawing>
      </w: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r>
        <w:rPr>
          <w:rFonts w:ascii="Cambria" w:hAnsi="Cambria"/>
          <w:b/>
          <w:bCs/>
        </w:rPr>
        <w:t>OUTPUT:</w:t>
      </w:r>
    </w:p>
    <w:p w:rsidR="0030527D" w:rsidRDefault="0030527D" w:rsidP="0030527D">
      <w:pPr>
        <w:spacing w:after="0" w:line="240" w:lineRule="auto"/>
        <w:rPr>
          <w:rFonts w:ascii="Cambria" w:hAnsi="Cambria"/>
          <w:b/>
          <w:bCs/>
        </w:rPr>
      </w:pPr>
    </w:p>
    <w:p w:rsidR="0030527D" w:rsidRDefault="003657CD" w:rsidP="0030527D">
      <w:pPr>
        <w:spacing w:after="0" w:line="240" w:lineRule="auto"/>
        <w:rPr>
          <w:rFonts w:ascii="Cambria" w:hAnsi="Cambria"/>
          <w:b/>
          <w:bCs/>
        </w:rPr>
      </w:pPr>
      <w:r w:rsidRPr="003657CD">
        <w:rPr>
          <w:noProof/>
          <w:lang w:eastAsia="en-IN"/>
        </w:rPr>
        <w:drawing>
          <wp:inline distT="0" distB="0" distL="0" distR="0" wp14:anchorId="78C51109" wp14:editId="3D24B0D9">
            <wp:extent cx="5731510" cy="47599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759960"/>
                    </a:xfrm>
                    <a:prstGeom prst="rect">
                      <a:avLst/>
                    </a:prstGeom>
                  </pic:spPr>
                </pic:pic>
              </a:graphicData>
            </a:graphic>
          </wp:inline>
        </w:drawing>
      </w: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4441E9" w:rsidRDefault="004441E9" w:rsidP="0030527D">
      <w:pPr>
        <w:spacing w:after="0" w:line="240" w:lineRule="auto"/>
        <w:rPr>
          <w:rFonts w:ascii="Cambria" w:hAnsi="Cambria"/>
          <w:b/>
          <w:bCs/>
        </w:rPr>
      </w:pPr>
    </w:p>
    <w:p w:rsidR="003657CD" w:rsidRDefault="003657CD" w:rsidP="0030527D">
      <w:pPr>
        <w:spacing w:after="0" w:line="240" w:lineRule="auto"/>
        <w:rPr>
          <w:rFonts w:ascii="Cambria" w:hAnsi="Cambria"/>
          <w:b/>
          <w:bCs/>
        </w:rPr>
      </w:pPr>
    </w:p>
    <w:p w:rsidR="003657CD" w:rsidRDefault="003657CD" w:rsidP="0030527D">
      <w:pPr>
        <w:spacing w:after="0" w:line="240" w:lineRule="auto"/>
        <w:rPr>
          <w:rFonts w:ascii="Cambria" w:hAnsi="Cambria"/>
          <w:b/>
          <w:bCs/>
        </w:rPr>
      </w:pPr>
    </w:p>
    <w:p w:rsidR="003657CD" w:rsidRDefault="003657CD" w:rsidP="0030527D">
      <w:pPr>
        <w:spacing w:after="0" w:line="240" w:lineRule="auto"/>
        <w:rPr>
          <w:rFonts w:ascii="Cambria" w:hAnsi="Cambria"/>
          <w:b/>
          <w:bCs/>
        </w:rPr>
      </w:pPr>
    </w:p>
    <w:p w:rsidR="003657CD" w:rsidRDefault="003657C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r>
        <w:rPr>
          <w:rFonts w:ascii="Cambria" w:hAnsi="Cambria"/>
          <w:b/>
          <w:bCs/>
        </w:rPr>
        <w:lastRenderedPageBreak/>
        <w:t>PLOTS:</w:t>
      </w:r>
    </w:p>
    <w:p w:rsidR="0030527D" w:rsidRDefault="0030527D" w:rsidP="0030527D">
      <w:pPr>
        <w:spacing w:after="0" w:line="240" w:lineRule="auto"/>
        <w:rPr>
          <w:rFonts w:ascii="Cambria" w:hAnsi="Cambria"/>
          <w:b/>
          <w:bCs/>
        </w:rPr>
      </w:pPr>
      <w:r>
        <w:rPr>
          <w:rFonts w:ascii="Cambria" w:hAnsi="Cambria"/>
          <w:b/>
          <w:bCs/>
        </w:rPr>
        <w:t>Alpha Blending:</w:t>
      </w: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r>
        <w:rPr>
          <w:rFonts w:ascii="Cambria" w:hAnsi="Cambria"/>
          <w:b/>
          <w:bCs/>
          <w:noProof/>
          <w:lang w:eastAsia="en-IN"/>
          <w14:ligatures w14:val="standardContextual"/>
        </w:rPr>
        <w:drawing>
          <wp:inline distT="0" distB="0" distL="0" distR="0" wp14:anchorId="45434088" wp14:editId="400F696A">
            <wp:extent cx="5731510" cy="24657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lpha blending.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65705"/>
                    </a:xfrm>
                    <a:prstGeom prst="rect">
                      <a:avLst/>
                    </a:prstGeom>
                  </pic:spPr>
                </pic:pic>
              </a:graphicData>
            </a:graphic>
          </wp:inline>
        </w:drawing>
      </w: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r>
        <w:rPr>
          <w:rFonts w:ascii="Cambria" w:hAnsi="Cambria"/>
          <w:b/>
          <w:bCs/>
        </w:rPr>
        <w:t>Jittering:</w:t>
      </w: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r>
        <w:rPr>
          <w:rFonts w:ascii="Cambria" w:hAnsi="Cambria"/>
          <w:b/>
          <w:bCs/>
          <w:noProof/>
          <w:lang w:eastAsia="en-IN"/>
          <w14:ligatures w14:val="standardContextual"/>
        </w:rPr>
        <w:drawing>
          <wp:inline distT="0" distB="0" distL="0" distR="0" wp14:anchorId="2A4BD057" wp14:editId="3984625D">
            <wp:extent cx="5731510" cy="24657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itte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65705"/>
                    </a:xfrm>
                    <a:prstGeom prst="rect">
                      <a:avLst/>
                    </a:prstGeom>
                  </pic:spPr>
                </pic:pic>
              </a:graphicData>
            </a:graphic>
          </wp:inline>
        </w:drawing>
      </w:r>
    </w:p>
    <w:p w:rsidR="0030527D" w:rsidRDefault="0030527D" w:rsidP="0030527D">
      <w:pPr>
        <w:spacing w:after="0" w:line="240" w:lineRule="auto"/>
        <w:rPr>
          <w:rFonts w:ascii="Cambria" w:hAnsi="Cambria"/>
          <w:b/>
          <w:bCs/>
        </w:rPr>
      </w:pPr>
      <w:r>
        <w:rPr>
          <w:rFonts w:ascii="Cambria" w:hAnsi="Cambria"/>
          <w:b/>
          <w:bCs/>
        </w:rPr>
        <w:t>2D Binning:</w:t>
      </w: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r>
        <w:rPr>
          <w:rFonts w:ascii="Cambria" w:hAnsi="Cambria"/>
          <w:b/>
          <w:bCs/>
          <w:noProof/>
          <w:lang w:eastAsia="en-IN"/>
          <w14:ligatures w14:val="standardContextual"/>
        </w:rPr>
        <w:drawing>
          <wp:inline distT="0" distB="0" distL="0" distR="0" wp14:anchorId="26BE4B93" wp14:editId="6D660C4F">
            <wp:extent cx="5731510" cy="24657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D Binning.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65705"/>
                    </a:xfrm>
                    <a:prstGeom prst="rect">
                      <a:avLst/>
                    </a:prstGeom>
                  </pic:spPr>
                </pic:pic>
              </a:graphicData>
            </a:graphic>
          </wp:inline>
        </w:drawing>
      </w: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r>
        <w:rPr>
          <w:rFonts w:ascii="Cambria" w:hAnsi="Cambria"/>
          <w:b/>
          <w:bCs/>
        </w:rPr>
        <w:t>Aggregation + Binning:</w:t>
      </w:r>
    </w:p>
    <w:p w:rsidR="0030527D"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r>
        <w:rPr>
          <w:rFonts w:ascii="Cambria" w:hAnsi="Cambria"/>
          <w:b/>
          <w:bCs/>
          <w:noProof/>
          <w:lang w:eastAsia="en-IN"/>
          <w14:ligatures w14:val="standardContextual"/>
        </w:rPr>
        <w:drawing>
          <wp:inline distT="0" distB="0" distL="0" distR="0" wp14:anchorId="7EF31E98" wp14:editId="4FE99CA3">
            <wp:extent cx="5731510" cy="24657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ggregation + Binning.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65705"/>
                    </a:xfrm>
                    <a:prstGeom prst="rect">
                      <a:avLst/>
                    </a:prstGeom>
                  </pic:spPr>
                </pic:pic>
              </a:graphicData>
            </a:graphic>
          </wp:inline>
        </w:drawing>
      </w:r>
    </w:p>
    <w:p w:rsidR="0030527D" w:rsidRPr="00C012AB" w:rsidRDefault="0030527D" w:rsidP="0030527D">
      <w:pPr>
        <w:spacing w:after="0" w:line="240" w:lineRule="auto"/>
        <w:rPr>
          <w:rFonts w:ascii="Cambria" w:hAnsi="Cambria"/>
          <w:b/>
          <w:bCs/>
        </w:rPr>
      </w:pPr>
    </w:p>
    <w:p w:rsidR="0030527D" w:rsidRDefault="0030527D" w:rsidP="0030527D">
      <w:pPr>
        <w:spacing w:after="0" w:line="240" w:lineRule="auto"/>
        <w:rPr>
          <w:rFonts w:ascii="Cambria" w:hAnsi="Cambria"/>
          <w:b/>
          <w:bCs/>
        </w:rPr>
      </w:pPr>
      <w:r w:rsidRPr="00C012AB">
        <w:rPr>
          <w:rFonts w:ascii="Cambria" w:hAnsi="Cambria"/>
          <w:b/>
          <w:bCs/>
        </w:rPr>
        <w:t>POST-LAB QUESTIONS</w:t>
      </w:r>
    </w:p>
    <w:p w:rsidR="0030527D" w:rsidRPr="00C012AB" w:rsidRDefault="0030527D" w:rsidP="0030527D">
      <w:pPr>
        <w:spacing w:after="0" w:line="240" w:lineRule="auto"/>
        <w:rPr>
          <w:rFonts w:ascii="Cambria" w:hAnsi="Cambria"/>
          <w:b/>
          <w:bCs/>
        </w:rPr>
      </w:pPr>
    </w:p>
    <w:p w:rsidR="0030527D" w:rsidRDefault="0030527D" w:rsidP="0030527D">
      <w:pPr>
        <w:pStyle w:val="ListParagraph"/>
        <w:numPr>
          <w:ilvl w:val="0"/>
          <w:numId w:val="2"/>
        </w:numPr>
        <w:spacing w:after="0" w:line="240" w:lineRule="auto"/>
        <w:ind w:left="709" w:hanging="283"/>
        <w:rPr>
          <w:rFonts w:ascii="Cambria" w:hAnsi="Cambria"/>
        </w:rPr>
      </w:pPr>
      <w:r w:rsidRPr="00394E70">
        <w:rPr>
          <w:rFonts w:ascii="Cambria" w:hAnsi="Cambria"/>
        </w:rPr>
        <w:t>Which technique provided the best clarity and why?</w:t>
      </w:r>
    </w:p>
    <w:p w:rsidR="0030527D" w:rsidRDefault="0030527D" w:rsidP="0030527D">
      <w:pPr>
        <w:pStyle w:val="ListParagraph"/>
        <w:spacing w:after="0" w:line="240" w:lineRule="auto"/>
        <w:ind w:left="709"/>
        <w:rPr>
          <w:rFonts w:ascii="Cambria" w:hAnsi="Cambria"/>
          <w:b/>
        </w:rPr>
      </w:pPr>
      <w:r w:rsidRPr="00D86A95">
        <w:rPr>
          <w:rFonts w:ascii="Cambria" w:hAnsi="Cambria"/>
          <w:b/>
        </w:rPr>
        <w:t>Answer:</w:t>
      </w:r>
    </w:p>
    <w:p w:rsidR="0030527D" w:rsidRDefault="0030527D" w:rsidP="0030527D">
      <w:pPr>
        <w:pStyle w:val="ListParagraph"/>
        <w:spacing w:after="0" w:line="240" w:lineRule="auto"/>
        <w:ind w:left="709"/>
      </w:pPr>
      <w:r>
        <w:t>Aggregation and binning provided the best clarity because it summarizes large volumes of data into meaningful groups. Instead of plotting every point, it highlights overall trends and comparisons clearly. This greatly reduces visual clutter and improves interpretability.</w:t>
      </w:r>
    </w:p>
    <w:p w:rsidR="0030527D" w:rsidRPr="00D86A95" w:rsidRDefault="0030527D" w:rsidP="0030527D">
      <w:pPr>
        <w:pStyle w:val="ListParagraph"/>
        <w:spacing w:after="0" w:line="240" w:lineRule="auto"/>
        <w:ind w:left="709"/>
        <w:rPr>
          <w:rFonts w:ascii="Cambria" w:hAnsi="Cambria"/>
          <w:b/>
        </w:rPr>
      </w:pPr>
    </w:p>
    <w:p w:rsidR="0030527D" w:rsidRDefault="0030527D" w:rsidP="0030527D">
      <w:pPr>
        <w:pStyle w:val="ListParagraph"/>
        <w:numPr>
          <w:ilvl w:val="0"/>
          <w:numId w:val="2"/>
        </w:numPr>
        <w:spacing w:after="0" w:line="240" w:lineRule="auto"/>
        <w:ind w:left="709" w:hanging="283"/>
        <w:rPr>
          <w:rFonts w:ascii="Cambria" w:hAnsi="Cambria"/>
        </w:rPr>
      </w:pPr>
      <w:r w:rsidRPr="00394E70">
        <w:rPr>
          <w:rFonts w:ascii="Cambria" w:hAnsi="Cambria"/>
        </w:rPr>
        <w:t>How does over-plotting distort analytical conclusions?</w:t>
      </w:r>
    </w:p>
    <w:p w:rsidR="0030527D" w:rsidRPr="003C05DE" w:rsidRDefault="0030527D" w:rsidP="0030527D">
      <w:pPr>
        <w:pStyle w:val="ListParagraph"/>
        <w:spacing w:after="0" w:line="240" w:lineRule="auto"/>
        <w:ind w:left="709"/>
        <w:rPr>
          <w:rFonts w:ascii="Cambria" w:hAnsi="Cambria"/>
          <w:b/>
        </w:rPr>
      </w:pPr>
      <w:r>
        <w:rPr>
          <w:rFonts w:ascii="Cambria" w:hAnsi="Cambria"/>
          <w:b/>
        </w:rPr>
        <w:t>Answer:</w:t>
      </w:r>
    </w:p>
    <w:p w:rsidR="0030527D" w:rsidRDefault="0030527D" w:rsidP="0030527D">
      <w:pPr>
        <w:pStyle w:val="ListParagraph"/>
        <w:spacing w:after="0" w:line="240" w:lineRule="auto"/>
        <w:ind w:left="709"/>
      </w:pPr>
      <w:r>
        <w:t>Over-plotting hides data patterns such as clusters and outliers due to overlapping points. Important trends may appear weaker or completely invisible. This can mislead analysts into drawing incorrect or incomplete conclusions.</w:t>
      </w:r>
    </w:p>
    <w:p w:rsidR="0030527D" w:rsidRPr="00394E70" w:rsidRDefault="0030527D" w:rsidP="0030527D">
      <w:pPr>
        <w:pStyle w:val="ListParagraph"/>
        <w:spacing w:after="0" w:line="240" w:lineRule="auto"/>
        <w:ind w:left="709"/>
        <w:rPr>
          <w:rFonts w:ascii="Cambria" w:hAnsi="Cambria"/>
        </w:rPr>
      </w:pPr>
    </w:p>
    <w:p w:rsidR="0030527D" w:rsidRDefault="0030527D" w:rsidP="0030527D">
      <w:pPr>
        <w:pStyle w:val="ListParagraph"/>
        <w:numPr>
          <w:ilvl w:val="0"/>
          <w:numId w:val="2"/>
        </w:numPr>
        <w:spacing w:after="0" w:line="240" w:lineRule="auto"/>
        <w:ind w:left="709" w:hanging="283"/>
        <w:rPr>
          <w:rFonts w:ascii="Cambria" w:hAnsi="Cambria"/>
        </w:rPr>
      </w:pPr>
      <w:r w:rsidRPr="00394E70">
        <w:rPr>
          <w:rFonts w:ascii="Cambria" w:hAnsi="Cambria"/>
        </w:rPr>
        <w:t>When should aggregation be preferred over raw plotting?</w:t>
      </w:r>
    </w:p>
    <w:p w:rsidR="0030527D" w:rsidRPr="003C05DE" w:rsidRDefault="0030527D" w:rsidP="0030527D">
      <w:pPr>
        <w:pStyle w:val="ListParagraph"/>
        <w:spacing w:after="0" w:line="240" w:lineRule="auto"/>
        <w:ind w:left="709"/>
        <w:rPr>
          <w:rFonts w:ascii="Cambria" w:hAnsi="Cambria"/>
          <w:b/>
        </w:rPr>
      </w:pPr>
      <w:r>
        <w:rPr>
          <w:rFonts w:ascii="Cambria" w:hAnsi="Cambria"/>
        </w:rPr>
        <w:t xml:space="preserve"> </w:t>
      </w:r>
      <w:r w:rsidRPr="00D86A95">
        <w:rPr>
          <w:rFonts w:ascii="Cambria" w:hAnsi="Cambria"/>
          <w:b/>
        </w:rPr>
        <w:t>Answer:</w:t>
      </w:r>
    </w:p>
    <w:p w:rsidR="0030527D" w:rsidRDefault="0030527D" w:rsidP="0030527D">
      <w:pPr>
        <w:pStyle w:val="ListParagraph"/>
        <w:spacing w:after="0" w:line="240" w:lineRule="auto"/>
        <w:ind w:left="709"/>
      </w:pPr>
      <w:r>
        <w:t>Aggregation should be preferred when dealing with large-scale or dense datasets. It is useful when the goal is to understand overall patterns rather than individual data points. This approach improves clarity and analytical efficiency.</w:t>
      </w:r>
    </w:p>
    <w:p w:rsidR="0030527D" w:rsidRPr="00394E70" w:rsidRDefault="0030527D" w:rsidP="0030527D">
      <w:pPr>
        <w:pStyle w:val="ListParagraph"/>
        <w:spacing w:after="0" w:line="240" w:lineRule="auto"/>
        <w:ind w:left="709"/>
        <w:rPr>
          <w:rFonts w:ascii="Cambria" w:hAnsi="Cambria"/>
        </w:rPr>
      </w:pPr>
    </w:p>
    <w:p w:rsidR="0030527D" w:rsidRDefault="0030527D" w:rsidP="0030527D">
      <w:pPr>
        <w:pStyle w:val="ListParagraph"/>
        <w:numPr>
          <w:ilvl w:val="0"/>
          <w:numId w:val="2"/>
        </w:numPr>
        <w:spacing w:after="0" w:line="240" w:lineRule="auto"/>
        <w:ind w:left="709" w:hanging="283"/>
        <w:rPr>
          <w:rFonts w:ascii="Cambria" w:hAnsi="Cambria"/>
        </w:rPr>
      </w:pPr>
      <w:r w:rsidRPr="00394E70">
        <w:rPr>
          <w:rFonts w:ascii="Cambria" w:hAnsi="Cambria"/>
        </w:rPr>
        <w:t>How do these techniques support scalable AI analytics?</w:t>
      </w:r>
    </w:p>
    <w:p w:rsidR="0030527D" w:rsidRPr="003C05DE" w:rsidRDefault="0030527D" w:rsidP="0030527D">
      <w:pPr>
        <w:pStyle w:val="ListParagraph"/>
        <w:spacing w:after="0" w:line="240" w:lineRule="auto"/>
        <w:ind w:left="709"/>
        <w:rPr>
          <w:rFonts w:ascii="Cambria" w:hAnsi="Cambria"/>
          <w:b/>
        </w:rPr>
      </w:pPr>
      <w:r>
        <w:rPr>
          <w:rFonts w:ascii="Cambria" w:hAnsi="Cambria"/>
        </w:rPr>
        <w:t xml:space="preserve"> </w:t>
      </w:r>
      <w:r w:rsidRPr="00D86A95">
        <w:rPr>
          <w:rFonts w:ascii="Cambria" w:hAnsi="Cambria"/>
          <w:b/>
        </w:rPr>
        <w:t>Answer:</w:t>
      </w:r>
    </w:p>
    <w:p w:rsidR="0030527D" w:rsidRDefault="0030527D" w:rsidP="0030527D">
      <w:pPr>
        <w:pStyle w:val="ListParagraph"/>
        <w:spacing w:after="0" w:line="240" w:lineRule="auto"/>
        <w:ind w:left="709"/>
      </w:pPr>
      <w:r>
        <w:t>These techniques reduce visual complexity while preserving essential information. They enable analysts to interpret massive AI-generated datasets efficiently. This makes visualization scalable even as data volume grows.</w:t>
      </w:r>
    </w:p>
    <w:p w:rsidR="0030527D" w:rsidRPr="00394E70" w:rsidRDefault="0030527D" w:rsidP="0030527D">
      <w:pPr>
        <w:pStyle w:val="ListParagraph"/>
        <w:spacing w:after="0" w:line="240" w:lineRule="auto"/>
        <w:ind w:left="709"/>
        <w:rPr>
          <w:rFonts w:ascii="Cambria" w:hAnsi="Cambria"/>
        </w:rPr>
      </w:pPr>
    </w:p>
    <w:p w:rsidR="0030527D" w:rsidRDefault="0030527D" w:rsidP="0030527D">
      <w:pPr>
        <w:pStyle w:val="ListParagraph"/>
        <w:numPr>
          <w:ilvl w:val="0"/>
          <w:numId w:val="2"/>
        </w:numPr>
        <w:spacing w:after="0" w:line="240" w:lineRule="auto"/>
        <w:ind w:left="709" w:hanging="283"/>
        <w:rPr>
          <w:rFonts w:ascii="Cambria" w:hAnsi="Cambria"/>
        </w:rPr>
      </w:pPr>
      <w:r w:rsidRPr="00394E70">
        <w:rPr>
          <w:rFonts w:ascii="Cambria" w:hAnsi="Cambria"/>
        </w:rPr>
        <w:t>Explain real-world consequences of ignoring over-plotting.</w:t>
      </w:r>
    </w:p>
    <w:p w:rsidR="0030527D" w:rsidRPr="003C05DE" w:rsidRDefault="0030527D" w:rsidP="0030527D">
      <w:pPr>
        <w:pStyle w:val="ListParagraph"/>
        <w:spacing w:after="0" w:line="240" w:lineRule="auto"/>
        <w:ind w:left="709"/>
        <w:rPr>
          <w:rFonts w:ascii="Cambria" w:hAnsi="Cambria"/>
          <w:b/>
        </w:rPr>
      </w:pPr>
      <w:r>
        <w:rPr>
          <w:rFonts w:ascii="Cambria" w:hAnsi="Cambria"/>
        </w:rPr>
        <w:t xml:space="preserve"> </w:t>
      </w:r>
      <w:r w:rsidRPr="00D86A95">
        <w:rPr>
          <w:rFonts w:ascii="Cambria" w:hAnsi="Cambria"/>
          <w:b/>
        </w:rPr>
        <w:t>Answer:</w:t>
      </w:r>
    </w:p>
    <w:p w:rsidR="0030527D" w:rsidRPr="003C05DE" w:rsidRDefault="0030527D" w:rsidP="0030527D">
      <w:pPr>
        <w:pStyle w:val="ListParagraph"/>
        <w:spacing w:after="0" w:line="240" w:lineRule="auto"/>
        <w:ind w:left="709"/>
      </w:pPr>
      <w:r>
        <w:t>Ignoring over-plotting can result in missed trends, hidden risks, and incorrect insights. In real-world applications, this may lead to poor business decisions or faulty AI model evaluation. Ultimately, it can reduce trust in data-driven systems.</w:t>
      </w:r>
    </w:p>
    <w:p w:rsidR="0030527D" w:rsidRDefault="0030527D" w:rsidP="0030527D">
      <w:pPr>
        <w:spacing w:after="0" w:line="240" w:lineRule="auto"/>
        <w:ind w:left="720"/>
        <w:rPr>
          <w:rFonts w:ascii="Cambria" w:hAnsi="Cambria"/>
        </w:rPr>
      </w:pPr>
    </w:p>
    <w:p w:rsidR="0030527D" w:rsidRDefault="0030527D" w:rsidP="0030527D">
      <w:pPr>
        <w:spacing w:after="0" w:line="240" w:lineRule="auto"/>
        <w:ind w:left="720"/>
        <w:rPr>
          <w:rFonts w:ascii="Cambria" w:hAnsi="Cambria"/>
        </w:rPr>
      </w:pPr>
    </w:p>
    <w:p w:rsidR="0030527D" w:rsidRDefault="0030527D" w:rsidP="0030527D">
      <w:pPr>
        <w:spacing w:after="0" w:line="240" w:lineRule="auto"/>
        <w:ind w:left="720"/>
        <w:rPr>
          <w:rFonts w:ascii="Cambria" w:hAnsi="Cambria"/>
        </w:rPr>
      </w:pPr>
    </w:p>
    <w:p w:rsidR="0030527D" w:rsidRDefault="0030527D" w:rsidP="0030527D">
      <w:pPr>
        <w:spacing w:after="0" w:line="240" w:lineRule="auto"/>
        <w:ind w:left="720"/>
        <w:rPr>
          <w:rFonts w:ascii="Cambria" w:hAnsi="Cambria"/>
        </w:rPr>
      </w:pPr>
    </w:p>
    <w:p w:rsidR="0030527D" w:rsidRDefault="0030527D" w:rsidP="0030527D">
      <w:pPr>
        <w:spacing w:after="0" w:line="240" w:lineRule="auto"/>
        <w:ind w:left="720"/>
        <w:rPr>
          <w:rFonts w:ascii="Cambria" w:hAnsi="Cambria"/>
        </w:rPr>
      </w:pPr>
    </w:p>
    <w:p w:rsidR="0030527D" w:rsidRDefault="0030527D" w:rsidP="0030527D">
      <w:pPr>
        <w:spacing w:after="0" w:line="240" w:lineRule="auto"/>
        <w:ind w:left="720"/>
        <w:rPr>
          <w:rFonts w:ascii="Cambria" w:hAnsi="Cambria"/>
        </w:rPr>
      </w:pPr>
    </w:p>
    <w:p w:rsidR="0030527D" w:rsidRPr="00C012AB" w:rsidRDefault="0030527D" w:rsidP="0030527D">
      <w:pPr>
        <w:spacing w:after="0" w:line="240" w:lineRule="auto"/>
        <w:ind w:left="720"/>
        <w:rPr>
          <w:rFonts w:ascii="Cambria" w:hAnsi="Cambria"/>
        </w:rPr>
      </w:pPr>
    </w:p>
    <w:p w:rsidR="0030527D" w:rsidRDefault="0030527D" w:rsidP="0030527D">
      <w:pPr>
        <w:spacing w:after="0" w:line="240" w:lineRule="auto"/>
        <w:rPr>
          <w:rFonts w:ascii="Cambria" w:hAnsi="Cambria"/>
          <w:b/>
          <w:bCs/>
        </w:rPr>
      </w:pPr>
      <w:r w:rsidRPr="00C012AB">
        <w:rPr>
          <w:rFonts w:ascii="Cambria" w:hAnsi="Cambria"/>
          <w:b/>
          <w:bCs/>
        </w:rPr>
        <w:t xml:space="preserve">LEARNING OUTCOME: </w:t>
      </w:r>
      <w:r w:rsidRPr="00394E70">
        <w:rPr>
          <w:rFonts w:ascii="Cambria" w:hAnsi="Cambria"/>
          <w:b/>
          <w:bCs/>
        </w:rPr>
        <w:t>Students master over-plotting reduction for big data visual analytics.</w:t>
      </w: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Default="0030527D" w:rsidP="0030527D">
      <w:pPr>
        <w:spacing w:after="0" w:line="240" w:lineRule="auto"/>
        <w:jc w:val="center"/>
        <w:rPr>
          <w:rFonts w:ascii="Cambria" w:hAnsi="Cambria"/>
          <w:b/>
          <w:bCs/>
        </w:rPr>
      </w:pPr>
    </w:p>
    <w:p w:rsidR="0030527D" w:rsidRPr="00062E1C" w:rsidRDefault="0030527D" w:rsidP="0030527D">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30527D" w:rsidRPr="00062E1C" w:rsidTr="00F95074">
        <w:trPr>
          <w:trHeight w:val="417"/>
        </w:trPr>
        <w:tc>
          <w:tcPr>
            <w:tcW w:w="3075" w:type="dxa"/>
          </w:tcPr>
          <w:p w:rsidR="0030527D" w:rsidRPr="00062E1C" w:rsidRDefault="0030527D" w:rsidP="00F95074">
            <w:pPr>
              <w:pStyle w:val="TableParagraph"/>
              <w:ind w:right="-15" w:firstLine="360"/>
              <w:rPr>
                <w:rFonts w:cs="Times New Roman"/>
                <w:b/>
              </w:rPr>
            </w:pPr>
            <w:r w:rsidRPr="00062E1C">
              <w:rPr>
                <w:rFonts w:cs="Times New Roman"/>
                <w:b/>
              </w:rPr>
              <w:t>Description</w:t>
            </w:r>
          </w:p>
        </w:tc>
        <w:tc>
          <w:tcPr>
            <w:tcW w:w="1890" w:type="dxa"/>
          </w:tcPr>
          <w:p w:rsidR="0030527D" w:rsidRPr="00062E1C" w:rsidRDefault="0030527D" w:rsidP="00F95074">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rsidR="0030527D" w:rsidRPr="00062E1C" w:rsidRDefault="0030527D" w:rsidP="00F95074">
            <w:pPr>
              <w:pStyle w:val="TableParagraph"/>
              <w:jc w:val="center"/>
              <w:rPr>
                <w:rFonts w:cs="Times New Roman"/>
                <w:b/>
              </w:rPr>
            </w:pPr>
            <w:r w:rsidRPr="00062E1C">
              <w:rPr>
                <w:rFonts w:cs="Times New Roman"/>
                <w:b/>
              </w:rPr>
              <w:t>Marks Awarded</w:t>
            </w:r>
          </w:p>
        </w:tc>
      </w:tr>
      <w:tr w:rsidR="0030527D" w:rsidRPr="00062E1C" w:rsidTr="00F95074">
        <w:trPr>
          <w:trHeight w:val="336"/>
        </w:trPr>
        <w:tc>
          <w:tcPr>
            <w:tcW w:w="3075" w:type="dxa"/>
          </w:tcPr>
          <w:p w:rsidR="0030527D" w:rsidRPr="00062E1C" w:rsidRDefault="0030527D" w:rsidP="00F95074">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rsidR="0030527D" w:rsidRPr="00062E1C" w:rsidRDefault="0030527D" w:rsidP="00F95074">
            <w:pPr>
              <w:spacing w:after="0" w:line="240" w:lineRule="auto"/>
              <w:jc w:val="center"/>
              <w:rPr>
                <w:rFonts w:ascii="Cambria" w:hAnsi="Cambria" w:cs="Times New Roman"/>
                <w:b/>
              </w:rPr>
            </w:pPr>
            <w:r w:rsidRPr="00062E1C">
              <w:rPr>
                <w:rFonts w:ascii="Cambria" w:hAnsi="Cambria" w:cs="Times New Roman"/>
                <w:b/>
              </w:rPr>
              <w:t>5</w:t>
            </w:r>
          </w:p>
        </w:tc>
        <w:tc>
          <w:tcPr>
            <w:tcW w:w="1440" w:type="dxa"/>
          </w:tcPr>
          <w:p w:rsidR="0030527D" w:rsidRPr="00062E1C" w:rsidRDefault="0030527D" w:rsidP="00F95074">
            <w:pPr>
              <w:pStyle w:val="TableParagraph"/>
              <w:rPr>
                <w:rFonts w:cs="Times New Roman"/>
              </w:rPr>
            </w:pPr>
          </w:p>
        </w:tc>
      </w:tr>
      <w:tr w:rsidR="0030527D" w:rsidRPr="00062E1C" w:rsidTr="00F95074">
        <w:trPr>
          <w:trHeight w:val="399"/>
        </w:trPr>
        <w:tc>
          <w:tcPr>
            <w:tcW w:w="3075" w:type="dxa"/>
          </w:tcPr>
          <w:p w:rsidR="0030527D" w:rsidRPr="00062E1C" w:rsidRDefault="0030527D" w:rsidP="00F95074">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rsidR="0030527D" w:rsidRPr="00062E1C" w:rsidRDefault="0030527D" w:rsidP="00F95074">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rsidR="0030527D" w:rsidRPr="00062E1C" w:rsidRDefault="0030527D" w:rsidP="00F95074">
            <w:pPr>
              <w:pStyle w:val="TableParagraph"/>
              <w:rPr>
                <w:rFonts w:cs="Times New Roman"/>
              </w:rPr>
            </w:pPr>
          </w:p>
        </w:tc>
      </w:tr>
      <w:tr w:rsidR="0030527D" w:rsidRPr="00062E1C" w:rsidTr="00F95074">
        <w:trPr>
          <w:trHeight w:val="399"/>
        </w:trPr>
        <w:tc>
          <w:tcPr>
            <w:tcW w:w="3075" w:type="dxa"/>
          </w:tcPr>
          <w:p w:rsidR="0030527D" w:rsidRPr="00062E1C" w:rsidRDefault="0030527D" w:rsidP="00F95074">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rsidR="0030527D" w:rsidRPr="00062E1C" w:rsidRDefault="0030527D" w:rsidP="00F95074">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rsidR="0030527D" w:rsidRPr="00062E1C" w:rsidRDefault="0030527D" w:rsidP="00F95074">
            <w:pPr>
              <w:pStyle w:val="TableParagraph"/>
              <w:rPr>
                <w:rFonts w:cs="Times New Roman"/>
              </w:rPr>
            </w:pPr>
          </w:p>
        </w:tc>
      </w:tr>
      <w:tr w:rsidR="0030527D" w:rsidRPr="00062E1C" w:rsidTr="00F95074">
        <w:trPr>
          <w:trHeight w:val="354"/>
        </w:trPr>
        <w:tc>
          <w:tcPr>
            <w:tcW w:w="3075" w:type="dxa"/>
          </w:tcPr>
          <w:p w:rsidR="0030527D" w:rsidRPr="00062E1C" w:rsidRDefault="0030527D" w:rsidP="00F95074">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rsidR="0030527D" w:rsidRPr="00062E1C" w:rsidRDefault="0030527D" w:rsidP="00F95074">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rsidR="0030527D" w:rsidRPr="00062E1C" w:rsidRDefault="0030527D" w:rsidP="00F95074">
            <w:pPr>
              <w:pStyle w:val="TableParagraph"/>
              <w:rPr>
                <w:rFonts w:cs="Times New Roman"/>
              </w:rPr>
            </w:pPr>
          </w:p>
        </w:tc>
      </w:tr>
      <w:tr w:rsidR="0030527D" w:rsidRPr="00062E1C" w:rsidTr="00F95074">
        <w:trPr>
          <w:trHeight w:val="417"/>
        </w:trPr>
        <w:tc>
          <w:tcPr>
            <w:tcW w:w="3075" w:type="dxa"/>
            <w:vAlign w:val="center"/>
          </w:tcPr>
          <w:p w:rsidR="0030527D" w:rsidRPr="00062E1C" w:rsidRDefault="0030527D" w:rsidP="00F95074">
            <w:pPr>
              <w:pStyle w:val="TableParagraph"/>
              <w:ind w:right="95" w:firstLine="360"/>
              <w:jc w:val="right"/>
              <w:rPr>
                <w:rFonts w:cs="Times New Roman"/>
                <w:b/>
              </w:rPr>
            </w:pPr>
            <w:r w:rsidRPr="00062E1C">
              <w:rPr>
                <w:rFonts w:cs="Times New Roman"/>
                <w:b/>
              </w:rPr>
              <w:t>Total</w:t>
            </w:r>
          </w:p>
        </w:tc>
        <w:tc>
          <w:tcPr>
            <w:tcW w:w="1890" w:type="dxa"/>
            <w:vAlign w:val="center"/>
          </w:tcPr>
          <w:p w:rsidR="0030527D" w:rsidRPr="00062E1C" w:rsidRDefault="0030527D" w:rsidP="00F95074">
            <w:pPr>
              <w:pStyle w:val="TableParagraph"/>
              <w:ind w:right="568"/>
              <w:jc w:val="center"/>
              <w:rPr>
                <w:rFonts w:cs="Times New Roman"/>
                <w:b/>
              </w:rPr>
            </w:pPr>
            <w:r w:rsidRPr="00062E1C">
              <w:rPr>
                <w:rFonts w:cs="Times New Roman"/>
                <w:b/>
              </w:rPr>
              <w:t xml:space="preserve">          30</w:t>
            </w:r>
          </w:p>
        </w:tc>
        <w:tc>
          <w:tcPr>
            <w:tcW w:w="1440" w:type="dxa"/>
          </w:tcPr>
          <w:p w:rsidR="0030527D" w:rsidRPr="00062E1C" w:rsidRDefault="0030527D" w:rsidP="00F95074">
            <w:pPr>
              <w:pStyle w:val="TableParagraph"/>
              <w:rPr>
                <w:rFonts w:cs="Times New Roman"/>
              </w:rPr>
            </w:pPr>
          </w:p>
        </w:tc>
      </w:tr>
      <w:tr w:rsidR="0030527D" w:rsidRPr="00062E1C" w:rsidTr="00F95074">
        <w:trPr>
          <w:trHeight w:val="669"/>
        </w:trPr>
        <w:tc>
          <w:tcPr>
            <w:tcW w:w="4965" w:type="dxa"/>
            <w:gridSpan w:val="2"/>
          </w:tcPr>
          <w:p w:rsidR="0030527D" w:rsidRPr="00062E1C" w:rsidRDefault="0030527D" w:rsidP="00F95074">
            <w:pPr>
              <w:pStyle w:val="TableParagraph"/>
              <w:rPr>
                <w:rFonts w:cs="Times New Roman"/>
              </w:rPr>
            </w:pPr>
          </w:p>
          <w:p w:rsidR="0030527D" w:rsidRPr="00062E1C" w:rsidRDefault="0030527D" w:rsidP="00F95074">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rsidR="0030527D" w:rsidRPr="00062E1C" w:rsidRDefault="0030527D" w:rsidP="00F95074">
            <w:pPr>
              <w:pStyle w:val="TableParagraph"/>
              <w:rPr>
                <w:rFonts w:cs="Times New Roman"/>
              </w:rPr>
            </w:pPr>
          </w:p>
        </w:tc>
      </w:tr>
    </w:tbl>
    <w:p w:rsidR="0030527D" w:rsidRPr="00062E1C" w:rsidRDefault="0030527D" w:rsidP="0030527D">
      <w:pPr>
        <w:spacing w:after="0" w:line="240" w:lineRule="auto"/>
        <w:rPr>
          <w:rFonts w:ascii="Cambria" w:hAnsi="Cambria"/>
          <w:b/>
          <w:bCs/>
        </w:rPr>
      </w:pPr>
    </w:p>
    <w:p w:rsidR="0030527D" w:rsidRPr="00062E1C" w:rsidRDefault="0030527D" w:rsidP="0030527D">
      <w:pPr>
        <w:spacing w:after="0" w:line="240" w:lineRule="auto"/>
        <w:jc w:val="center"/>
        <w:rPr>
          <w:rFonts w:ascii="Cambria" w:hAnsi="Cambria" w:cs="Times New Roman"/>
          <w:b/>
        </w:rPr>
      </w:pPr>
    </w:p>
    <w:p w:rsidR="0030527D" w:rsidRPr="00062E1C" w:rsidRDefault="0030527D" w:rsidP="0030527D">
      <w:pPr>
        <w:spacing w:after="0" w:line="240" w:lineRule="auto"/>
        <w:jc w:val="center"/>
        <w:rPr>
          <w:rFonts w:ascii="Cambria" w:hAnsi="Cambria" w:cs="Times New Roman"/>
          <w:b/>
        </w:rPr>
      </w:pPr>
    </w:p>
    <w:p w:rsidR="0030527D" w:rsidRPr="00062E1C" w:rsidRDefault="0030527D" w:rsidP="0030527D">
      <w:pPr>
        <w:spacing w:after="0" w:line="240" w:lineRule="auto"/>
        <w:jc w:val="center"/>
        <w:rPr>
          <w:rFonts w:ascii="Cambria" w:hAnsi="Cambria" w:cs="Times New Roman"/>
          <w:b/>
        </w:rPr>
      </w:pPr>
    </w:p>
    <w:p w:rsidR="0030527D" w:rsidRPr="00062E1C" w:rsidRDefault="0030527D" w:rsidP="0030527D">
      <w:pPr>
        <w:spacing w:after="0" w:line="240" w:lineRule="auto"/>
        <w:jc w:val="center"/>
        <w:rPr>
          <w:rFonts w:ascii="Cambria" w:hAnsi="Cambria" w:cs="Times New Roman"/>
          <w:b/>
        </w:rPr>
      </w:pPr>
    </w:p>
    <w:p w:rsidR="0030527D" w:rsidRPr="00062E1C" w:rsidRDefault="0030527D" w:rsidP="0030527D">
      <w:pPr>
        <w:spacing w:after="0" w:line="240" w:lineRule="auto"/>
        <w:jc w:val="center"/>
        <w:rPr>
          <w:rFonts w:ascii="Cambria" w:hAnsi="Cambria" w:cs="Times New Roman"/>
          <w:b/>
        </w:rPr>
      </w:pPr>
    </w:p>
    <w:p w:rsidR="0030527D" w:rsidRPr="00062E1C" w:rsidRDefault="0030527D" w:rsidP="0030527D">
      <w:pPr>
        <w:spacing w:after="0" w:line="240" w:lineRule="auto"/>
        <w:jc w:val="center"/>
        <w:rPr>
          <w:rFonts w:ascii="Cambria" w:hAnsi="Cambria" w:cs="Times New Roman"/>
          <w:b/>
        </w:rPr>
      </w:pPr>
    </w:p>
    <w:p w:rsidR="0030527D" w:rsidRPr="00062E1C" w:rsidRDefault="0030527D" w:rsidP="0030527D">
      <w:pPr>
        <w:spacing w:after="0" w:line="240" w:lineRule="auto"/>
        <w:jc w:val="center"/>
        <w:rPr>
          <w:rFonts w:ascii="Cambria" w:hAnsi="Cambria" w:cs="Times New Roman"/>
          <w:b/>
        </w:rPr>
      </w:pPr>
    </w:p>
    <w:p w:rsidR="0030527D" w:rsidRPr="00062E1C" w:rsidRDefault="0030527D" w:rsidP="0030527D">
      <w:pPr>
        <w:spacing w:after="0" w:line="240" w:lineRule="auto"/>
        <w:jc w:val="center"/>
        <w:rPr>
          <w:rFonts w:ascii="Cambria" w:hAnsi="Cambria" w:cs="Times New Roman"/>
          <w:b/>
        </w:rPr>
      </w:pPr>
    </w:p>
    <w:p w:rsidR="0030527D" w:rsidRPr="00062E1C" w:rsidRDefault="0030527D" w:rsidP="0030527D">
      <w:pPr>
        <w:spacing w:after="0" w:line="240" w:lineRule="auto"/>
        <w:jc w:val="center"/>
        <w:rPr>
          <w:rFonts w:ascii="Cambria" w:hAnsi="Cambria" w:cs="Times New Roman"/>
          <w:b/>
        </w:rPr>
      </w:pPr>
    </w:p>
    <w:p w:rsidR="0030527D" w:rsidRPr="00062E1C" w:rsidRDefault="0030527D" w:rsidP="0030527D">
      <w:pPr>
        <w:spacing w:after="0" w:line="240" w:lineRule="auto"/>
        <w:jc w:val="center"/>
        <w:rPr>
          <w:rFonts w:ascii="Cambria" w:hAnsi="Cambria" w:cs="Times New Roman"/>
          <w:b/>
        </w:rPr>
      </w:pPr>
    </w:p>
    <w:p w:rsidR="0030527D" w:rsidRPr="00062E1C" w:rsidRDefault="0030527D" w:rsidP="0030527D">
      <w:pPr>
        <w:spacing w:after="0" w:line="240" w:lineRule="auto"/>
        <w:jc w:val="center"/>
        <w:rPr>
          <w:rFonts w:ascii="Cambria" w:hAnsi="Cambria" w:cs="Times New Roman"/>
          <w:b/>
        </w:rPr>
      </w:pPr>
      <w:r w:rsidRPr="00062E1C">
        <w:rPr>
          <w:rFonts w:ascii="Cambria" w:hAnsi="Cambria" w:cs="Times New Roman"/>
          <w:b/>
        </w:rPr>
        <w:t xml:space="preserve">    </w:t>
      </w:r>
    </w:p>
    <w:p w:rsidR="0030527D" w:rsidRPr="00062E1C" w:rsidRDefault="0030527D" w:rsidP="0030527D">
      <w:pPr>
        <w:spacing w:after="0" w:line="240" w:lineRule="auto"/>
        <w:jc w:val="center"/>
        <w:rPr>
          <w:rFonts w:ascii="Cambria" w:hAnsi="Cambria" w:cs="Times New Roman"/>
          <w:b/>
        </w:rPr>
      </w:pPr>
    </w:p>
    <w:p w:rsidR="0030527D" w:rsidRPr="00062E1C" w:rsidRDefault="0030527D" w:rsidP="0030527D">
      <w:pPr>
        <w:spacing w:after="0" w:line="240" w:lineRule="auto"/>
        <w:jc w:val="center"/>
        <w:rPr>
          <w:rFonts w:ascii="Cambria" w:hAnsi="Cambria" w:cs="Times New Roman"/>
          <w:b/>
        </w:rPr>
      </w:pPr>
    </w:p>
    <w:p w:rsidR="0030527D" w:rsidRPr="00062E1C" w:rsidRDefault="0030527D" w:rsidP="0030527D">
      <w:pPr>
        <w:spacing w:after="0" w:line="240" w:lineRule="auto"/>
        <w:jc w:val="center"/>
        <w:rPr>
          <w:rFonts w:ascii="Cambria" w:hAnsi="Cambria" w:cs="Times New Roman"/>
          <w:b/>
        </w:rPr>
      </w:pPr>
    </w:p>
    <w:p w:rsidR="0030527D" w:rsidRDefault="0030527D" w:rsidP="0030527D"/>
    <w:sectPr w:rsidR="0030527D" w:rsidSect="00394E70">
      <w:footerReference w:type="default" r:id="rId1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1E6D" w:rsidRDefault="00A01E6D">
      <w:pPr>
        <w:spacing w:after="0" w:line="240" w:lineRule="auto"/>
      </w:pPr>
      <w:r>
        <w:separator/>
      </w:r>
    </w:p>
  </w:endnote>
  <w:endnote w:type="continuationSeparator" w:id="0">
    <w:p w:rsidR="00A01E6D" w:rsidRDefault="00A01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5DE" w:rsidRPr="003C05DE" w:rsidRDefault="00B55D0A">
    <w:pPr>
      <w:pStyle w:val="Footer"/>
      <w:rPr>
        <w:lang w:val="en-US"/>
      </w:rPr>
    </w:pPr>
    <w:r>
      <w:rPr>
        <w:lang w:val="en-US"/>
      </w:rPr>
      <w:t>23BAD074</w:t>
    </w:r>
    <w:r>
      <w:rPr>
        <w:lang w:val="en-US"/>
      </w:rPr>
      <w:tab/>
    </w:r>
    <w:r>
      <w:rPr>
        <w:lang w:val="en-US"/>
      </w:rPr>
      <w:tab/>
      <w:t>NAVEENKUMAR 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1E6D" w:rsidRDefault="00A01E6D">
      <w:pPr>
        <w:spacing w:after="0" w:line="240" w:lineRule="auto"/>
      </w:pPr>
      <w:r>
        <w:separator/>
      </w:r>
    </w:p>
  </w:footnote>
  <w:footnote w:type="continuationSeparator" w:id="0">
    <w:p w:rsidR="00A01E6D" w:rsidRDefault="00A01E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74432"/>
    <w:multiLevelType w:val="multilevel"/>
    <w:tmpl w:val="F64E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A3260F"/>
    <w:multiLevelType w:val="hybridMultilevel"/>
    <w:tmpl w:val="6A12AE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27D"/>
    <w:rsid w:val="002B7C92"/>
    <w:rsid w:val="0030527D"/>
    <w:rsid w:val="003657CD"/>
    <w:rsid w:val="004441E9"/>
    <w:rsid w:val="00A01E6D"/>
    <w:rsid w:val="00B55D0A"/>
    <w:rsid w:val="00C20242"/>
    <w:rsid w:val="00C771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1B87A"/>
  <w15:chartTrackingRefBased/>
  <w15:docId w15:val="{AEF96B99-71EA-432D-AA6E-46286BFAA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52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527D"/>
    <w:pPr>
      <w:ind w:left="720"/>
      <w:contextualSpacing/>
    </w:pPr>
  </w:style>
  <w:style w:type="table" w:styleId="TableGrid">
    <w:name w:val="Table Grid"/>
    <w:basedOn w:val="TableNormal"/>
    <w:uiPriority w:val="39"/>
    <w:rsid w:val="0030527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0527D"/>
    <w:pPr>
      <w:widowControl w:val="0"/>
      <w:autoSpaceDE w:val="0"/>
      <w:autoSpaceDN w:val="0"/>
      <w:spacing w:after="0" w:line="240" w:lineRule="auto"/>
    </w:pPr>
    <w:rPr>
      <w:rFonts w:ascii="Cambria" w:eastAsia="Cambria" w:hAnsi="Cambria" w:cs="Cambria"/>
      <w:lang w:val="en-US"/>
    </w:rPr>
  </w:style>
  <w:style w:type="paragraph" w:styleId="Footer">
    <w:name w:val="footer"/>
    <w:basedOn w:val="Normal"/>
    <w:link w:val="FooterChar"/>
    <w:uiPriority w:val="99"/>
    <w:unhideWhenUsed/>
    <w:rsid w:val="003052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527D"/>
  </w:style>
  <w:style w:type="paragraph" w:styleId="Header">
    <w:name w:val="header"/>
    <w:basedOn w:val="Normal"/>
    <w:link w:val="HeaderChar"/>
    <w:uiPriority w:val="99"/>
    <w:unhideWhenUsed/>
    <w:rsid w:val="00B55D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5D0A"/>
  </w:style>
  <w:style w:type="character" w:styleId="Hyperlink">
    <w:name w:val="Hyperlink"/>
    <w:basedOn w:val="DefaultParagraphFont"/>
    <w:uiPriority w:val="99"/>
    <w:unhideWhenUsed/>
    <w:rsid w:val="003657CD"/>
    <w:rPr>
      <w:color w:val="0563C1" w:themeColor="hyperlink"/>
      <w:u w:val="single"/>
    </w:rPr>
  </w:style>
  <w:style w:type="character" w:styleId="FollowedHyperlink">
    <w:name w:val="FollowedHyperlink"/>
    <w:basedOn w:val="DefaultParagraphFont"/>
    <w:uiPriority w:val="99"/>
    <w:semiHidden/>
    <w:unhideWhenUsed/>
    <w:rsid w:val="003657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naveenkumar-2412/23BAD074_U18AII5202L.git"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622</Words>
  <Characters>3551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dc:creator>
  <cp:keywords/>
  <dc:description/>
  <cp:lastModifiedBy>NAVEEN</cp:lastModifiedBy>
  <cp:revision>3</cp:revision>
  <dcterms:created xsi:type="dcterms:W3CDTF">2026-02-14T05:52:00Z</dcterms:created>
  <dcterms:modified xsi:type="dcterms:W3CDTF">2026-02-14T06:07:00Z</dcterms:modified>
</cp:coreProperties>
</file>