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71EA2" w14:textId="3EC86163" w:rsidR="000D1291" w:rsidRPr="00EC62C7" w:rsidRDefault="006D5D72">
      <w:pPr>
        <w:rPr>
          <w:rFonts w:ascii="Book Antiqua" w:hAnsi="Book Antiqua"/>
          <w:b/>
          <w:bCs/>
          <w:color w:val="FF0000"/>
          <w:sz w:val="72"/>
          <w:szCs w:val="72"/>
          <w:u w:val="dotDotDash"/>
          <w:lang w:val="en-US"/>
        </w:rPr>
      </w:pPr>
      <w:r w:rsidRPr="00EC62C7">
        <w:rPr>
          <w:rFonts w:ascii="Book Antiqua" w:hAnsi="Book Antiqua"/>
          <w:b/>
          <w:bCs/>
          <w:color w:val="FF0000"/>
          <w:sz w:val="40"/>
          <w:szCs w:val="40"/>
          <w:lang w:val="en-US"/>
        </w:rPr>
        <w:t xml:space="preserve">             </w:t>
      </w:r>
      <w:r w:rsidR="00F01FD1" w:rsidRPr="00EC62C7">
        <w:rPr>
          <w:rFonts w:ascii="Book Antiqua" w:hAnsi="Book Antiqua"/>
          <w:b/>
          <w:bCs/>
          <w:color w:val="FF0000"/>
          <w:sz w:val="40"/>
          <w:szCs w:val="40"/>
          <w:lang w:val="en-US"/>
        </w:rPr>
        <w:t xml:space="preserve"> </w:t>
      </w:r>
      <w:r w:rsidRPr="00EC62C7">
        <w:rPr>
          <w:rFonts w:ascii="Book Antiqua" w:hAnsi="Book Antiqua"/>
          <w:b/>
          <w:bCs/>
          <w:color w:val="FF0000"/>
          <w:sz w:val="40"/>
          <w:szCs w:val="40"/>
          <w:u w:val="single"/>
          <w:lang w:val="en-US"/>
        </w:rPr>
        <w:t xml:space="preserve"> </w:t>
      </w:r>
      <w:r w:rsidRPr="00EC62C7">
        <w:rPr>
          <w:rFonts w:ascii="Book Antiqua" w:hAnsi="Book Antiqua"/>
          <w:b/>
          <w:bCs/>
          <w:color w:val="FF0000"/>
          <w:sz w:val="72"/>
          <w:szCs w:val="72"/>
          <w:u w:val="dotDotDash"/>
          <w:lang w:val="en-US"/>
        </w:rPr>
        <w:t>FINAL PROJECT</w:t>
      </w:r>
    </w:p>
    <w:p w14:paraId="62F8A5F0" w14:textId="77777777" w:rsidR="006D5D72" w:rsidRDefault="006D5D72" w:rsidP="006D5D72">
      <w:pPr>
        <w:pStyle w:val="NormalWeb"/>
        <w:spacing w:before="0" w:beforeAutospacing="0" w:after="0" w:afterAutospacing="0"/>
        <w:rPr>
          <w:rFonts w:ascii="Segoe UI" w:hAnsi="Segoe UI" w:cs="Segoe UI"/>
          <w:sz w:val="28"/>
          <w:szCs w:val="28"/>
        </w:rPr>
      </w:pPr>
    </w:p>
    <w:p w14:paraId="3164B04A" w14:textId="4FA75F1C" w:rsidR="006D5D72" w:rsidRDefault="006D5D72" w:rsidP="006D5D72">
      <w:pPr>
        <w:pStyle w:val="NormalWeb"/>
        <w:numPr>
          <w:ilvl w:val="0"/>
          <w:numId w:val="7"/>
        </w:numPr>
        <w:spacing w:before="0" w:beforeAutospacing="0" w:after="0" w:afterAutospacing="0"/>
        <w:rPr>
          <w:rFonts w:ascii="Segoe UI" w:hAnsi="Segoe UI" w:cs="Segoe UI"/>
          <w:sz w:val="21"/>
          <w:szCs w:val="21"/>
        </w:rPr>
      </w:pPr>
      <w:r>
        <w:rPr>
          <w:rFonts w:ascii="Segoe UI" w:hAnsi="Segoe UI" w:cs="Segoe UI"/>
          <w:sz w:val="28"/>
          <w:szCs w:val="28"/>
        </w:rPr>
        <w:t>Create a Web API Project to store Product Information. Use Entity Framework to store the product information in the database. The user should be able to perform all the CRUD Operations. Configure GET, POST, PUT and DELETE. </w:t>
      </w:r>
      <w:r>
        <w:rPr>
          <w:rFonts w:ascii="Segoe UI" w:hAnsi="Segoe UI" w:cs="Segoe UI"/>
          <w:sz w:val="21"/>
          <w:szCs w:val="21"/>
        </w:rPr>
        <w:t xml:space="preserve"> </w:t>
      </w:r>
    </w:p>
    <w:p w14:paraId="7ECBE284"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 </w:t>
      </w:r>
      <w:r>
        <w:rPr>
          <w:rFonts w:ascii="Segoe UI" w:hAnsi="Segoe UI" w:cs="Segoe UI"/>
          <w:sz w:val="21"/>
          <w:szCs w:val="21"/>
        </w:rPr>
        <w:t xml:space="preserve"> </w:t>
      </w:r>
    </w:p>
    <w:p w14:paraId="6EBDE7C6"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The Product Entity should have the following properties: </w:t>
      </w:r>
      <w:r>
        <w:rPr>
          <w:rFonts w:ascii="Segoe UI" w:hAnsi="Segoe UI" w:cs="Segoe UI"/>
          <w:sz w:val="21"/>
          <w:szCs w:val="21"/>
        </w:rPr>
        <w:t xml:space="preserve"> </w:t>
      </w:r>
    </w:p>
    <w:p w14:paraId="067180A8" w14:textId="77777777" w:rsidR="006D5D72" w:rsidRDefault="006D5D72" w:rsidP="006D5D72">
      <w:pPr>
        <w:pStyle w:val="NormalWeb"/>
        <w:numPr>
          <w:ilvl w:val="0"/>
          <w:numId w:val="1"/>
        </w:numPr>
        <w:spacing w:before="0" w:beforeAutospacing="0" w:after="0" w:afterAutospacing="0"/>
        <w:ind w:left="1080"/>
        <w:rPr>
          <w:rFonts w:ascii="Segoe UI" w:hAnsi="Segoe UI" w:cs="Segoe UI"/>
          <w:sz w:val="28"/>
          <w:szCs w:val="28"/>
        </w:rPr>
      </w:pPr>
      <w:r>
        <w:rPr>
          <w:rFonts w:ascii="Segoe UI" w:hAnsi="Segoe UI" w:cs="Segoe UI"/>
          <w:sz w:val="28"/>
          <w:szCs w:val="28"/>
        </w:rPr>
        <w:t>ProductID </w:t>
      </w:r>
    </w:p>
    <w:p w14:paraId="4B616BE5" w14:textId="77777777" w:rsidR="006D5D72" w:rsidRDefault="006D5D72" w:rsidP="006D5D72">
      <w:pPr>
        <w:pStyle w:val="NormalWeb"/>
        <w:numPr>
          <w:ilvl w:val="0"/>
          <w:numId w:val="1"/>
        </w:numPr>
        <w:spacing w:before="0" w:beforeAutospacing="0" w:after="0" w:afterAutospacing="0"/>
        <w:ind w:left="1080"/>
        <w:rPr>
          <w:rFonts w:ascii="Segoe UI" w:hAnsi="Segoe UI" w:cs="Segoe UI"/>
          <w:sz w:val="28"/>
          <w:szCs w:val="28"/>
        </w:rPr>
      </w:pPr>
      <w:r>
        <w:rPr>
          <w:rFonts w:ascii="Segoe UI" w:hAnsi="Segoe UI" w:cs="Segoe UI"/>
          <w:sz w:val="28"/>
          <w:szCs w:val="28"/>
        </w:rPr>
        <w:t>ProductName </w:t>
      </w:r>
    </w:p>
    <w:p w14:paraId="7375193D" w14:textId="77777777" w:rsidR="006D5D72" w:rsidRDefault="006D5D72" w:rsidP="006D5D72">
      <w:pPr>
        <w:pStyle w:val="NormalWeb"/>
        <w:numPr>
          <w:ilvl w:val="0"/>
          <w:numId w:val="1"/>
        </w:numPr>
        <w:spacing w:before="0" w:beforeAutospacing="0" w:after="0" w:afterAutospacing="0"/>
        <w:ind w:left="1080"/>
        <w:rPr>
          <w:rFonts w:ascii="Segoe UI" w:hAnsi="Segoe UI" w:cs="Segoe UI"/>
          <w:sz w:val="28"/>
          <w:szCs w:val="28"/>
        </w:rPr>
      </w:pPr>
      <w:r>
        <w:rPr>
          <w:rFonts w:ascii="Segoe UI" w:hAnsi="Segoe UI" w:cs="Segoe UI"/>
          <w:sz w:val="28"/>
          <w:szCs w:val="28"/>
        </w:rPr>
        <w:t>Price </w:t>
      </w:r>
    </w:p>
    <w:p w14:paraId="6E562C53" w14:textId="77777777" w:rsidR="006D5D72" w:rsidRDefault="006D5D72" w:rsidP="006D5D72">
      <w:pPr>
        <w:pStyle w:val="NormalWeb"/>
        <w:numPr>
          <w:ilvl w:val="0"/>
          <w:numId w:val="1"/>
        </w:numPr>
        <w:spacing w:before="0" w:beforeAutospacing="0" w:after="0" w:afterAutospacing="0"/>
        <w:ind w:left="1080"/>
        <w:rPr>
          <w:rFonts w:ascii="Segoe UI" w:hAnsi="Segoe UI" w:cs="Segoe UI"/>
          <w:sz w:val="28"/>
          <w:szCs w:val="28"/>
        </w:rPr>
      </w:pPr>
      <w:r>
        <w:rPr>
          <w:rFonts w:ascii="Segoe UI" w:hAnsi="Segoe UI" w:cs="Segoe UI"/>
          <w:sz w:val="28"/>
          <w:szCs w:val="28"/>
        </w:rPr>
        <w:t>Brand </w:t>
      </w:r>
    </w:p>
    <w:p w14:paraId="7AEF4D08" w14:textId="77777777" w:rsidR="006D5D72" w:rsidRDefault="006D5D72" w:rsidP="006D5D72">
      <w:pPr>
        <w:pStyle w:val="NormalWeb"/>
        <w:numPr>
          <w:ilvl w:val="0"/>
          <w:numId w:val="1"/>
        </w:numPr>
        <w:spacing w:before="0" w:beforeAutospacing="0" w:after="0" w:afterAutospacing="0"/>
        <w:ind w:left="1080"/>
        <w:rPr>
          <w:rFonts w:ascii="Segoe UI" w:hAnsi="Segoe UI" w:cs="Segoe UI"/>
          <w:sz w:val="28"/>
          <w:szCs w:val="28"/>
        </w:rPr>
      </w:pPr>
      <w:r>
        <w:rPr>
          <w:rFonts w:ascii="Segoe UI" w:hAnsi="Segoe UI" w:cs="Segoe UI"/>
          <w:sz w:val="28"/>
          <w:szCs w:val="28"/>
        </w:rPr>
        <w:t>ManufactureDate </w:t>
      </w:r>
    </w:p>
    <w:p w14:paraId="496B26DD" w14:textId="77777777" w:rsidR="006D5D72" w:rsidRDefault="006D5D72" w:rsidP="006D5D72">
      <w:pPr>
        <w:pStyle w:val="NormalWeb"/>
        <w:numPr>
          <w:ilvl w:val="0"/>
          <w:numId w:val="2"/>
        </w:numPr>
        <w:spacing w:before="0" w:beforeAutospacing="0" w:after="0" w:afterAutospacing="0"/>
        <w:ind w:left="1080"/>
        <w:rPr>
          <w:rFonts w:ascii="Segoe UI" w:hAnsi="Segoe UI" w:cs="Segoe UI"/>
          <w:sz w:val="28"/>
          <w:szCs w:val="28"/>
        </w:rPr>
      </w:pPr>
      <w:r>
        <w:rPr>
          <w:rFonts w:ascii="Segoe UI" w:hAnsi="Segoe UI" w:cs="Segoe UI"/>
          <w:sz w:val="28"/>
          <w:szCs w:val="28"/>
        </w:rPr>
        <w:t>ExpirationDate </w:t>
      </w:r>
    </w:p>
    <w:p w14:paraId="2EBEC8F9" w14:textId="53D3A713"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 </w:t>
      </w:r>
      <w:r>
        <w:rPr>
          <w:rFonts w:ascii="Segoe UI" w:hAnsi="Segoe UI" w:cs="Segoe UI"/>
          <w:sz w:val="21"/>
          <w:szCs w:val="21"/>
        </w:rPr>
        <w:t xml:space="preserve"> </w:t>
      </w:r>
    </w:p>
    <w:p w14:paraId="6830C661"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Use Data Annotations to  </w:t>
      </w:r>
      <w:r>
        <w:rPr>
          <w:rFonts w:ascii="Segoe UI" w:hAnsi="Segoe UI" w:cs="Segoe UI"/>
          <w:sz w:val="21"/>
          <w:szCs w:val="21"/>
        </w:rPr>
        <w:t xml:space="preserve"> </w:t>
      </w:r>
    </w:p>
    <w:p w14:paraId="323773D8" w14:textId="77777777" w:rsidR="006D5D72" w:rsidRDefault="006D5D72" w:rsidP="006D5D72">
      <w:pPr>
        <w:pStyle w:val="NormalWeb"/>
        <w:numPr>
          <w:ilvl w:val="0"/>
          <w:numId w:val="3"/>
        </w:numPr>
        <w:spacing w:before="0" w:beforeAutospacing="0" w:after="0" w:afterAutospacing="0"/>
        <w:ind w:left="1080"/>
        <w:rPr>
          <w:rFonts w:ascii="Segoe UI" w:hAnsi="Segoe UI" w:cs="Segoe UI"/>
          <w:sz w:val="28"/>
          <w:szCs w:val="28"/>
        </w:rPr>
      </w:pPr>
      <w:r>
        <w:rPr>
          <w:rFonts w:ascii="Segoe UI" w:hAnsi="Segoe UI" w:cs="Segoe UI"/>
          <w:sz w:val="28"/>
          <w:szCs w:val="28"/>
        </w:rPr>
        <w:t>Mark the Primary Key </w:t>
      </w:r>
    </w:p>
    <w:p w14:paraId="146401EF" w14:textId="77777777" w:rsidR="006D5D72" w:rsidRDefault="006D5D72" w:rsidP="006D5D72">
      <w:pPr>
        <w:pStyle w:val="NormalWeb"/>
        <w:numPr>
          <w:ilvl w:val="0"/>
          <w:numId w:val="3"/>
        </w:numPr>
        <w:spacing w:before="0" w:beforeAutospacing="0" w:after="0" w:afterAutospacing="0"/>
        <w:ind w:left="1080"/>
        <w:rPr>
          <w:rFonts w:ascii="Segoe UI" w:hAnsi="Segoe UI" w:cs="Segoe UI"/>
          <w:sz w:val="28"/>
          <w:szCs w:val="28"/>
        </w:rPr>
      </w:pPr>
      <w:r>
        <w:rPr>
          <w:rFonts w:ascii="Segoe UI" w:hAnsi="Segoe UI" w:cs="Segoe UI"/>
          <w:sz w:val="28"/>
          <w:szCs w:val="28"/>
        </w:rPr>
        <w:t>Make ProductName Mandatory </w:t>
      </w:r>
    </w:p>
    <w:p w14:paraId="5BAAE6D8" w14:textId="77777777" w:rsidR="006D5D72" w:rsidRDefault="006D5D72" w:rsidP="006D5D72">
      <w:pPr>
        <w:pStyle w:val="NormalWeb"/>
        <w:numPr>
          <w:ilvl w:val="0"/>
          <w:numId w:val="4"/>
        </w:numPr>
        <w:spacing w:before="0" w:beforeAutospacing="0" w:after="0" w:afterAutospacing="0"/>
        <w:ind w:left="1080"/>
        <w:rPr>
          <w:rFonts w:ascii="Segoe UI" w:hAnsi="Segoe UI" w:cs="Segoe UI"/>
          <w:sz w:val="28"/>
          <w:szCs w:val="28"/>
        </w:rPr>
      </w:pPr>
      <w:r>
        <w:rPr>
          <w:rFonts w:ascii="Segoe UI" w:hAnsi="Segoe UI" w:cs="Segoe UI"/>
          <w:sz w:val="28"/>
          <w:szCs w:val="28"/>
        </w:rPr>
        <w:t>Make Price a Number </w:t>
      </w:r>
    </w:p>
    <w:p w14:paraId="4666CF13"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 </w:t>
      </w:r>
      <w:r>
        <w:rPr>
          <w:rFonts w:ascii="Segoe UI" w:hAnsi="Segoe UI" w:cs="Segoe UI"/>
          <w:sz w:val="21"/>
          <w:szCs w:val="21"/>
        </w:rPr>
        <w:t xml:space="preserve"> </w:t>
      </w:r>
    </w:p>
    <w:p w14:paraId="7122E73D"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Create a JQuery and AJAX Client to consume the Web API and show the result. </w:t>
      </w:r>
      <w:r>
        <w:rPr>
          <w:rFonts w:ascii="Segoe UI" w:hAnsi="Segoe UI" w:cs="Segoe UI"/>
          <w:sz w:val="21"/>
          <w:szCs w:val="21"/>
        </w:rPr>
        <w:t xml:space="preserve"> </w:t>
      </w:r>
    </w:p>
    <w:p w14:paraId="630DF91B"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rPr>
        <w:t> </w:t>
      </w:r>
      <w:r>
        <w:rPr>
          <w:rFonts w:ascii="Segoe UI" w:hAnsi="Segoe UI" w:cs="Segoe UI"/>
          <w:sz w:val="21"/>
          <w:szCs w:val="21"/>
        </w:rPr>
        <w:t xml:space="preserve"> </w:t>
      </w:r>
    </w:p>
    <w:p w14:paraId="2A1A7B05" w14:textId="77777777" w:rsidR="006D5D72" w:rsidRDefault="006D5D72" w:rsidP="006D5D72">
      <w:pPr>
        <w:pStyle w:val="NormalWeb"/>
        <w:spacing w:before="0" w:beforeAutospacing="0" w:after="0" w:afterAutospacing="0"/>
        <w:rPr>
          <w:rFonts w:ascii="Segoe UI" w:hAnsi="Segoe UI" w:cs="Segoe UI"/>
          <w:sz w:val="21"/>
          <w:szCs w:val="21"/>
        </w:rPr>
      </w:pPr>
      <w:r>
        <w:rPr>
          <w:rFonts w:ascii="Segoe UI" w:hAnsi="Segoe UI" w:cs="Segoe UI"/>
          <w:sz w:val="28"/>
          <w:szCs w:val="28"/>
          <w:u w:val="single"/>
        </w:rPr>
        <w:t>Azure Hosting: </w:t>
      </w:r>
      <w:r>
        <w:rPr>
          <w:rFonts w:ascii="Segoe UI" w:hAnsi="Segoe UI" w:cs="Segoe UI"/>
          <w:sz w:val="28"/>
          <w:szCs w:val="28"/>
        </w:rPr>
        <w:t> </w:t>
      </w:r>
      <w:r>
        <w:rPr>
          <w:rFonts w:ascii="Segoe UI" w:hAnsi="Segoe UI" w:cs="Segoe UI"/>
          <w:sz w:val="21"/>
          <w:szCs w:val="21"/>
        </w:rPr>
        <w:t xml:space="preserve"> </w:t>
      </w:r>
    </w:p>
    <w:p w14:paraId="54EE2C1B" w14:textId="77777777" w:rsidR="006D5D72" w:rsidRDefault="006D5D72" w:rsidP="006D5D72">
      <w:pPr>
        <w:pStyle w:val="NormalWeb"/>
        <w:numPr>
          <w:ilvl w:val="0"/>
          <w:numId w:val="5"/>
        </w:numPr>
        <w:spacing w:before="0" w:beforeAutospacing="0" w:after="0" w:afterAutospacing="0"/>
        <w:rPr>
          <w:rFonts w:ascii="Segoe UI" w:hAnsi="Segoe UI" w:cs="Segoe UI"/>
          <w:sz w:val="28"/>
          <w:szCs w:val="28"/>
        </w:rPr>
      </w:pPr>
      <w:r>
        <w:rPr>
          <w:rFonts w:ascii="Segoe UI" w:hAnsi="Segoe UI" w:cs="Segoe UI"/>
          <w:sz w:val="28"/>
          <w:szCs w:val="28"/>
        </w:rPr>
        <w:t>Host the web api in azure and consume the same using JQuery Client.  </w:t>
      </w:r>
    </w:p>
    <w:p w14:paraId="501EF7FA" w14:textId="77777777" w:rsidR="006D5D72" w:rsidRDefault="006D5D72" w:rsidP="006D5D72">
      <w:pPr>
        <w:pStyle w:val="NormalWeb"/>
        <w:numPr>
          <w:ilvl w:val="0"/>
          <w:numId w:val="5"/>
        </w:numPr>
        <w:spacing w:before="0" w:beforeAutospacing="0" w:after="0" w:afterAutospacing="0"/>
        <w:rPr>
          <w:rFonts w:ascii="Segoe UI" w:hAnsi="Segoe UI" w:cs="Segoe UI"/>
          <w:sz w:val="28"/>
          <w:szCs w:val="28"/>
        </w:rPr>
      </w:pPr>
      <w:r>
        <w:rPr>
          <w:rFonts w:ascii="Segoe UI" w:hAnsi="Segoe UI" w:cs="Segoe UI"/>
          <w:sz w:val="28"/>
          <w:szCs w:val="28"/>
        </w:rPr>
        <w:t>Configure Scale out by adding rules for custom scaling </w:t>
      </w:r>
    </w:p>
    <w:p w14:paraId="4F1C0870" w14:textId="77777777" w:rsidR="006D5D72" w:rsidRDefault="006D5D72" w:rsidP="006D5D72">
      <w:pPr>
        <w:pStyle w:val="NormalWeb"/>
        <w:numPr>
          <w:ilvl w:val="0"/>
          <w:numId w:val="5"/>
        </w:numPr>
        <w:spacing w:before="0" w:beforeAutospacing="0" w:after="0" w:afterAutospacing="0"/>
        <w:rPr>
          <w:rFonts w:ascii="Segoe UI" w:hAnsi="Segoe UI" w:cs="Segoe UI"/>
          <w:sz w:val="28"/>
          <w:szCs w:val="28"/>
        </w:rPr>
      </w:pPr>
      <w:r>
        <w:rPr>
          <w:rFonts w:ascii="Segoe UI" w:hAnsi="Segoe UI" w:cs="Segoe UI"/>
          <w:sz w:val="28"/>
          <w:szCs w:val="28"/>
        </w:rPr>
        <w:t>Configure Deployment slots for staging and production </w:t>
      </w:r>
    </w:p>
    <w:p w14:paraId="017C89A2" w14:textId="77777777" w:rsidR="006D5D72" w:rsidRDefault="006D5D72" w:rsidP="006D5D72">
      <w:pPr>
        <w:pStyle w:val="NormalWeb"/>
        <w:numPr>
          <w:ilvl w:val="0"/>
          <w:numId w:val="5"/>
        </w:numPr>
        <w:spacing w:before="0" w:beforeAutospacing="0" w:after="0" w:afterAutospacing="0"/>
        <w:rPr>
          <w:rFonts w:ascii="Segoe UI" w:hAnsi="Segoe UI" w:cs="Segoe UI"/>
          <w:sz w:val="28"/>
          <w:szCs w:val="28"/>
        </w:rPr>
      </w:pPr>
      <w:r>
        <w:rPr>
          <w:rFonts w:ascii="Segoe UI" w:hAnsi="Segoe UI" w:cs="Segoe UI"/>
          <w:sz w:val="28"/>
          <w:szCs w:val="28"/>
        </w:rPr>
        <w:t>Configure Application Insights for the project </w:t>
      </w:r>
    </w:p>
    <w:p w14:paraId="21B8B045" w14:textId="77777777" w:rsidR="006D5D72" w:rsidRDefault="006D5D72" w:rsidP="006D5D72">
      <w:pPr>
        <w:pStyle w:val="NormalWeb"/>
        <w:numPr>
          <w:ilvl w:val="0"/>
          <w:numId w:val="5"/>
        </w:numPr>
        <w:spacing w:before="0" w:beforeAutospacing="0" w:after="0" w:afterAutospacing="0"/>
        <w:rPr>
          <w:rFonts w:ascii="Segoe UI" w:hAnsi="Segoe UI" w:cs="Segoe UI"/>
          <w:sz w:val="28"/>
          <w:szCs w:val="28"/>
        </w:rPr>
      </w:pPr>
      <w:r>
        <w:rPr>
          <w:rFonts w:ascii="Segoe UI" w:hAnsi="Segoe UI" w:cs="Segoe UI"/>
          <w:sz w:val="28"/>
          <w:szCs w:val="28"/>
        </w:rPr>
        <w:t>Configure Swagger for the api </w:t>
      </w:r>
    </w:p>
    <w:p w14:paraId="454F052F" w14:textId="0CFDCFAB" w:rsidR="006D5D72" w:rsidRDefault="006D5D72" w:rsidP="006D5D72">
      <w:pPr>
        <w:pStyle w:val="NormalWeb"/>
        <w:numPr>
          <w:ilvl w:val="0"/>
          <w:numId w:val="6"/>
        </w:numPr>
        <w:spacing w:before="0" w:beforeAutospacing="0" w:after="0" w:afterAutospacing="0"/>
        <w:rPr>
          <w:rFonts w:ascii="Segoe UI" w:hAnsi="Segoe UI" w:cs="Segoe UI"/>
          <w:sz w:val="28"/>
          <w:szCs w:val="28"/>
        </w:rPr>
      </w:pPr>
      <w:r>
        <w:rPr>
          <w:rFonts w:ascii="Segoe UI" w:hAnsi="Segoe UI" w:cs="Segoe UI"/>
          <w:sz w:val="28"/>
          <w:szCs w:val="28"/>
        </w:rPr>
        <w:t>Work with Log Analytics with the sample logs available </w:t>
      </w:r>
    </w:p>
    <w:p w14:paraId="00149A62" w14:textId="31734B1D" w:rsidR="00AD4FBD" w:rsidRDefault="00AD4FBD" w:rsidP="00AD4FBD">
      <w:pPr>
        <w:pStyle w:val="NormalWeb"/>
        <w:spacing w:before="0" w:beforeAutospacing="0" w:after="0" w:afterAutospacing="0"/>
        <w:rPr>
          <w:rFonts w:ascii="Segoe UI" w:hAnsi="Segoe UI" w:cs="Segoe UI"/>
          <w:sz w:val="28"/>
          <w:szCs w:val="28"/>
        </w:rPr>
      </w:pPr>
    </w:p>
    <w:p w14:paraId="2F156324" w14:textId="628927C1" w:rsidR="00AD4FBD" w:rsidRDefault="00AD4FBD" w:rsidP="00AD4FBD">
      <w:pPr>
        <w:pStyle w:val="NormalWeb"/>
        <w:spacing w:before="0" w:beforeAutospacing="0" w:after="0" w:afterAutospacing="0"/>
        <w:rPr>
          <w:rFonts w:ascii="Segoe UI" w:hAnsi="Segoe UI" w:cs="Segoe UI"/>
          <w:sz w:val="28"/>
          <w:szCs w:val="28"/>
        </w:rPr>
      </w:pPr>
    </w:p>
    <w:p w14:paraId="020D959C" w14:textId="77777777" w:rsidR="00C95EED" w:rsidRDefault="00C95EED" w:rsidP="00AD4FBD">
      <w:pPr>
        <w:pStyle w:val="NormalWeb"/>
        <w:spacing w:before="0" w:beforeAutospacing="0" w:after="0" w:afterAutospacing="0"/>
        <w:rPr>
          <w:rFonts w:ascii="Segoe UI" w:hAnsi="Segoe UI" w:cs="Segoe UI"/>
          <w:sz w:val="28"/>
          <w:szCs w:val="28"/>
        </w:rPr>
      </w:pPr>
    </w:p>
    <w:p w14:paraId="1DE5661B" w14:textId="77777777" w:rsidR="00C95EED" w:rsidRDefault="00C95EED" w:rsidP="00AD4FBD">
      <w:pPr>
        <w:pStyle w:val="NormalWeb"/>
        <w:spacing w:before="0" w:beforeAutospacing="0" w:after="0" w:afterAutospacing="0"/>
        <w:rPr>
          <w:rFonts w:ascii="Segoe UI" w:hAnsi="Segoe UI" w:cs="Segoe UI"/>
          <w:sz w:val="28"/>
          <w:szCs w:val="28"/>
        </w:rPr>
      </w:pPr>
    </w:p>
    <w:p w14:paraId="790245AD" w14:textId="77777777" w:rsidR="00C95EED" w:rsidRDefault="00C95EED" w:rsidP="00AD4FBD">
      <w:pPr>
        <w:pStyle w:val="NormalWeb"/>
        <w:spacing w:before="0" w:beforeAutospacing="0" w:after="0" w:afterAutospacing="0"/>
        <w:rPr>
          <w:rFonts w:ascii="Segoe UI" w:hAnsi="Segoe UI" w:cs="Segoe UI"/>
          <w:noProof/>
          <w:color w:val="4472C4" w:themeColor="accent1"/>
          <w:sz w:val="28"/>
          <w:szCs w:val="28"/>
        </w:rPr>
      </w:pPr>
    </w:p>
    <w:p w14:paraId="22216112" w14:textId="77777777" w:rsidR="00C95EED" w:rsidRDefault="00C95EED" w:rsidP="00C95EED">
      <w:pPr>
        <w:pStyle w:val="NormalWeb"/>
        <w:spacing w:before="0" w:beforeAutospacing="0" w:after="0" w:afterAutospacing="0"/>
        <w:rPr>
          <w:rFonts w:ascii="Segoe UI" w:hAnsi="Segoe UI" w:cs="Segoe UI"/>
          <w:noProof/>
          <w:color w:val="4472C4" w:themeColor="accent1"/>
          <w:sz w:val="28"/>
          <w:szCs w:val="28"/>
        </w:rPr>
      </w:pPr>
      <w:r w:rsidRPr="00C95EED">
        <w:rPr>
          <w:rFonts w:ascii="Segoe UI" w:hAnsi="Segoe UI" w:cs="Segoe UI"/>
          <w:color w:val="4472C4" w:themeColor="accent1"/>
          <w:sz w:val="28"/>
          <w:szCs w:val="28"/>
        </w:rPr>
        <w:t>Q</w:t>
      </w:r>
      <w:proofErr w:type="gramStart"/>
      <w:r w:rsidRPr="00C95EED">
        <w:rPr>
          <w:rFonts w:ascii="Segoe UI" w:hAnsi="Segoe UI" w:cs="Segoe UI"/>
          <w:color w:val="4472C4" w:themeColor="accent1"/>
          <w:sz w:val="28"/>
          <w:szCs w:val="28"/>
        </w:rPr>
        <w:t>1.Host</w:t>
      </w:r>
      <w:proofErr w:type="gramEnd"/>
      <w:r w:rsidRPr="00C95EED">
        <w:rPr>
          <w:rFonts w:ascii="Segoe UI" w:hAnsi="Segoe UI" w:cs="Segoe UI"/>
          <w:color w:val="4472C4" w:themeColor="accent1"/>
          <w:sz w:val="28"/>
          <w:szCs w:val="28"/>
        </w:rPr>
        <w:t xml:space="preserve"> the web api in azure and consume the same using JQuery Client</w:t>
      </w:r>
      <w:r w:rsidRPr="00C95EED">
        <w:rPr>
          <w:rFonts w:ascii="Segoe UI" w:hAnsi="Segoe UI" w:cs="Segoe UI"/>
          <w:noProof/>
          <w:color w:val="4472C4" w:themeColor="accent1"/>
          <w:sz w:val="28"/>
          <w:szCs w:val="28"/>
        </w:rPr>
        <w:t xml:space="preserve"> </w:t>
      </w:r>
    </w:p>
    <w:p w14:paraId="62A9E117" w14:textId="77777777" w:rsidR="00C95EED" w:rsidRDefault="00C95EED" w:rsidP="00AD4FBD">
      <w:pPr>
        <w:pStyle w:val="NormalWeb"/>
        <w:spacing w:before="0" w:beforeAutospacing="0" w:after="0" w:afterAutospacing="0"/>
        <w:rPr>
          <w:rFonts w:ascii="Segoe UI" w:hAnsi="Segoe UI" w:cs="Segoe UI"/>
          <w:noProof/>
          <w:color w:val="4472C4" w:themeColor="accent1"/>
          <w:sz w:val="28"/>
          <w:szCs w:val="28"/>
        </w:rPr>
      </w:pPr>
    </w:p>
    <w:p w14:paraId="42C7027C" w14:textId="3A14549F" w:rsidR="00AD4FBD" w:rsidRDefault="00C95EED" w:rsidP="00AD4FBD">
      <w:pPr>
        <w:pStyle w:val="NormalWeb"/>
        <w:spacing w:before="0" w:beforeAutospacing="0" w:after="0" w:afterAutospacing="0"/>
        <w:rPr>
          <w:rFonts w:ascii="Segoe UI" w:hAnsi="Segoe UI" w:cs="Segoe UI"/>
          <w:i/>
          <w:iCs/>
          <w:color w:val="70AD47" w:themeColor="accent6"/>
          <w:sz w:val="28"/>
          <w:szCs w:val="28"/>
        </w:rPr>
      </w:pPr>
      <w:r w:rsidRPr="00C95EED">
        <w:rPr>
          <w:rFonts w:ascii="Segoe UI" w:hAnsi="Segoe UI" w:cs="Segoe UI"/>
          <w:i/>
          <w:iCs/>
          <w:color w:val="70AD47" w:themeColor="accent6"/>
          <w:sz w:val="28"/>
          <w:szCs w:val="28"/>
          <w:u w:val="single"/>
        </w:rPr>
        <w:t xml:space="preserve">PUBLISHING API ON </w:t>
      </w:r>
      <w:r w:rsidR="00EC62C7" w:rsidRPr="00C95EED">
        <w:rPr>
          <w:rFonts w:ascii="Segoe UI" w:hAnsi="Segoe UI" w:cs="Segoe UI"/>
          <w:i/>
          <w:iCs/>
          <w:color w:val="70AD47" w:themeColor="accent6"/>
          <w:sz w:val="28"/>
          <w:szCs w:val="28"/>
          <w:u w:val="single"/>
        </w:rPr>
        <w:t>AZURE</w:t>
      </w:r>
      <w:r w:rsidR="00EC62C7">
        <w:rPr>
          <w:rFonts w:ascii="Segoe UI" w:hAnsi="Segoe UI" w:cs="Segoe UI"/>
          <w:i/>
          <w:iCs/>
          <w:color w:val="70AD47" w:themeColor="accent6"/>
          <w:sz w:val="28"/>
          <w:szCs w:val="28"/>
        </w:rPr>
        <w:t>: -</w:t>
      </w:r>
    </w:p>
    <w:p w14:paraId="5C1B70CB" w14:textId="77777777" w:rsidR="00C95EED" w:rsidRDefault="00C95EED" w:rsidP="00AD4FBD">
      <w:pPr>
        <w:pStyle w:val="NormalWeb"/>
        <w:spacing w:before="0" w:beforeAutospacing="0" w:after="0" w:afterAutospacing="0"/>
        <w:rPr>
          <w:rFonts w:ascii="Segoe UI" w:hAnsi="Segoe UI" w:cs="Segoe UI"/>
          <w:i/>
          <w:iCs/>
          <w:color w:val="70AD47" w:themeColor="accent6"/>
          <w:sz w:val="28"/>
          <w:szCs w:val="28"/>
        </w:rPr>
      </w:pPr>
    </w:p>
    <w:p w14:paraId="4584009A" w14:textId="317423C0" w:rsidR="00C95EED" w:rsidRPr="00C95EED" w:rsidRDefault="00F01FD1" w:rsidP="00C95EED">
      <w:pPr>
        <w:pStyle w:val="NormalWeb"/>
        <w:numPr>
          <w:ilvl w:val="0"/>
          <w:numId w:val="7"/>
        </w:numPr>
        <w:spacing w:before="0" w:beforeAutospacing="0" w:after="0" w:afterAutospacing="0"/>
        <w:rPr>
          <w:rFonts w:ascii="Segoe UI" w:hAnsi="Segoe UI" w:cs="Segoe UI"/>
          <w:i/>
          <w:iCs/>
          <w:sz w:val="28"/>
          <w:szCs w:val="28"/>
        </w:rPr>
      </w:pPr>
      <w:r w:rsidRPr="00C95EED">
        <w:rPr>
          <w:rFonts w:ascii="Segoe UI" w:hAnsi="Segoe UI" w:cs="Segoe UI"/>
          <w:i/>
          <w:iCs/>
          <w:noProof/>
          <w:sz w:val="28"/>
          <w:szCs w:val="28"/>
          <w:u w:val="single"/>
        </w:rPr>
        <w:drawing>
          <wp:anchor distT="0" distB="0" distL="114300" distR="114300" simplePos="0" relativeHeight="251658240" behindDoc="1" locked="0" layoutInCell="1" allowOverlap="1" wp14:anchorId="1D2BDFD1" wp14:editId="65EAAE66">
            <wp:simplePos x="0" y="0"/>
            <wp:positionH relativeFrom="column">
              <wp:posOffset>-154500</wp:posOffset>
            </wp:positionH>
            <wp:positionV relativeFrom="paragraph">
              <wp:posOffset>313837</wp:posOffset>
            </wp:positionV>
            <wp:extent cx="6116955" cy="3440430"/>
            <wp:effectExtent l="0" t="0" r="0" b="7620"/>
            <wp:wrapTight wrapText="bothSides">
              <wp:wrapPolygon edited="0">
                <wp:start x="0" y="0"/>
                <wp:lineTo x="0" y="21528"/>
                <wp:lineTo x="21526" y="21528"/>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955" cy="3440430"/>
                    </a:xfrm>
                    <a:prstGeom prst="rect">
                      <a:avLst/>
                    </a:prstGeom>
                  </pic:spPr>
                </pic:pic>
              </a:graphicData>
            </a:graphic>
            <wp14:sizeRelH relativeFrom="margin">
              <wp14:pctWidth>0</wp14:pctWidth>
            </wp14:sizeRelH>
            <wp14:sizeRelV relativeFrom="margin">
              <wp14:pctHeight>0</wp14:pctHeight>
            </wp14:sizeRelV>
          </wp:anchor>
        </w:drawing>
      </w:r>
      <w:r w:rsidR="00C95EED" w:rsidRPr="00C95EED">
        <w:rPr>
          <w:rFonts w:ascii="Segoe UI" w:hAnsi="Segoe UI" w:cs="Segoe UI"/>
          <w:sz w:val="28"/>
          <w:szCs w:val="28"/>
        </w:rPr>
        <w:t>In Solution Explorer, right-Click the project and select publish</w:t>
      </w:r>
      <w:r w:rsidR="00C95EED" w:rsidRPr="00C95EED">
        <w:rPr>
          <w:rFonts w:ascii="Segoe UI" w:hAnsi="Segoe UI" w:cs="Segoe UI"/>
          <w:i/>
          <w:iCs/>
          <w:sz w:val="28"/>
          <w:szCs w:val="28"/>
        </w:rPr>
        <w:t>.</w:t>
      </w:r>
    </w:p>
    <w:p w14:paraId="6F826665" w14:textId="6ADB58B6" w:rsidR="006D5D72" w:rsidRPr="00AD4FBD" w:rsidRDefault="006D5D72" w:rsidP="006D5D72">
      <w:pPr>
        <w:pStyle w:val="NormalWeb"/>
        <w:spacing w:before="0" w:beforeAutospacing="0" w:after="0" w:afterAutospacing="0"/>
        <w:ind w:left="720"/>
        <w:rPr>
          <w:rFonts w:ascii="Segoe UI" w:hAnsi="Segoe UI" w:cs="Segoe UI"/>
          <w:sz w:val="28"/>
          <w:szCs w:val="28"/>
        </w:rPr>
      </w:pPr>
    </w:p>
    <w:p w14:paraId="14F9BF33" w14:textId="7BE73553" w:rsidR="006D5D72" w:rsidRDefault="00EC62C7" w:rsidP="00F01FD1">
      <w:pPr>
        <w:pStyle w:val="NormalWeb"/>
        <w:numPr>
          <w:ilvl w:val="0"/>
          <w:numId w:val="7"/>
        </w:numPr>
        <w:spacing w:before="0" w:beforeAutospacing="0" w:after="0" w:afterAutospacing="0"/>
        <w:rPr>
          <w:rFonts w:ascii="Segoe UI" w:hAnsi="Segoe UI" w:cs="Segoe UI"/>
          <w:sz w:val="28"/>
          <w:szCs w:val="28"/>
        </w:rPr>
      </w:pPr>
      <w:r>
        <w:rPr>
          <w:rFonts w:ascii="Segoe UI" w:hAnsi="Segoe UI" w:cs="Segoe UI"/>
          <w:noProof/>
          <w:sz w:val="28"/>
          <w:szCs w:val="28"/>
        </w:rPr>
        <w:drawing>
          <wp:anchor distT="0" distB="0" distL="114300" distR="114300" simplePos="0" relativeHeight="251659264" behindDoc="1" locked="0" layoutInCell="1" allowOverlap="1" wp14:anchorId="299C2B23" wp14:editId="27F097F1">
            <wp:simplePos x="0" y="0"/>
            <wp:positionH relativeFrom="margin">
              <wp:posOffset>-96520</wp:posOffset>
            </wp:positionH>
            <wp:positionV relativeFrom="paragraph">
              <wp:posOffset>247650</wp:posOffset>
            </wp:positionV>
            <wp:extent cx="6045835" cy="3400425"/>
            <wp:effectExtent l="0" t="0" r="0" b="9525"/>
            <wp:wrapTight wrapText="bothSides">
              <wp:wrapPolygon edited="0">
                <wp:start x="0" y="0"/>
                <wp:lineTo x="0" y="21539"/>
                <wp:lineTo x="21507" y="21539"/>
                <wp:lineTo x="215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5835" cy="3400425"/>
                    </a:xfrm>
                    <a:prstGeom prst="rect">
                      <a:avLst/>
                    </a:prstGeom>
                  </pic:spPr>
                </pic:pic>
              </a:graphicData>
            </a:graphic>
            <wp14:sizeRelH relativeFrom="margin">
              <wp14:pctWidth>0</wp14:pctWidth>
            </wp14:sizeRelH>
            <wp14:sizeRelV relativeFrom="margin">
              <wp14:pctHeight>0</wp14:pctHeight>
            </wp14:sizeRelV>
          </wp:anchor>
        </w:drawing>
      </w:r>
      <w:r w:rsidR="00F01FD1">
        <w:rPr>
          <w:rFonts w:ascii="Segoe UI" w:hAnsi="Segoe UI" w:cs="Segoe UI"/>
          <w:sz w:val="28"/>
          <w:szCs w:val="28"/>
        </w:rPr>
        <w:t>In the publish dialog, select Azure and select the Next button.</w:t>
      </w:r>
    </w:p>
    <w:p w14:paraId="543943AB" w14:textId="6641378E" w:rsidR="00F01FD1" w:rsidRDefault="00F01FD1" w:rsidP="00F01FD1">
      <w:pPr>
        <w:pStyle w:val="NormalWeb"/>
        <w:numPr>
          <w:ilvl w:val="0"/>
          <w:numId w:val="7"/>
        </w:numPr>
        <w:spacing w:before="0" w:beforeAutospacing="0" w:after="0" w:afterAutospacing="0"/>
        <w:rPr>
          <w:rFonts w:ascii="Segoe UI" w:hAnsi="Segoe UI" w:cs="Segoe UI"/>
          <w:sz w:val="28"/>
          <w:szCs w:val="28"/>
        </w:rPr>
      </w:pPr>
      <w:r>
        <w:rPr>
          <w:rFonts w:ascii="Segoe UI" w:hAnsi="Segoe UI" w:cs="Segoe UI"/>
          <w:sz w:val="28"/>
          <w:szCs w:val="28"/>
        </w:rPr>
        <w:lastRenderedPageBreak/>
        <w:t>Select azure App service (Windows) and select the Next button.</w:t>
      </w:r>
    </w:p>
    <w:p w14:paraId="42656B85" w14:textId="43BC8B1B" w:rsidR="00F01FD1" w:rsidRDefault="00F01FD1" w:rsidP="00F01FD1">
      <w:pPr>
        <w:pStyle w:val="ListParagraph"/>
        <w:rPr>
          <w:rFonts w:ascii="Segoe UI" w:hAnsi="Segoe UI" w:cs="Segoe UI"/>
          <w:sz w:val="28"/>
          <w:szCs w:val="28"/>
        </w:rPr>
      </w:pPr>
    </w:p>
    <w:p w14:paraId="1174A187" w14:textId="333170F0" w:rsidR="00F01FD1" w:rsidRDefault="00EC62C7" w:rsidP="00F01FD1">
      <w:pPr>
        <w:pStyle w:val="NormalWeb"/>
        <w:spacing w:before="0" w:beforeAutospacing="0" w:after="0" w:afterAutospacing="0"/>
        <w:ind w:left="720"/>
        <w:rPr>
          <w:rFonts w:ascii="Segoe UI" w:hAnsi="Segoe UI" w:cs="Segoe UI"/>
          <w:sz w:val="28"/>
          <w:szCs w:val="28"/>
        </w:rPr>
      </w:pPr>
      <w:r>
        <w:rPr>
          <w:rFonts w:ascii="Segoe UI" w:hAnsi="Segoe UI" w:cs="Segoe UI"/>
          <w:noProof/>
          <w:sz w:val="28"/>
          <w:szCs w:val="28"/>
        </w:rPr>
        <w:drawing>
          <wp:anchor distT="0" distB="0" distL="114300" distR="114300" simplePos="0" relativeHeight="251660288" behindDoc="1" locked="0" layoutInCell="1" allowOverlap="1" wp14:anchorId="6B0C1881" wp14:editId="50856A4B">
            <wp:simplePos x="0" y="0"/>
            <wp:positionH relativeFrom="column">
              <wp:posOffset>-300990</wp:posOffset>
            </wp:positionH>
            <wp:positionV relativeFrom="paragraph">
              <wp:posOffset>331470</wp:posOffset>
            </wp:positionV>
            <wp:extent cx="6348095" cy="3571240"/>
            <wp:effectExtent l="0" t="0" r="0" b="0"/>
            <wp:wrapTight wrapText="bothSides">
              <wp:wrapPolygon edited="0">
                <wp:start x="0" y="0"/>
                <wp:lineTo x="0" y="21431"/>
                <wp:lineTo x="21520" y="21431"/>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8095" cy="3571240"/>
                    </a:xfrm>
                    <a:prstGeom prst="rect">
                      <a:avLst/>
                    </a:prstGeom>
                  </pic:spPr>
                </pic:pic>
              </a:graphicData>
            </a:graphic>
            <wp14:sizeRelH relativeFrom="margin">
              <wp14:pctWidth>0</wp14:pctWidth>
            </wp14:sizeRelH>
            <wp14:sizeRelV relativeFrom="margin">
              <wp14:pctHeight>0</wp14:pctHeight>
            </wp14:sizeRelV>
          </wp:anchor>
        </w:drawing>
      </w:r>
    </w:p>
    <w:p w14:paraId="51F12328" w14:textId="3D25C541" w:rsidR="006D5D72" w:rsidRDefault="006D5D72" w:rsidP="006D5D72">
      <w:pPr>
        <w:pStyle w:val="NormalWeb"/>
        <w:spacing w:before="0" w:beforeAutospacing="0" w:after="0" w:afterAutospacing="0"/>
        <w:rPr>
          <w:rFonts w:ascii="Segoe UI" w:hAnsi="Segoe UI" w:cs="Segoe UI"/>
          <w:sz w:val="28"/>
          <w:szCs w:val="28"/>
        </w:rPr>
      </w:pPr>
    </w:p>
    <w:p w14:paraId="35D610B4" w14:textId="6B75E94E" w:rsidR="006D5D72" w:rsidRDefault="006D5D72" w:rsidP="006D5D72">
      <w:pPr>
        <w:pStyle w:val="NormalWeb"/>
        <w:spacing w:before="0" w:beforeAutospacing="0" w:after="0" w:afterAutospacing="0"/>
        <w:rPr>
          <w:rFonts w:ascii="Segoe UI" w:hAnsi="Segoe UI" w:cs="Segoe UI"/>
          <w:sz w:val="28"/>
          <w:szCs w:val="28"/>
        </w:rPr>
      </w:pPr>
    </w:p>
    <w:p w14:paraId="258448E1" w14:textId="014EEE61" w:rsidR="00AD4FBD" w:rsidRDefault="0059590A" w:rsidP="00F01FD1">
      <w:pPr>
        <w:pStyle w:val="NormalWeb"/>
        <w:numPr>
          <w:ilvl w:val="0"/>
          <w:numId w:val="7"/>
        </w:numPr>
        <w:spacing w:before="0" w:beforeAutospacing="0" w:after="0" w:afterAutospacing="0"/>
        <w:rPr>
          <w:rFonts w:ascii="Segoe UI" w:hAnsi="Segoe UI" w:cs="Segoe UI"/>
          <w:sz w:val="28"/>
          <w:szCs w:val="28"/>
        </w:rPr>
      </w:pPr>
      <w:r>
        <w:rPr>
          <w:rFonts w:ascii="Segoe UI" w:hAnsi="Segoe UI" w:cs="Segoe UI"/>
          <w:noProof/>
          <w:sz w:val="28"/>
          <w:szCs w:val="28"/>
        </w:rPr>
        <w:lastRenderedPageBreak/>
        <w:drawing>
          <wp:anchor distT="0" distB="0" distL="114300" distR="114300" simplePos="0" relativeHeight="251661312" behindDoc="1" locked="0" layoutInCell="1" allowOverlap="1" wp14:anchorId="37E8BC52" wp14:editId="7CED34F2">
            <wp:simplePos x="0" y="0"/>
            <wp:positionH relativeFrom="column">
              <wp:posOffset>-243840</wp:posOffset>
            </wp:positionH>
            <wp:positionV relativeFrom="paragraph">
              <wp:posOffset>448309</wp:posOffset>
            </wp:positionV>
            <wp:extent cx="6329680" cy="3560357"/>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849" cy="3562139"/>
                    </a:xfrm>
                    <a:prstGeom prst="rect">
                      <a:avLst/>
                    </a:prstGeom>
                  </pic:spPr>
                </pic:pic>
              </a:graphicData>
            </a:graphic>
            <wp14:sizeRelH relativeFrom="margin">
              <wp14:pctWidth>0</wp14:pctWidth>
            </wp14:sizeRelH>
            <wp14:sizeRelV relativeFrom="margin">
              <wp14:pctHeight>0</wp14:pctHeight>
            </wp14:sizeRelV>
          </wp:anchor>
        </w:drawing>
      </w:r>
      <w:r w:rsidR="00F01FD1">
        <w:rPr>
          <w:rFonts w:ascii="Segoe UI" w:hAnsi="Segoe UI" w:cs="Segoe UI"/>
          <w:sz w:val="28"/>
          <w:szCs w:val="28"/>
        </w:rPr>
        <w:t>Select create a new Azure App Service, Select the Create button.</w:t>
      </w:r>
    </w:p>
    <w:p w14:paraId="6D0E7406" w14:textId="332DDB9D" w:rsidR="006D5E92" w:rsidRDefault="006D5E92" w:rsidP="006D5E92">
      <w:pPr>
        <w:pStyle w:val="NormalWeb"/>
        <w:spacing w:before="0" w:beforeAutospacing="0" w:after="0" w:afterAutospacing="0"/>
        <w:rPr>
          <w:rFonts w:ascii="Segoe UI" w:hAnsi="Segoe UI" w:cs="Segoe UI"/>
          <w:sz w:val="28"/>
          <w:szCs w:val="28"/>
        </w:rPr>
      </w:pPr>
    </w:p>
    <w:p w14:paraId="4A301E19" w14:textId="65736F28" w:rsidR="006D5E92" w:rsidRDefault="006D5E92" w:rsidP="006D5E92">
      <w:pPr>
        <w:pStyle w:val="NormalWeb"/>
        <w:spacing w:before="0" w:beforeAutospacing="0" w:after="0" w:afterAutospacing="0"/>
        <w:rPr>
          <w:rFonts w:ascii="Segoe UI" w:hAnsi="Segoe UI" w:cs="Segoe UI"/>
          <w:sz w:val="28"/>
          <w:szCs w:val="28"/>
        </w:rPr>
      </w:pPr>
    </w:p>
    <w:p w14:paraId="35E85A6B" w14:textId="5AB0937C" w:rsidR="006D5E92" w:rsidRDefault="006D5E92" w:rsidP="006D5E92">
      <w:pPr>
        <w:pStyle w:val="ListParagraph"/>
        <w:numPr>
          <w:ilvl w:val="0"/>
          <w:numId w:val="7"/>
        </w:numPr>
        <w:rPr>
          <w:rFonts w:ascii="Segoe UI" w:eastAsia="Times New Roman" w:hAnsi="Segoe UI" w:cs="Segoe UI"/>
          <w:sz w:val="28"/>
          <w:szCs w:val="28"/>
          <w:lang w:eastAsia="en-IN"/>
        </w:rPr>
      </w:pPr>
      <w:r>
        <w:rPr>
          <w:rFonts w:ascii="Segoe UI" w:eastAsia="Times New Roman" w:hAnsi="Segoe UI" w:cs="Segoe UI"/>
          <w:sz w:val="28"/>
          <w:szCs w:val="28"/>
          <w:lang w:eastAsia="en-IN"/>
        </w:rPr>
        <w:t>Click On Next.</w:t>
      </w:r>
    </w:p>
    <w:p w14:paraId="4316E073" w14:textId="0F99B22C" w:rsidR="006D5E92" w:rsidRDefault="00FF6ABA" w:rsidP="006D5E92">
      <w:pPr>
        <w:pStyle w:val="ListParagraph"/>
        <w:ind w:left="643"/>
        <w:rPr>
          <w:rFonts w:ascii="Segoe UI" w:eastAsia="Times New Roman" w:hAnsi="Segoe UI" w:cs="Segoe UI"/>
          <w:sz w:val="28"/>
          <w:szCs w:val="28"/>
          <w:lang w:eastAsia="en-IN"/>
        </w:rPr>
      </w:pPr>
      <w:r>
        <w:rPr>
          <w:rFonts w:ascii="Segoe UI" w:eastAsia="Times New Roman" w:hAnsi="Segoe UI" w:cs="Segoe UI"/>
          <w:noProof/>
          <w:sz w:val="28"/>
          <w:szCs w:val="28"/>
          <w:lang w:eastAsia="en-IN"/>
        </w:rPr>
        <w:drawing>
          <wp:anchor distT="0" distB="0" distL="114300" distR="114300" simplePos="0" relativeHeight="251662336" behindDoc="1" locked="0" layoutInCell="1" allowOverlap="1" wp14:anchorId="122B273A" wp14:editId="4234E6FB">
            <wp:simplePos x="0" y="0"/>
            <wp:positionH relativeFrom="column">
              <wp:posOffset>-167640</wp:posOffset>
            </wp:positionH>
            <wp:positionV relativeFrom="paragraph">
              <wp:posOffset>278130</wp:posOffset>
            </wp:positionV>
            <wp:extent cx="6117590" cy="3440430"/>
            <wp:effectExtent l="0" t="0" r="0" b="7620"/>
            <wp:wrapTight wrapText="bothSides">
              <wp:wrapPolygon edited="0">
                <wp:start x="0" y="0"/>
                <wp:lineTo x="0" y="21528"/>
                <wp:lineTo x="21524" y="21528"/>
                <wp:lineTo x="215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7590" cy="3440430"/>
                    </a:xfrm>
                    <a:prstGeom prst="rect">
                      <a:avLst/>
                    </a:prstGeom>
                  </pic:spPr>
                </pic:pic>
              </a:graphicData>
            </a:graphic>
            <wp14:sizeRelH relativeFrom="margin">
              <wp14:pctWidth>0</wp14:pctWidth>
            </wp14:sizeRelH>
            <wp14:sizeRelV relativeFrom="margin">
              <wp14:pctHeight>0</wp14:pctHeight>
            </wp14:sizeRelV>
          </wp:anchor>
        </w:drawing>
      </w:r>
    </w:p>
    <w:p w14:paraId="1ED065B1" w14:textId="75566CD2" w:rsidR="006D5E92" w:rsidRDefault="006D5E92" w:rsidP="006D5E92">
      <w:pPr>
        <w:pStyle w:val="ListParagraph"/>
        <w:ind w:left="643"/>
        <w:rPr>
          <w:rFonts w:ascii="Segoe UI" w:eastAsia="Times New Roman" w:hAnsi="Segoe UI" w:cs="Segoe UI"/>
          <w:sz w:val="28"/>
          <w:szCs w:val="28"/>
          <w:lang w:eastAsia="en-IN"/>
        </w:rPr>
      </w:pPr>
    </w:p>
    <w:p w14:paraId="327DE10D" w14:textId="753B1EF1" w:rsidR="006D5E92" w:rsidRDefault="0059590A" w:rsidP="00FF6ABA">
      <w:pPr>
        <w:pStyle w:val="ListParagraph"/>
        <w:numPr>
          <w:ilvl w:val="0"/>
          <w:numId w:val="7"/>
        </w:numPr>
        <w:rPr>
          <w:rFonts w:ascii="Segoe UI" w:eastAsia="Times New Roman" w:hAnsi="Segoe UI" w:cs="Segoe UI"/>
          <w:sz w:val="28"/>
          <w:szCs w:val="28"/>
          <w:lang w:eastAsia="en-IN"/>
        </w:rPr>
      </w:pPr>
      <w:r>
        <w:rPr>
          <w:rFonts w:ascii="Segoe UI" w:eastAsia="Times New Roman" w:hAnsi="Segoe UI" w:cs="Segoe UI"/>
          <w:noProof/>
          <w:sz w:val="28"/>
          <w:szCs w:val="28"/>
          <w:lang w:eastAsia="en-IN"/>
        </w:rPr>
        <w:lastRenderedPageBreak/>
        <w:drawing>
          <wp:anchor distT="0" distB="0" distL="114300" distR="114300" simplePos="0" relativeHeight="251663360" behindDoc="1" locked="0" layoutInCell="1" allowOverlap="1" wp14:anchorId="3A953916" wp14:editId="378BAEDC">
            <wp:simplePos x="0" y="0"/>
            <wp:positionH relativeFrom="column">
              <wp:posOffset>-193040</wp:posOffset>
            </wp:positionH>
            <wp:positionV relativeFrom="paragraph">
              <wp:posOffset>881380</wp:posOffset>
            </wp:positionV>
            <wp:extent cx="6217920" cy="3497580"/>
            <wp:effectExtent l="0" t="0" r="0" b="7620"/>
            <wp:wrapTight wrapText="bothSides">
              <wp:wrapPolygon edited="0">
                <wp:start x="0" y="0"/>
                <wp:lineTo x="0" y="21529"/>
                <wp:lineTo x="21507" y="21529"/>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7920" cy="3497580"/>
                    </a:xfrm>
                    <a:prstGeom prst="rect">
                      <a:avLst/>
                    </a:prstGeom>
                  </pic:spPr>
                </pic:pic>
              </a:graphicData>
            </a:graphic>
            <wp14:sizeRelH relativeFrom="margin">
              <wp14:pctWidth>0</wp14:pctWidth>
            </wp14:sizeRelH>
            <wp14:sizeRelV relativeFrom="margin">
              <wp14:pctHeight>0</wp14:pctHeight>
            </wp14:sizeRelV>
          </wp:anchor>
        </w:drawing>
      </w:r>
      <w:r w:rsidR="00FF6ABA">
        <w:rPr>
          <w:rFonts w:ascii="Segoe UI" w:eastAsia="Times New Roman" w:hAnsi="Segoe UI" w:cs="Segoe UI"/>
          <w:sz w:val="28"/>
          <w:szCs w:val="28"/>
          <w:lang w:eastAsia="en-IN"/>
        </w:rPr>
        <w:t>After creation is completed, the dialog is automatically closed and the publish dialog gets focus again. The instance was created is automatically selected.</w:t>
      </w:r>
    </w:p>
    <w:p w14:paraId="68D6C676" w14:textId="30D4F801" w:rsidR="00FF6ABA" w:rsidRDefault="00FF6ABA" w:rsidP="00FF6ABA">
      <w:pPr>
        <w:pStyle w:val="ListParagraph"/>
        <w:ind w:left="643"/>
        <w:rPr>
          <w:rFonts w:ascii="Segoe UI" w:eastAsia="Times New Roman" w:hAnsi="Segoe UI" w:cs="Segoe UI"/>
          <w:sz w:val="28"/>
          <w:szCs w:val="28"/>
          <w:lang w:eastAsia="en-IN"/>
        </w:rPr>
      </w:pPr>
    </w:p>
    <w:p w14:paraId="1C410142" w14:textId="0DF478FB" w:rsidR="00FF6ABA" w:rsidRDefault="00FF6ABA" w:rsidP="00FF6ABA">
      <w:pPr>
        <w:pStyle w:val="ListParagraph"/>
        <w:ind w:left="643"/>
        <w:rPr>
          <w:rFonts w:ascii="Segoe UI" w:eastAsia="Times New Roman" w:hAnsi="Segoe UI" w:cs="Segoe UI"/>
          <w:sz w:val="28"/>
          <w:szCs w:val="28"/>
          <w:lang w:eastAsia="en-IN"/>
        </w:rPr>
      </w:pPr>
    </w:p>
    <w:p w14:paraId="335A1DEB" w14:textId="74A7E0D5" w:rsidR="00FF6ABA" w:rsidRDefault="000D6079" w:rsidP="000D6079">
      <w:pPr>
        <w:pStyle w:val="ListParagraph"/>
        <w:numPr>
          <w:ilvl w:val="0"/>
          <w:numId w:val="7"/>
        </w:numPr>
        <w:rPr>
          <w:rFonts w:ascii="Segoe UI" w:eastAsia="Times New Roman" w:hAnsi="Segoe UI" w:cs="Segoe UI"/>
          <w:sz w:val="28"/>
          <w:szCs w:val="28"/>
          <w:lang w:eastAsia="en-IN"/>
        </w:rPr>
      </w:pPr>
      <w:r>
        <w:rPr>
          <w:rFonts w:ascii="Segoe UI" w:eastAsia="Times New Roman" w:hAnsi="Segoe UI" w:cs="Segoe UI"/>
          <w:sz w:val="28"/>
          <w:szCs w:val="28"/>
          <w:lang w:eastAsia="en-IN"/>
        </w:rPr>
        <w:t>Then if you click on publish button you will get JSON result.</w:t>
      </w:r>
    </w:p>
    <w:p w14:paraId="67694177" w14:textId="2BC1ED5A" w:rsidR="000D6079" w:rsidRDefault="000D6079" w:rsidP="000D6079">
      <w:pPr>
        <w:pStyle w:val="ListParagraph"/>
        <w:ind w:left="643"/>
        <w:rPr>
          <w:rFonts w:ascii="Segoe UI" w:eastAsia="Times New Roman" w:hAnsi="Segoe UI" w:cs="Segoe UI"/>
          <w:sz w:val="28"/>
          <w:szCs w:val="28"/>
          <w:lang w:eastAsia="en-IN"/>
        </w:rPr>
      </w:pPr>
      <w:r>
        <w:rPr>
          <w:rFonts w:ascii="Segoe UI" w:eastAsia="Times New Roman" w:hAnsi="Segoe UI" w:cs="Segoe UI"/>
          <w:noProof/>
          <w:sz w:val="28"/>
          <w:szCs w:val="28"/>
          <w:lang w:eastAsia="en-IN"/>
        </w:rPr>
        <w:lastRenderedPageBreak/>
        <w:drawing>
          <wp:anchor distT="0" distB="0" distL="114300" distR="114300" simplePos="0" relativeHeight="251664384" behindDoc="1" locked="0" layoutInCell="1" allowOverlap="1" wp14:anchorId="73B11193" wp14:editId="37374C71">
            <wp:simplePos x="0" y="0"/>
            <wp:positionH relativeFrom="margin">
              <wp:posOffset>-264160</wp:posOffset>
            </wp:positionH>
            <wp:positionV relativeFrom="paragraph">
              <wp:posOffset>293371</wp:posOffset>
            </wp:positionV>
            <wp:extent cx="6360160" cy="3362960"/>
            <wp:effectExtent l="0" t="0" r="2540" b="8890"/>
            <wp:wrapTight wrapText="bothSides">
              <wp:wrapPolygon edited="0">
                <wp:start x="0" y="0"/>
                <wp:lineTo x="0" y="21535"/>
                <wp:lineTo x="21544" y="21535"/>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cstate="print">
                      <a:extLst>
                        <a:ext uri="{28A0092B-C50C-407E-A947-70E740481C1C}">
                          <a14:useLocalDpi xmlns:a14="http://schemas.microsoft.com/office/drawing/2010/main" val="0"/>
                        </a:ext>
                      </a:extLst>
                    </a:blip>
                    <a:srcRect l="-321" b="5681"/>
                    <a:stretch/>
                  </pic:blipFill>
                  <pic:spPr bwMode="auto">
                    <a:xfrm>
                      <a:off x="0" y="0"/>
                      <a:ext cx="6360160" cy="336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70E9F" w14:textId="4E18E2CF" w:rsidR="000D6079" w:rsidRPr="006D5E92" w:rsidRDefault="000D6079" w:rsidP="000D6079">
      <w:pPr>
        <w:pStyle w:val="ListParagraph"/>
        <w:ind w:left="643"/>
        <w:rPr>
          <w:rFonts w:ascii="Segoe UI" w:eastAsia="Times New Roman" w:hAnsi="Segoe UI" w:cs="Segoe UI"/>
          <w:sz w:val="28"/>
          <w:szCs w:val="28"/>
          <w:lang w:eastAsia="en-IN"/>
        </w:rPr>
      </w:pPr>
    </w:p>
    <w:p w14:paraId="427D3701" w14:textId="35ED192F" w:rsidR="006D5E92" w:rsidRPr="006D5E92" w:rsidRDefault="006D5E92" w:rsidP="006D5E92">
      <w:pPr>
        <w:tabs>
          <w:tab w:val="left" w:pos="2815"/>
        </w:tabs>
        <w:jc w:val="right"/>
        <w:rPr>
          <w:lang w:eastAsia="en-IN"/>
        </w:rPr>
      </w:pPr>
      <w:r>
        <w:rPr>
          <w:lang w:eastAsia="en-IN"/>
        </w:rPr>
        <w:tab/>
      </w:r>
    </w:p>
    <w:p w14:paraId="55E7932E" w14:textId="24276D2B" w:rsidR="006D5E92" w:rsidRDefault="006D5E92" w:rsidP="006D5E92">
      <w:pPr>
        <w:pStyle w:val="NormalWeb"/>
        <w:spacing w:before="0" w:beforeAutospacing="0" w:after="0" w:afterAutospacing="0"/>
        <w:ind w:left="720"/>
        <w:rPr>
          <w:rFonts w:ascii="Segoe UI" w:hAnsi="Segoe UI" w:cs="Segoe UI"/>
          <w:sz w:val="28"/>
          <w:szCs w:val="28"/>
        </w:rPr>
      </w:pPr>
    </w:p>
    <w:p w14:paraId="1793D04F" w14:textId="43BAFEC6" w:rsidR="000D6079" w:rsidRDefault="000D6079" w:rsidP="006D5E92">
      <w:pPr>
        <w:pStyle w:val="NormalWeb"/>
        <w:spacing w:before="0" w:beforeAutospacing="0" w:after="0" w:afterAutospacing="0"/>
        <w:ind w:left="720"/>
        <w:rPr>
          <w:rFonts w:ascii="Segoe UI" w:hAnsi="Segoe UI" w:cs="Segoe UI"/>
          <w:sz w:val="28"/>
          <w:szCs w:val="28"/>
        </w:rPr>
      </w:pPr>
    </w:p>
    <w:p w14:paraId="77CCD069" w14:textId="07644E39" w:rsidR="000D6079" w:rsidRDefault="000D6079" w:rsidP="006D5E92">
      <w:pPr>
        <w:pStyle w:val="NormalWeb"/>
        <w:spacing w:before="0" w:beforeAutospacing="0" w:after="0" w:afterAutospacing="0"/>
        <w:ind w:left="720"/>
        <w:rPr>
          <w:rFonts w:ascii="Segoe UI" w:hAnsi="Segoe UI" w:cs="Segoe UI"/>
          <w:sz w:val="28"/>
          <w:szCs w:val="28"/>
        </w:rPr>
      </w:pPr>
    </w:p>
    <w:p w14:paraId="2E19A0C6" w14:textId="45569882" w:rsidR="000D6079" w:rsidRPr="000D6079" w:rsidRDefault="000D6079" w:rsidP="006D5E92">
      <w:pPr>
        <w:pStyle w:val="NormalWeb"/>
        <w:spacing w:before="0" w:beforeAutospacing="0" w:after="0" w:afterAutospacing="0"/>
        <w:ind w:left="720"/>
        <w:rPr>
          <w:rFonts w:ascii="Arial Narrow" w:hAnsi="Arial Narrow" w:cs="Segoe UI"/>
          <w:b/>
          <w:bCs/>
          <w:color w:val="BF8F00" w:themeColor="accent4" w:themeShade="BF"/>
          <w:sz w:val="36"/>
          <w:szCs w:val="36"/>
          <w:u w:val="single"/>
        </w:rPr>
      </w:pPr>
      <w:r w:rsidRPr="000D6079">
        <w:rPr>
          <w:rFonts w:ascii="Arial Narrow" w:hAnsi="Arial Narrow" w:cs="Segoe UI"/>
          <w:b/>
          <w:bCs/>
          <w:color w:val="BF8F00" w:themeColor="accent4" w:themeShade="BF"/>
          <w:sz w:val="36"/>
          <w:szCs w:val="36"/>
          <w:u w:val="single"/>
        </w:rPr>
        <w:t xml:space="preserve">Configuration of Scale </w:t>
      </w:r>
      <w:proofErr w:type="gramStart"/>
      <w:r w:rsidRPr="000D6079">
        <w:rPr>
          <w:rFonts w:ascii="Arial Narrow" w:hAnsi="Arial Narrow" w:cs="Segoe UI"/>
          <w:b/>
          <w:bCs/>
          <w:color w:val="BF8F00" w:themeColor="accent4" w:themeShade="BF"/>
          <w:sz w:val="36"/>
          <w:szCs w:val="36"/>
          <w:u w:val="single"/>
        </w:rPr>
        <w:t>Out :</w:t>
      </w:r>
      <w:proofErr w:type="gramEnd"/>
      <w:r w:rsidRPr="000D6079">
        <w:rPr>
          <w:rFonts w:ascii="Arial Narrow" w:hAnsi="Arial Narrow" w:cs="Segoe UI"/>
          <w:b/>
          <w:bCs/>
          <w:color w:val="BF8F00" w:themeColor="accent4" w:themeShade="BF"/>
          <w:sz w:val="36"/>
          <w:szCs w:val="36"/>
          <w:u w:val="single"/>
        </w:rPr>
        <w:t>-</w:t>
      </w:r>
    </w:p>
    <w:p w14:paraId="35627072" w14:textId="7A1B1D19" w:rsidR="00AD4FBD" w:rsidRDefault="00AD4FBD" w:rsidP="006D5D72">
      <w:pPr>
        <w:pStyle w:val="NormalWeb"/>
        <w:spacing w:before="0" w:beforeAutospacing="0" w:after="0" w:afterAutospacing="0"/>
        <w:rPr>
          <w:rFonts w:ascii="Segoe UI" w:hAnsi="Segoe UI" w:cs="Segoe UI"/>
          <w:sz w:val="28"/>
          <w:szCs w:val="28"/>
        </w:rPr>
      </w:pPr>
    </w:p>
    <w:p w14:paraId="0C731D69" w14:textId="7EC84A10" w:rsidR="00AD4FBD" w:rsidRDefault="000D6079" w:rsidP="000D6079">
      <w:pPr>
        <w:pStyle w:val="NormalWeb"/>
        <w:numPr>
          <w:ilvl w:val="0"/>
          <w:numId w:val="7"/>
        </w:numPr>
        <w:spacing w:before="0" w:beforeAutospacing="0" w:after="0" w:afterAutospacing="0"/>
        <w:rPr>
          <w:rFonts w:ascii="Segoe UI" w:hAnsi="Segoe UI" w:cs="Segoe UI"/>
          <w:sz w:val="28"/>
          <w:szCs w:val="28"/>
        </w:rPr>
      </w:pPr>
      <w:r>
        <w:rPr>
          <w:rFonts w:ascii="Segoe UI" w:hAnsi="Segoe UI" w:cs="Segoe UI"/>
          <w:sz w:val="28"/>
          <w:szCs w:val="28"/>
        </w:rPr>
        <w:t>Open Azure portal and open App service go to settings and select scale out(App service plan</w:t>
      </w:r>
      <w:proofErr w:type="gramStart"/>
      <w:r>
        <w:rPr>
          <w:rFonts w:ascii="Segoe UI" w:hAnsi="Segoe UI" w:cs="Segoe UI"/>
          <w:sz w:val="28"/>
          <w:szCs w:val="28"/>
        </w:rPr>
        <w:t>),select</w:t>
      </w:r>
      <w:proofErr w:type="gramEnd"/>
      <w:r>
        <w:rPr>
          <w:rFonts w:ascii="Segoe UI" w:hAnsi="Segoe UI" w:cs="Segoe UI"/>
          <w:sz w:val="28"/>
          <w:szCs w:val="28"/>
        </w:rPr>
        <w:t xml:space="preserve"> custom auto scale.</w:t>
      </w:r>
    </w:p>
    <w:p w14:paraId="64CE31C2" w14:textId="5557D9AF" w:rsidR="000D6079" w:rsidRDefault="000D6079" w:rsidP="000D6079">
      <w:pPr>
        <w:pStyle w:val="NormalWeb"/>
        <w:spacing w:before="0" w:beforeAutospacing="0" w:after="0" w:afterAutospacing="0"/>
        <w:ind w:left="643"/>
        <w:rPr>
          <w:rFonts w:ascii="Segoe UI" w:hAnsi="Segoe UI" w:cs="Segoe UI"/>
          <w:sz w:val="28"/>
          <w:szCs w:val="28"/>
        </w:rPr>
      </w:pPr>
    </w:p>
    <w:p w14:paraId="2646F23B" w14:textId="70B6BC9D" w:rsidR="000D6079" w:rsidRDefault="005D7FE0" w:rsidP="000D6079">
      <w:pPr>
        <w:pStyle w:val="NormalWeb"/>
        <w:spacing w:before="0" w:beforeAutospacing="0" w:after="0" w:afterAutospacing="0"/>
        <w:ind w:left="643"/>
        <w:rPr>
          <w:rFonts w:ascii="Segoe UI" w:hAnsi="Segoe UI" w:cs="Segoe UI"/>
          <w:noProof/>
          <w:sz w:val="28"/>
          <w:szCs w:val="28"/>
        </w:rPr>
      </w:pPr>
      <w:r>
        <w:rPr>
          <w:rFonts w:ascii="Segoe UI" w:hAnsi="Segoe UI" w:cs="Segoe UI"/>
          <w:noProof/>
          <w:sz w:val="28"/>
          <w:szCs w:val="28"/>
        </w:rPr>
        <w:lastRenderedPageBreak/>
        <w:drawing>
          <wp:anchor distT="0" distB="0" distL="114300" distR="114300" simplePos="0" relativeHeight="251665408" behindDoc="1" locked="0" layoutInCell="1" allowOverlap="1" wp14:anchorId="2BFE40D5" wp14:editId="57E6C587">
            <wp:simplePos x="0" y="0"/>
            <wp:positionH relativeFrom="margin">
              <wp:posOffset>-259080</wp:posOffset>
            </wp:positionH>
            <wp:positionV relativeFrom="paragraph">
              <wp:posOffset>0</wp:posOffset>
            </wp:positionV>
            <wp:extent cx="6019800" cy="3208655"/>
            <wp:effectExtent l="0" t="0" r="0" b="0"/>
            <wp:wrapTight wrapText="bothSides">
              <wp:wrapPolygon edited="0">
                <wp:start x="0" y="0"/>
                <wp:lineTo x="0" y="21416"/>
                <wp:lineTo x="21532" y="21416"/>
                <wp:lineTo x="2153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l="-1" r="107" b="5335"/>
                    <a:stretch/>
                  </pic:blipFill>
                  <pic:spPr bwMode="auto">
                    <a:xfrm>
                      <a:off x="0" y="0"/>
                      <a:ext cx="6019800" cy="320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6ED423" w14:textId="5D8DC615" w:rsidR="005D7FE0" w:rsidRDefault="005D7FE0" w:rsidP="005D7FE0">
      <w:pPr>
        <w:pStyle w:val="NormalWeb"/>
        <w:numPr>
          <w:ilvl w:val="0"/>
          <w:numId w:val="7"/>
        </w:numPr>
        <w:spacing w:before="0" w:beforeAutospacing="0" w:after="0" w:afterAutospacing="0"/>
        <w:rPr>
          <w:rFonts w:ascii="Segoe UI" w:hAnsi="Segoe UI" w:cs="Segoe UI"/>
          <w:sz w:val="28"/>
          <w:szCs w:val="28"/>
        </w:rPr>
      </w:pPr>
      <w:r>
        <w:rPr>
          <w:rFonts w:ascii="Segoe UI" w:hAnsi="Segoe UI" w:cs="Segoe UI"/>
          <w:sz w:val="28"/>
          <w:szCs w:val="28"/>
        </w:rPr>
        <w:t>And then click Add a rule. This opens as a context pane on the right side.</w:t>
      </w:r>
    </w:p>
    <w:p w14:paraId="585E4214" w14:textId="203D8118" w:rsidR="005D7FE0" w:rsidRDefault="0059590A" w:rsidP="005D7FE0">
      <w:pPr>
        <w:pStyle w:val="NormalWeb"/>
        <w:spacing w:before="0" w:beforeAutospacing="0" w:after="0" w:afterAutospacing="0"/>
        <w:rPr>
          <w:rFonts w:ascii="Segoe UI" w:hAnsi="Segoe UI" w:cs="Segoe UI"/>
          <w:sz w:val="28"/>
          <w:szCs w:val="28"/>
        </w:rPr>
      </w:pPr>
      <w:r>
        <w:rPr>
          <w:rFonts w:ascii="Segoe UI" w:hAnsi="Segoe UI" w:cs="Segoe UI"/>
          <w:noProof/>
          <w:sz w:val="28"/>
          <w:szCs w:val="28"/>
        </w:rPr>
        <w:drawing>
          <wp:anchor distT="0" distB="0" distL="114300" distR="114300" simplePos="0" relativeHeight="251666432" behindDoc="1" locked="0" layoutInCell="1" allowOverlap="1" wp14:anchorId="2F2D6DCB" wp14:editId="13865CCF">
            <wp:simplePos x="0" y="0"/>
            <wp:positionH relativeFrom="column">
              <wp:posOffset>-360680</wp:posOffset>
            </wp:positionH>
            <wp:positionV relativeFrom="paragraph">
              <wp:posOffset>242570</wp:posOffset>
            </wp:positionV>
            <wp:extent cx="6131560" cy="3337560"/>
            <wp:effectExtent l="0" t="0" r="2540" b="0"/>
            <wp:wrapTight wrapText="bothSides">
              <wp:wrapPolygon edited="0">
                <wp:start x="0" y="0"/>
                <wp:lineTo x="0" y="21452"/>
                <wp:lineTo x="21542" y="21452"/>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cstate="print">
                      <a:extLst>
                        <a:ext uri="{28A0092B-C50C-407E-A947-70E740481C1C}">
                          <a14:useLocalDpi xmlns:a14="http://schemas.microsoft.com/office/drawing/2010/main" val="0"/>
                        </a:ext>
                      </a:extLst>
                    </a:blip>
                    <a:srcRect r="1227" b="4425"/>
                    <a:stretch/>
                  </pic:blipFill>
                  <pic:spPr bwMode="auto">
                    <a:xfrm>
                      <a:off x="0" y="0"/>
                      <a:ext cx="6131560" cy="3337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09527" w14:textId="13AAF31E" w:rsidR="005D7FE0" w:rsidRDefault="005D7FE0" w:rsidP="005D7FE0">
      <w:pPr>
        <w:pStyle w:val="NormalWeb"/>
        <w:spacing w:before="0" w:beforeAutospacing="0" w:after="0" w:afterAutospacing="0"/>
        <w:rPr>
          <w:rFonts w:ascii="Segoe UI" w:hAnsi="Segoe UI" w:cs="Segoe UI"/>
          <w:sz w:val="28"/>
          <w:szCs w:val="28"/>
        </w:rPr>
      </w:pPr>
    </w:p>
    <w:p w14:paraId="7B73304B" w14:textId="0D10B0E6" w:rsidR="000D6079" w:rsidRDefault="000D6079" w:rsidP="000D6079">
      <w:pPr>
        <w:pStyle w:val="NormalWeb"/>
        <w:spacing w:before="0" w:beforeAutospacing="0" w:after="0" w:afterAutospacing="0"/>
        <w:ind w:left="643"/>
        <w:rPr>
          <w:rFonts w:ascii="Segoe UI" w:hAnsi="Segoe UI" w:cs="Segoe UI"/>
          <w:sz w:val="28"/>
          <w:szCs w:val="28"/>
        </w:rPr>
      </w:pPr>
    </w:p>
    <w:p w14:paraId="545F2093" w14:textId="77777777" w:rsidR="000D6079" w:rsidRDefault="000D6079" w:rsidP="000D6079">
      <w:pPr>
        <w:pStyle w:val="NormalWeb"/>
        <w:spacing w:before="0" w:beforeAutospacing="0" w:after="0" w:afterAutospacing="0"/>
        <w:ind w:left="643"/>
        <w:rPr>
          <w:rFonts w:ascii="Segoe UI" w:hAnsi="Segoe UI" w:cs="Segoe UI"/>
          <w:sz w:val="28"/>
          <w:szCs w:val="28"/>
        </w:rPr>
      </w:pPr>
    </w:p>
    <w:p w14:paraId="140B2E6F" w14:textId="1CFA43B0" w:rsidR="00AD4FBD" w:rsidRDefault="005D7FE0" w:rsidP="005D7FE0">
      <w:pPr>
        <w:pStyle w:val="NormalWeb"/>
        <w:numPr>
          <w:ilvl w:val="0"/>
          <w:numId w:val="7"/>
        </w:numPr>
        <w:spacing w:before="0" w:beforeAutospacing="0" w:after="0" w:afterAutospacing="0"/>
        <w:rPr>
          <w:rFonts w:ascii="Segoe UI" w:hAnsi="Segoe UI" w:cs="Segoe UI"/>
          <w:sz w:val="28"/>
          <w:szCs w:val="28"/>
        </w:rPr>
      </w:pPr>
      <w:r>
        <w:rPr>
          <w:rFonts w:ascii="Segoe UI" w:hAnsi="Segoe UI" w:cs="Segoe UI"/>
          <w:sz w:val="28"/>
          <w:szCs w:val="28"/>
        </w:rPr>
        <w:lastRenderedPageBreak/>
        <w:t>By default ,this sets the option to scale your instance count by 1 if the CPU percentage of the resource exceeds 70 percent. Leave it at its default values and click Add.</w:t>
      </w:r>
    </w:p>
    <w:p w14:paraId="480375BA" w14:textId="47C842A7" w:rsidR="005D7FE0" w:rsidRDefault="005D7FE0" w:rsidP="005D7FE0">
      <w:pPr>
        <w:pStyle w:val="NormalWeb"/>
        <w:spacing w:before="0" w:beforeAutospacing="0" w:after="0" w:afterAutospacing="0"/>
        <w:rPr>
          <w:rFonts w:ascii="Segoe UI" w:hAnsi="Segoe UI" w:cs="Segoe UI"/>
          <w:sz w:val="28"/>
          <w:szCs w:val="28"/>
        </w:rPr>
      </w:pPr>
    </w:p>
    <w:p w14:paraId="68B1D197" w14:textId="60F9A4B9" w:rsidR="005D7FE0" w:rsidRDefault="0059590A" w:rsidP="005D7FE0">
      <w:pPr>
        <w:pStyle w:val="NormalWeb"/>
        <w:spacing w:before="0" w:beforeAutospacing="0" w:after="0" w:afterAutospacing="0"/>
        <w:rPr>
          <w:rFonts w:ascii="Segoe UI" w:hAnsi="Segoe UI" w:cs="Segoe UI"/>
          <w:sz w:val="28"/>
          <w:szCs w:val="28"/>
        </w:rPr>
      </w:pPr>
      <w:r>
        <w:rPr>
          <w:rFonts w:ascii="Segoe UI" w:hAnsi="Segoe UI" w:cs="Segoe UI"/>
          <w:noProof/>
          <w:sz w:val="28"/>
          <w:szCs w:val="28"/>
        </w:rPr>
        <w:drawing>
          <wp:anchor distT="0" distB="0" distL="114300" distR="114300" simplePos="0" relativeHeight="251674624" behindDoc="1" locked="0" layoutInCell="1" allowOverlap="1" wp14:anchorId="454D9D7D" wp14:editId="64313368">
            <wp:simplePos x="0" y="0"/>
            <wp:positionH relativeFrom="margin">
              <wp:align>center</wp:align>
            </wp:positionH>
            <wp:positionV relativeFrom="paragraph">
              <wp:posOffset>313690</wp:posOffset>
            </wp:positionV>
            <wp:extent cx="6052594" cy="3235960"/>
            <wp:effectExtent l="0" t="0" r="5715" b="2540"/>
            <wp:wrapTight wrapText="bothSides">
              <wp:wrapPolygon edited="0">
                <wp:start x="0" y="0"/>
                <wp:lineTo x="0" y="21490"/>
                <wp:lineTo x="21552" y="21490"/>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532" b="5456"/>
                    <a:stretch/>
                  </pic:blipFill>
                  <pic:spPr bwMode="auto">
                    <a:xfrm>
                      <a:off x="0" y="0"/>
                      <a:ext cx="6052594" cy="3235960"/>
                    </a:xfrm>
                    <a:prstGeom prst="rect">
                      <a:avLst/>
                    </a:prstGeom>
                    <a:ln>
                      <a:noFill/>
                    </a:ln>
                    <a:extLst>
                      <a:ext uri="{53640926-AAD7-44D8-BBD7-CCE9431645EC}">
                        <a14:shadowObscured xmlns:a14="http://schemas.microsoft.com/office/drawing/2010/main"/>
                      </a:ext>
                    </a:extLst>
                  </pic:spPr>
                </pic:pic>
              </a:graphicData>
            </a:graphic>
          </wp:anchor>
        </w:drawing>
      </w:r>
    </w:p>
    <w:p w14:paraId="260DDDF5" w14:textId="10492413" w:rsidR="005D7FE0" w:rsidRDefault="005D7FE0" w:rsidP="005D7FE0">
      <w:pPr>
        <w:pStyle w:val="NormalWeb"/>
        <w:spacing w:before="0" w:beforeAutospacing="0" w:after="0" w:afterAutospacing="0"/>
        <w:rPr>
          <w:rFonts w:ascii="Segoe UI" w:hAnsi="Segoe UI" w:cs="Segoe UI"/>
          <w:sz w:val="28"/>
          <w:szCs w:val="28"/>
        </w:rPr>
      </w:pPr>
    </w:p>
    <w:p w14:paraId="2236A63B" w14:textId="1F18A3CD" w:rsidR="00AD4FBD" w:rsidRDefault="00AD4FBD" w:rsidP="006D5D72">
      <w:pPr>
        <w:pStyle w:val="NormalWeb"/>
        <w:spacing w:before="0" w:beforeAutospacing="0" w:after="0" w:afterAutospacing="0"/>
        <w:rPr>
          <w:rFonts w:ascii="Segoe UI" w:hAnsi="Segoe UI" w:cs="Segoe UI"/>
          <w:sz w:val="28"/>
          <w:szCs w:val="28"/>
        </w:rPr>
      </w:pPr>
    </w:p>
    <w:p w14:paraId="20348F33" w14:textId="1B664CE1" w:rsidR="0050740F" w:rsidRDefault="0050740F" w:rsidP="006D5D72">
      <w:pPr>
        <w:pStyle w:val="NormalWeb"/>
        <w:spacing w:before="0" w:beforeAutospacing="0" w:after="0" w:afterAutospacing="0"/>
        <w:rPr>
          <w:rFonts w:ascii="Segoe UI" w:hAnsi="Segoe UI" w:cs="Segoe UI"/>
          <w:sz w:val="28"/>
          <w:szCs w:val="28"/>
        </w:rPr>
      </w:pPr>
    </w:p>
    <w:p w14:paraId="3EA013CD" w14:textId="2CD974E7" w:rsidR="0050740F" w:rsidRDefault="0050740F" w:rsidP="006D5D72">
      <w:pPr>
        <w:pStyle w:val="NormalWeb"/>
        <w:spacing w:before="0" w:beforeAutospacing="0" w:after="0" w:afterAutospacing="0"/>
        <w:rPr>
          <w:rFonts w:ascii="Segoe UI" w:hAnsi="Segoe UI" w:cs="Segoe UI"/>
          <w:color w:val="4C4C51"/>
          <w:shd w:val="clear" w:color="auto" w:fill="FFFFFF"/>
        </w:rPr>
      </w:pPr>
      <w:r w:rsidRPr="0050740F">
        <w:rPr>
          <w:rFonts w:ascii="Segoe UI" w:hAnsi="Segoe UI" w:cs="Segoe UI"/>
          <w:color w:val="FF0000"/>
          <w:sz w:val="36"/>
          <w:szCs w:val="36"/>
          <w:u w:val="single"/>
        </w:rPr>
        <w:t>Scale-</w:t>
      </w:r>
      <w:proofErr w:type="gramStart"/>
      <w:r w:rsidRPr="0050740F">
        <w:rPr>
          <w:rFonts w:ascii="Segoe UI" w:hAnsi="Segoe UI" w:cs="Segoe UI"/>
          <w:color w:val="FF0000"/>
          <w:sz w:val="36"/>
          <w:szCs w:val="36"/>
          <w:u w:val="single"/>
        </w:rPr>
        <w:t>out:-</w:t>
      </w:r>
      <w:proofErr w:type="gramEnd"/>
      <w:r w:rsidRPr="0050740F">
        <w:rPr>
          <w:rFonts w:ascii="Segoe UI" w:hAnsi="Segoe UI" w:cs="Segoe UI"/>
          <w:color w:val="4C4C51"/>
          <w:shd w:val="clear" w:color="auto" w:fill="FFFFFF"/>
        </w:rPr>
        <w:t xml:space="preserve"> </w:t>
      </w:r>
      <w:r>
        <w:rPr>
          <w:rFonts w:ascii="Segoe UI" w:hAnsi="Segoe UI" w:cs="Segoe UI"/>
          <w:color w:val="4C4C51"/>
          <w:shd w:val="clear" w:color="auto" w:fill="FFFFFF"/>
        </w:rPr>
        <w:t>A scale out operation is the equivalent of creating multiple copies of your web site and adding a load balancer to distribute the demand  between them. When you scale out a web site in Windows Azure Web Sites there is no need to configure load balancing separately since this is already provided by the platform.</w:t>
      </w:r>
    </w:p>
    <w:p w14:paraId="2D667A44" w14:textId="5E080267" w:rsidR="0050740F" w:rsidRPr="0050740F" w:rsidRDefault="0050740F" w:rsidP="0050740F">
      <w:pPr>
        <w:pStyle w:val="NormalWeb"/>
        <w:numPr>
          <w:ilvl w:val="0"/>
          <w:numId w:val="7"/>
        </w:numPr>
        <w:spacing w:before="0" w:beforeAutospacing="0" w:after="0" w:afterAutospacing="0"/>
        <w:rPr>
          <w:rFonts w:ascii="Segoe UI" w:hAnsi="Segoe UI" w:cs="Segoe UI"/>
          <w:color w:val="FF0000"/>
          <w:sz w:val="36"/>
          <w:szCs w:val="36"/>
          <w:u w:val="single"/>
        </w:rPr>
      </w:pPr>
      <w:r>
        <w:rPr>
          <w:rFonts w:ascii="Arial" w:hAnsi="Arial" w:cs="Arial"/>
          <w:color w:val="202124"/>
          <w:shd w:val="clear" w:color="auto" w:fill="FFFFFF"/>
        </w:rPr>
        <w:t>To scale out is </w:t>
      </w:r>
      <w:r w:rsidRPr="0059590A">
        <w:rPr>
          <w:rFonts w:ascii="Arial" w:hAnsi="Arial" w:cs="Arial"/>
          <w:color w:val="202124"/>
          <w:shd w:val="clear" w:color="auto" w:fill="FFFFFF"/>
        </w:rPr>
        <w:t>the process of selling off portions of the total held shares</w:t>
      </w:r>
      <w:r>
        <w:rPr>
          <w:rFonts w:ascii="Arial" w:hAnsi="Arial" w:cs="Arial"/>
          <w:b/>
          <w:bCs/>
          <w:color w:val="202124"/>
          <w:shd w:val="clear" w:color="auto" w:fill="FFFFFF"/>
        </w:rPr>
        <w:t xml:space="preserve"> </w:t>
      </w:r>
      <w:r w:rsidRPr="0059590A">
        <w:rPr>
          <w:rFonts w:ascii="Arial" w:hAnsi="Arial" w:cs="Arial"/>
          <w:color w:val="202124"/>
          <w:shd w:val="clear" w:color="auto" w:fill="FFFFFF"/>
        </w:rPr>
        <w:t>while the price increases.</w:t>
      </w:r>
      <w:r>
        <w:rPr>
          <w:rFonts w:ascii="Arial" w:hAnsi="Arial" w:cs="Arial"/>
          <w:color w:val="202124"/>
          <w:shd w:val="clear" w:color="auto" w:fill="FFFFFF"/>
        </w:rPr>
        <w:t xml:space="preserve"> To scale out (or scaling out) means to get out of a position (e.g., to sell) in increments as the price climbs.</w:t>
      </w:r>
    </w:p>
    <w:p w14:paraId="74511D1B" w14:textId="5EA2DBC0" w:rsidR="0050740F" w:rsidRDefault="0050740F" w:rsidP="0050740F">
      <w:pPr>
        <w:pStyle w:val="NormalWeb"/>
        <w:spacing w:before="0" w:beforeAutospacing="0" w:after="0" w:afterAutospacing="0"/>
        <w:rPr>
          <w:rFonts w:ascii="Arial" w:hAnsi="Arial" w:cs="Arial"/>
          <w:color w:val="202124"/>
          <w:shd w:val="clear" w:color="auto" w:fill="FFFFFF"/>
        </w:rPr>
      </w:pPr>
    </w:p>
    <w:p w14:paraId="28D5321D" w14:textId="15F04274" w:rsidR="0050740F" w:rsidRDefault="0050740F" w:rsidP="0050740F">
      <w:pPr>
        <w:pStyle w:val="NormalWeb"/>
        <w:spacing w:before="0" w:beforeAutospacing="0" w:after="0" w:afterAutospacing="0"/>
        <w:rPr>
          <w:rFonts w:ascii="Arial" w:hAnsi="Arial" w:cs="Arial"/>
          <w:color w:val="202124"/>
          <w:shd w:val="clear" w:color="auto" w:fill="FFFFFF"/>
        </w:rPr>
      </w:pPr>
    </w:p>
    <w:p w14:paraId="3D320D4B" w14:textId="77777777" w:rsidR="0050740F" w:rsidRDefault="0050740F" w:rsidP="0050740F">
      <w:pPr>
        <w:pStyle w:val="NormalWeb"/>
        <w:spacing w:before="0" w:beforeAutospacing="0" w:after="0" w:afterAutospacing="0"/>
        <w:rPr>
          <w:rFonts w:ascii="Arial" w:hAnsi="Arial" w:cs="Arial"/>
          <w:color w:val="202124"/>
          <w:shd w:val="clear" w:color="auto" w:fill="FFFFFF"/>
        </w:rPr>
      </w:pPr>
    </w:p>
    <w:p w14:paraId="4DFA8A0C" w14:textId="4DEC39AA" w:rsidR="0050740F" w:rsidRPr="0050740F" w:rsidRDefault="0050740F" w:rsidP="0050740F">
      <w:pPr>
        <w:pStyle w:val="NormalWeb"/>
        <w:spacing w:before="0" w:beforeAutospacing="0" w:after="0" w:afterAutospacing="0"/>
        <w:rPr>
          <w:rFonts w:ascii="Segoe UI" w:hAnsi="Segoe UI" w:cs="Segoe UI"/>
          <w:color w:val="5B9BD5" w:themeColor="accent5"/>
          <w:sz w:val="52"/>
          <w:szCs w:val="52"/>
          <w:u w:val="single"/>
        </w:rPr>
      </w:pPr>
      <w:r w:rsidRPr="0050740F">
        <w:rPr>
          <w:rFonts w:ascii="Arial" w:hAnsi="Arial" w:cs="Arial"/>
          <w:color w:val="5B9BD5" w:themeColor="accent5"/>
          <w:sz w:val="40"/>
          <w:szCs w:val="40"/>
          <w:u w:val="single"/>
          <w:shd w:val="clear" w:color="auto" w:fill="FFFFFF"/>
        </w:rPr>
        <w:t xml:space="preserve">Configuration of Deployment </w:t>
      </w:r>
      <w:proofErr w:type="gramStart"/>
      <w:r w:rsidRPr="0050740F">
        <w:rPr>
          <w:rFonts w:ascii="Arial" w:hAnsi="Arial" w:cs="Arial"/>
          <w:color w:val="5B9BD5" w:themeColor="accent5"/>
          <w:sz w:val="40"/>
          <w:szCs w:val="40"/>
          <w:u w:val="single"/>
          <w:shd w:val="clear" w:color="auto" w:fill="FFFFFF"/>
        </w:rPr>
        <w:t>Slots:-</w:t>
      </w:r>
      <w:proofErr w:type="gramEnd"/>
    </w:p>
    <w:p w14:paraId="42C4B4B4" w14:textId="1E41A0B5" w:rsidR="0050740F" w:rsidRDefault="0050740F" w:rsidP="0050740F">
      <w:pPr>
        <w:rPr>
          <w:b/>
          <w:bCs/>
          <w:color w:val="FF0000"/>
          <w:sz w:val="40"/>
          <w:szCs w:val="40"/>
          <w:u w:val="single"/>
          <w:lang w:val="en-US"/>
        </w:rPr>
      </w:pPr>
    </w:p>
    <w:p w14:paraId="56BEF88C" w14:textId="15360C0E" w:rsidR="0050740F" w:rsidRPr="009C1CB9" w:rsidRDefault="0050740F" w:rsidP="0050740F">
      <w:pPr>
        <w:pStyle w:val="ListParagraph"/>
        <w:numPr>
          <w:ilvl w:val="0"/>
          <w:numId w:val="7"/>
        </w:numPr>
      </w:pPr>
      <w:r>
        <w:rPr>
          <w:sz w:val="28"/>
          <w:szCs w:val="28"/>
        </w:rPr>
        <w:t>Select Deployment slots, and then select</w:t>
      </w:r>
      <w:r w:rsidR="009C1CB9">
        <w:rPr>
          <w:sz w:val="28"/>
          <w:szCs w:val="28"/>
        </w:rPr>
        <w:t>+ Add slot.</w:t>
      </w:r>
    </w:p>
    <w:p w14:paraId="55793107" w14:textId="3A532566" w:rsidR="009C1CB9" w:rsidRDefault="009C1CB9" w:rsidP="009C1CB9"/>
    <w:p w14:paraId="22CEA009" w14:textId="778BAD98" w:rsidR="009C1CB9" w:rsidRDefault="009C1CB9" w:rsidP="009C1CB9">
      <w:r>
        <w:rPr>
          <w:noProof/>
        </w:rPr>
        <w:lastRenderedPageBreak/>
        <w:drawing>
          <wp:anchor distT="0" distB="0" distL="114300" distR="114300" simplePos="0" relativeHeight="251673600" behindDoc="1" locked="0" layoutInCell="1" allowOverlap="1" wp14:anchorId="1FCAC800" wp14:editId="638B5041">
            <wp:simplePos x="0" y="0"/>
            <wp:positionH relativeFrom="column">
              <wp:posOffset>-193040</wp:posOffset>
            </wp:positionH>
            <wp:positionV relativeFrom="paragraph">
              <wp:posOffset>193040</wp:posOffset>
            </wp:positionV>
            <wp:extent cx="6160823" cy="3266440"/>
            <wp:effectExtent l="0" t="0" r="0" b="0"/>
            <wp:wrapTight wrapText="bothSides">
              <wp:wrapPolygon edited="0">
                <wp:start x="0" y="0"/>
                <wp:lineTo x="0" y="21415"/>
                <wp:lineTo x="21506" y="21415"/>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r="200" b="5928"/>
                    <a:stretch/>
                  </pic:blipFill>
                  <pic:spPr bwMode="auto">
                    <a:xfrm>
                      <a:off x="0" y="0"/>
                      <a:ext cx="6160823" cy="3266440"/>
                    </a:xfrm>
                    <a:prstGeom prst="rect">
                      <a:avLst/>
                    </a:prstGeom>
                    <a:ln>
                      <a:noFill/>
                    </a:ln>
                    <a:extLst>
                      <a:ext uri="{53640926-AAD7-44D8-BBD7-CCE9431645EC}">
                        <a14:shadowObscured xmlns:a14="http://schemas.microsoft.com/office/drawing/2010/main"/>
                      </a:ext>
                    </a:extLst>
                  </pic:spPr>
                </pic:pic>
              </a:graphicData>
            </a:graphic>
          </wp:anchor>
        </w:drawing>
      </w:r>
    </w:p>
    <w:p w14:paraId="448FA8AA" w14:textId="230A95AA" w:rsidR="009C1CB9" w:rsidRDefault="009C1CB9" w:rsidP="009C1CB9"/>
    <w:p w14:paraId="681C6010" w14:textId="6C941AAB" w:rsidR="009C1CB9" w:rsidRPr="009C1CB9" w:rsidRDefault="009C1CB9" w:rsidP="009C1CB9">
      <w:pPr>
        <w:pStyle w:val="ListParagraph"/>
        <w:numPr>
          <w:ilvl w:val="0"/>
          <w:numId w:val="7"/>
        </w:numPr>
      </w:pPr>
      <w:r>
        <w:rPr>
          <w:sz w:val="28"/>
          <w:szCs w:val="28"/>
        </w:rPr>
        <w:t>Verify the configuration settings for your swap and select Swap.</w:t>
      </w:r>
    </w:p>
    <w:p w14:paraId="602C329B" w14:textId="7171E16D" w:rsidR="00BA0130" w:rsidRPr="00BA0130" w:rsidRDefault="00BA0130" w:rsidP="00BA0130"/>
    <w:p w14:paraId="39446B4F" w14:textId="29415654" w:rsidR="00BA0130" w:rsidRDefault="00BA0130" w:rsidP="00BA0130">
      <w:pPr>
        <w:rPr>
          <w:rFonts w:ascii="Arial" w:hAnsi="Arial" w:cs="Arial"/>
          <w:color w:val="202124"/>
          <w:shd w:val="clear" w:color="auto" w:fill="FFFFFF"/>
        </w:rPr>
      </w:pPr>
      <w:r w:rsidRPr="009C1CB9">
        <w:rPr>
          <w:sz w:val="28"/>
          <w:szCs w:val="28"/>
          <w:highlight w:val="cyan"/>
        </w:rPr>
        <w:t>Deployment Slots:</w:t>
      </w:r>
      <w:r>
        <w:t xml:space="preserve"> -</w:t>
      </w:r>
      <w:r>
        <w:rPr>
          <w:rFonts w:ascii="Arial" w:hAnsi="Arial" w:cs="Arial"/>
          <w:color w:val="202124"/>
          <w:shd w:val="clear" w:color="auto" w:fill="FFFFFF"/>
        </w:rPr>
        <w:t>Azure Functions deployment slots </w:t>
      </w:r>
      <w:r w:rsidRPr="0059590A">
        <w:rPr>
          <w:rFonts w:ascii="Arial" w:hAnsi="Arial" w:cs="Arial"/>
          <w:color w:val="202124"/>
          <w:shd w:val="clear" w:color="auto" w:fill="FFFFFF"/>
        </w:rPr>
        <w:t>allow your function app to run different instances called "slots"</w:t>
      </w:r>
      <w:r>
        <w:rPr>
          <w:rFonts w:ascii="Arial" w:hAnsi="Arial" w:cs="Arial"/>
          <w:color w:val="202124"/>
          <w:shd w:val="clear" w:color="auto" w:fill="FFFFFF"/>
        </w:rPr>
        <w:t>. Slots are different environments exposed via a publicly available endpoint. One app instance is always mapped to the production slot, and you can swap instances assigned to a slot on demand.</w:t>
      </w:r>
    </w:p>
    <w:p w14:paraId="4A99AD4E" w14:textId="049A6C8C" w:rsidR="00BA0130" w:rsidRDefault="00BA0130" w:rsidP="00BA0130">
      <w:pPr>
        <w:rPr>
          <w:rFonts w:ascii="Arial" w:hAnsi="Arial" w:cs="Arial"/>
          <w:color w:val="202124"/>
          <w:shd w:val="clear" w:color="auto" w:fill="FFFFFF"/>
        </w:rPr>
      </w:pPr>
    </w:p>
    <w:p w14:paraId="0A592704" w14:textId="17CA5D0F" w:rsidR="00BA0130" w:rsidRPr="00BA0130" w:rsidRDefault="00BA0130" w:rsidP="00BA0130">
      <w:pPr>
        <w:shd w:val="clear" w:color="auto" w:fill="FFFFFF"/>
        <w:spacing w:after="240" w:line="240" w:lineRule="auto"/>
        <w:rPr>
          <w:rFonts w:ascii="Times New Roman" w:eastAsia="Times New Roman" w:hAnsi="Times New Roman" w:cs="Times New Roman"/>
          <w:color w:val="000000"/>
          <w:sz w:val="32"/>
          <w:szCs w:val="32"/>
          <w:lang w:eastAsia="en-IN"/>
        </w:rPr>
      </w:pPr>
      <w:r w:rsidRPr="00BA0130">
        <w:rPr>
          <w:rFonts w:ascii="Times New Roman" w:eastAsia="Times New Roman" w:hAnsi="Times New Roman" w:cs="Times New Roman"/>
          <w:noProof/>
          <w:color w:val="000000"/>
          <w:sz w:val="32"/>
          <w:szCs w:val="32"/>
          <w:lang w:eastAsia="en-IN"/>
        </w:rPr>
        <w:drawing>
          <wp:anchor distT="0" distB="0" distL="114300" distR="114300" simplePos="0" relativeHeight="251667456" behindDoc="1" locked="0" layoutInCell="1" allowOverlap="1" wp14:anchorId="4399E081" wp14:editId="2DE0AC6E">
            <wp:simplePos x="0" y="0"/>
            <wp:positionH relativeFrom="column">
              <wp:posOffset>511629</wp:posOffset>
            </wp:positionH>
            <wp:positionV relativeFrom="paragraph">
              <wp:posOffset>181</wp:posOffset>
            </wp:positionV>
            <wp:extent cx="3554095" cy="3009900"/>
            <wp:effectExtent l="0" t="0" r="0" b="0"/>
            <wp:wrapTight wrapText="bothSides">
              <wp:wrapPolygon edited="0">
                <wp:start x="15282" y="410"/>
                <wp:lineTo x="15282" y="2871"/>
                <wp:lineTo x="14588" y="5058"/>
                <wp:lineTo x="14588" y="5468"/>
                <wp:lineTo x="15746" y="7246"/>
                <wp:lineTo x="15977" y="9433"/>
                <wp:lineTo x="4978" y="10800"/>
                <wp:lineTo x="3473" y="11073"/>
                <wp:lineTo x="2894" y="13397"/>
                <wp:lineTo x="2894" y="15585"/>
                <wp:lineTo x="1274" y="16132"/>
                <wp:lineTo x="1274" y="17225"/>
                <wp:lineTo x="11346" y="18182"/>
                <wp:lineTo x="11462" y="18592"/>
                <wp:lineTo x="21187" y="18592"/>
                <wp:lineTo x="21303" y="17362"/>
                <wp:lineTo x="18524" y="16132"/>
                <wp:lineTo x="16903" y="15995"/>
                <wp:lineTo x="18640" y="14354"/>
                <wp:lineTo x="18408" y="12304"/>
                <wp:lineTo x="18177" y="11620"/>
                <wp:lineTo x="16672" y="9433"/>
                <wp:lineTo x="16672" y="7246"/>
                <wp:lineTo x="17135" y="7246"/>
                <wp:lineTo x="18177" y="5742"/>
                <wp:lineTo x="18061" y="5058"/>
                <wp:lineTo x="17482" y="2871"/>
                <wp:lineTo x="17598" y="1641"/>
                <wp:lineTo x="17135" y="820"/>
                <wp:lineTo x="16209" y="410"/>
                <wp:lineTo x="15282" y="410"/>
              </wp:wrapPolygon>
            </wp:wrapTight>
            <wp:docPr id="16" name="Picture 16" descr="azure-slot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slots-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4095" cy="3009900"/>
                    </a:xfrm>
                    <a:prstGeom prst="rect">
                      <a:avLst/>
                    </a:prstGeom>
                    <a:noFill/>
                    <a:ln>
                      <a:noFill/>
                    </a:ln>
                  </pic:spPr>
                </pic:pic>
              </a:graphicData>
            </a:graphic>
          </wp:anchor>
        </w:drawing>
      </w:r>
    </w:p>
    <w:p w14:paraId="3342D6DB" w14:textId="77777777" w:rsidR="00BA0130" w:rsidRDefault="00BA0130" w:rsidP="00BA0130">
      <w:pPr>
        <w:rPr>
          <w:rFonts w:ascii="Arial" w:hAnsi="Arial" w:cs="Arial"/>
          <w:color w:val="202124"/>
          <w:shd w:val="clear" w:color="auto" w:fill="FFFFFF"/>
        </w:rPr>
      </w:pPr>
    </w:p>
    <w:p w14:paraId="56797213" w14:textId="003B8980" w:rsidR="00BA0130" w:rsidRDefault="00BA0130" w:rsidP="009C1CB9">
      <w:pPr>
        <w:rPr>
          <w:sz w:val="28"/>
          <w:szCs w:val="28"/>
        </w:rPr>
      </w:pPr>
    </w:p>
    <w:p w14:paraId="07169A3E" w14:textId="0927EC7C" w:rsidR="00BA0130" w:rsidRPr="00BA0130" w:rsidRDefault="00BA0130" w:rsidP="00BA0130">
      <w:pPr>
        <w:rPr>
          <w:sz w:val="28"/>
          <w:szCs w:val="28"/>
        </w:rPr>
      </w:pPr>
    </w:p>
    <w:p w14:paraId="5BA7F620" w14:textId="559A1733" w:rsidR="00BA0130" w:rsidRPr="00BA0130" w:rsidRDefault="00BA0130" w:rsidP="00BA0130">
      <w:pPr>
        <w:rPr>
          <w:sz w:val="28"/>
          <w:szCs w:val="28"/>
        </w:rPr>
      </w:pPr>
    </w:p>
    <w:p w14:paraId="1378CFDB" w14:textId="1CCAAD3F" w:rsidR="00BA0130" w:rsidRPr="00BA0130" w:rsidRDefault="00BA0130" w:rsidP="00BA0130">
      <w:pPr>
        <w:rPr>
          <w:sz w:val="28"/>
          <w:szCs w:val="28"/>
        </w:rPr>
      </w:pPr>
    </w:p>
    <w:p w14:paraId="26651591" w14:textId="0EF920B0" w:rsidR="00BA0130" w:rsidRPr="00BA0130" w:rsidRDefault="00BA0130" w:rsidP="00BA0130">
      <w:pPr>
        <w:rPr>
          <w:sz w:val="28"/>
          <w:szCs w:val="28"/>
        </w:rPr>
      </w:pPr>
    </w:p>
    <w:p w14:paraId="0667BE95" w14:textId="550707E9" w:rsidR="00BA0130" w:rsidRPr="00BA0130" w:rsidRDefault="00BA0130" w:rsidP="00BA0130">
      <w:pPr>
        <w:rPr>
          <w:sz w:val="28"/>
          <w:szCs w:val="28"/>
        </w:rPr>
      </w:pPr>
    </w:p>
    <w:p w14:paraId="09C74ED0" w14:textId="3E273AE2" w:rsidR="00BA0130" w:rsidRDefault="00BA0130" w:rsidP="00BA0130">
      <w:pPr>
        <w:rPr>
          <w:sz w:val="28"/>
          <w:szCs w:val="28"/>
        </w:rPr>
      </w:pPr>
    </w:p>
    <w:p w14:paraId="1BF1E092" w14:textId="77777777" w:rsidR="00BA0130" w:rsidRPr="00BA0130" w:rsidRDefault="00BA0130" w:rsidP="00BA0130">
      <w:pPr>
        <w:pStyle w:val="ListParagraph"/>
        <w:numPr>
          <w:ilvl w:val="0"/>
          <w:numId w:val="7"/>
        </w:numPr>
        <w:tabs>
          <w:tab w:val="left" w:pos="6420"/>
        </w:tabs>
        <w:rPr>
          <w:sz w:val="28"/>
          <w:szCs w:val="28"/>
        </w:rPr>
      </w:pPr>
      <w:r w:rsidRPr="00BA0130">
        <w:rPr>
          <w:rFonts w:ascii="Arial" w:hAnsi="Arial" w:cs="Arial"/>
          <w:color w:val="202124"/>
          <w:shd w:val="clear" w:color="auto" w:fill="FFFFFF"/>
        </w:rPr>
        <w:lastRenderedPageBreak/>
        <w:t>Deployment slots are</w:t>
      </w:r>
      <w:r w:rsidRPr="0059590A">
        <w:rPr>
          <w:rFonts w:ascii="Arial" w:hAnsi="Arial" w:cs="Arial"/>
          <w:color w:val="202124"/>
          <w:shd w:val="clear" w:color="auto" w:fill="FFFFFF"/>
        </w:rPr>
        <w:t> live apps with their own host names</w:t>
      </w:r>
      <w:r w:rsidRPr="00BA0130">
        <w:rPr>
          <w:rFonts w:ascii="Arial" w:hAnsi="Arial" w:cs="Arial"/>
          <w:color w:val="202124"/>
          <w:shd w:val="clear" w:color="auto" w:fill="FFFFFF"/>
        </w:rPr>
        <w:t>. App content and configurations elements can be swapped between two deployment slots, including the production slot</w:t>
      </w:r>
      <w:r>
        <w:rPr>
          <w:rFonts w:ascii="Arial" w:hAnsi="Arial" w:cs="Arial"/>
          <w:color w:val="202124"/>
          <w:shd w:val="clear" w:color="auto" w:fill="FFFFFF"/>
        </w:rPr>
        <w:t>.</w:t>
      </w:r>
    </w:p>
    <w:p w14:paraId="30622ADA" w14:textId="77777777" w:rsidR="00DE6CE8" w:rsidRPr="00DE6CE8" w:rsidRDefault="00BA0130" w:rsidP="00BA0130">
      <w:pPr>
        <w:pStyle w:val="ListParagraph"/>
        <w:numPr>
          <w:ilvl w:val="0"/>
          <w:numId w:val="7"/>
        </w:numPr>
        <w:tabs>
          <w:tab w:val="left" w:pos="6420"/>
        </w:tabs>
        <w:rPr>
          <w:sz w:val="28"/>
          <w:szCs w:val="28"/>
        </w:rPr>
      </w:pPr>
      <w:r>
        <w:rPr>
          <w:rFonts w:ascii="Arial" w:hAnsi="Arial" w:cs="Arial"/>
          <w:color w:val="202124"/>
          <w:shd w:val="clear" w:color="auto" w:fill="FFFFFF"/>
        </w:rPr>
        <w:t>Testing in production is easy to set up. In the Azure Portal, choose the testing in production menu option in your App Service. Here, you can choose the deployment slots that you want to route traffic to (or add new ones) and assign a percentage of traffic to them. That's it!</w:t>
      </w:r>
    </w:p>
    <w:p w14:paraId="4C00D866" w14:textId="77777777" w:rsidR="00DE6CE8" w:rsidRDefault="00DE6CE8" w:rsidP="00DE6CE8">
      <w:pPr>
        <w:tabs>
          <w:tab w:val="left" w:pos="6420"/>
        </w:tabs>
        <w:rPr>
          <w:sz w:val="28"/>
          <w:szCs w:val="28"/>
        </w:rPr>
      </w:pPr>
    </w:p>
    <w:p w14:paraId="020AC839" w14:textId="1D67526F" w:rsidR="00BA0130" w:rsidRDefault="00DE6CE8" w:rsidP="00DE6CE8">
      <w:pPr>
        <w:tabs>
          <w:tab w:val="left" w:pos="6420"/>
        </w:tabs>
        <w:rPr>
          <w:sz w:val="28"/>
          <w:szCs w:val="28"/>
        </w:rPr>
      </w:pPr>
      <w:r w:rsidRPr="00DE6CE8">
        <w:rPr>
          <w:sz w:val="40"/>
          <w:szCs w:val="40"/>
          <w:highlight w:val="cyan"/>
        </w:rPr>
        <w:t>Configuration of Application Insights: -</w:t>
      </w:r>
      <w:r w:rsidR="00BA0130" w:rsidRPr="00DE6CE8">
        <w:rPr>
          <w:sz w:val="28"/>
          <w:szCs w:val="28"/>
        </w:rPr>
        <w:tab/>
      </w:r>
    </w:p>
    <w:p w14:paraId="60F93618" w14:textId="1FD23E39" w:rsidR="00DE6CE8" w:rsidRPr="00DE6CE8" w:rsidRDefault="0059590A" w:rsidP="00DE6CE8">
      <w:pPr>
        <w:tabs>
          <w:tab w:val="left" w:pos="6420"/>
        </w:tabs>
        <w:rPr>
          <w:sz w:val="28"/>
          <w:szCs w:val="28"/>
        </w:rPr>
      </w:pPr>
      <w:r>
        <w:rPr>
          <w:noProof/>
          <w:sz w:val="28"/>
          <w:szCs w:val="28"/>
        </w:rPr>
        <w:drawing>
          <wp:anchor distT="0" distB="0" distL="114300" distR="114300" simplePos="0" relativeHeight="251672576" behindDoc="1" locked="0" layoutInCell="1" allowOverlap="1" wp14:anchorId="04C8010B" wp14:editId="409F2E45">
            <wp:simplePos x="0" y="0"/>
            <wp:positionH relativeFrom="column">
              <wp:posOffset>-269240</wp:posOffset>
            </wp:positionH>
            <wp:positionV relativeFrom="paragraph">
              <wp:posOffset>250825</wp:posOffset>
            </wp:positionV>
            <wp:extent cx="6460901" cy="3495040"/>
            <wp:effectExtent l="0" t="0" r="0" b="0"/>
            <wp:wrapTight wrapText="bothSides">
              <wp:wrapPolygon edited="0">
                <wp:start x="0" y="0"/>
                <wp:lineTo x="0" y="21427"/>
                <wp:lineTo x="21528" y="21427"/>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r="288" b="4106"/>
                    <a:stretch/>
                  </pic:blipFill>
                  <pic:spPr bwMode="auto">
                    <a:xfrm>
                      <a:off x="0" y="0"/>
                      <a:ext cx="6460901" cy="3495040"/>
                    </a:xfrm>
                    <a:prstGeom prst="rect">
                      <a:avLst/>
                    </a:prstGeom>
                    <a:ln>
                      <a:noFill/>
                    </a:ln>
                    <a:extLst>
                      <a:ext uri="{53640926-AAD7-44D8-BBD7-CCE9431645EC}">
                        <a14:shadowObscured xmlns:a14="http://schemas.microsoft.com/office/drawing/2010/main"/>
                      </a:ext>
                    </a:extLst>
                  </pic:spPr>
                </pic:pic>
              </a:graphicData>
            </a:graphic>
          </wp:anchor>
        </w:drawing>
      </w:r>
    </w:p>
    <w:p w14:paraId="539D18A6" w14:textId="755207B8" w:rsidR="00DE6CE8" w:rsidRPr="00DE6CE8" w:rsidRDefault="00DE6CE8" w:rsidP="00DE6CE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6CE8">
        <w:rPr>
          <w:rFonts w:ascii="Segoe UI" w:eastAsia="Times New Roman" w:hAnsi="Segoe UI" w:cs="Segoe UI"/>
          <w:noProof/>
          <w:color w:val="171717"/>
          <w:sz w:val="24"/>
          <w:szCs w:val="24"/>
          <w:lang w:eastAsia="en-IN"/>
        </w:rPr>
        <w:lastRenderedPageBreak/>
        <w:drawing>
          <wp:inline distT="0" distB="0" distL="0" distR="0" wp14:anchorId="6D86A1C7" wp14:editId="6EACC6C3">
            <wp:extent cx="5731510" cy="3203575"/>
            <wp:effectExtent l="0" t="0" r="2540" b="0"/>
            <wp:docPr id="18" name="Picture 18" descr="Diagram that shows Application Insights instrumentation in an app sending telemetry to an Application Insight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Application Insights instrumentation in an app sending telemetry to an Application Insights resour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3B12BD3B" w14:textId="3393F3FC" w:rsidR="00DE6CE8" w:rsidRPr="00DE6CE8" w:rsidRDefault="00DE6CE8" w:rsidP="00DE6CE8">
      <w:pPr>
        <w:tabs>
          <w:tab w:val="left" w:pos="6420"/>
        </w:tabs>
        <w:rPr>
          <w:sz w:val="28"/>
          <w:szCs w:val="28"/>
        </w:rPr>
      </w:pPr>
      <w:r>
        <w:rPr>
          <w:noProof/>
          <w:sz w:val="28"/>
          <w:szCs w:val="28"/>
        </w:rPr>
        <w:drawing>
          <wp:anchor distT="0" distB="0" distL="114300" distR="114300" simplePos="0" relativeHeight="251668480" behindDoc="1" locked="0" layoutInCell="1" allowOverlap="1" wp14:anchorId="4E03CDD5" wp14:editId="2EC3B21A">
            <wp:simplePos x="0" y="0"/>
            <wp:positionH relativeFrom="margin">
              <wp:align>center</wp:align>
            </wp:positionH>
            <wp:positionV relativeFrom="paragraph">
              <wp:posOffset>0</wp:posOffset>
            </wp:positionV>
            <wp:extent cx="6960870" cy="2345690"/>
            <wp:effectExtent l="0" t="0" r="0" b="0"/>
            <wp:wrapTight wrapText="bothSides">
              <wp:wrapPolygon edited="0">
                <wp:start x="0" y="0"/>
                <wp:lineTo x="0" y="21401"/>
                <wp:lineTo x="21517" y="21401"/>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60870" cy="2345690"/>
                    </a:xfrm>
                    <a:prstGeom prst="rect">
                      <a:avLst/>
                    </a:prstGeom>
                  </pic:spPr>
                </pic:pic>
              </a:graphicData>
            </a:graphic>
            <wp14:sizeRelH relativeFrom="margin">
              <wp14:pctWidth>0</wp14:pctWidth>
            </wp14:sizeRelH>
            <wp14:sizeRelV relativeFrom="margin">
              <wp14:pctHeight>0</wp14:pctHeight>
            </wp14:sizeRelV>
          </wp:anchor>
        </w:drawing>
      </w:r>
    </w:p>
    <w:p w14:paraId="3FEF57B9" w14:textId="45908FF5" w:rsidR="00BA0130" w:rsidRDefault="007B4F9F" w:rsidP="00BA0130">
      <w:pPr>
        <w:tabs>
          <w:tab w:val="left" w:pos="6420"/>
        </w:tabs>
        <w:rPr>
          <w:rFonts w:ascii="Arial" w:hAnsi="Arial" w:cs="Arial"/>
          <w:color w:val="202124"/>
          <w:shd w:val="clear" w:color="auto" w:fill="FFFFFF"/>
        </w:rPr>
      </w:pPr>
      <w:r w:rsidRPr="007B4F9F">
        <w:rPr>
          <w:sz w:val="36"/>
          <w:szCs w:val="36"/>
          <w:highlight w:val="cyan"/>
        </w:rPr>
        <w:t>Application Insights: -</w:t>
      </w:r>
      <w:r>
        <w:rPr>
          <w:sz w:val="36"/>
          <w:szCs w:val="36"/>
        </w:rPr>
        <w:t xml:space="preserve"> </w:t>
      </w:r>
      <w:r>
        <w:rPr>
          <w:rFonts w:ascii="Arial" w:hAnsi="Arial" w:cs="Arial"/>
          <w:color w:val="202124"/>
          <w:shd w:val="clear" w:color="auto" w:fill="FFFFFF"/>
        </w:rPr>
        <w:t>Application Insights is </w:t>
      </w:r>
      <w:r w:rsidRPr="0059590A">
        <w:rPr>
          <w:rFonts w:ascii="Arial" w:hAnsi="Arial" w:cs="Arial"/>
          <w:color w:val="202124"/>
          <w:shd w:val="clear" w:color="auto" w:fill="FFFFFF"/>
        </w:rPr>
        <w:t>a feature of Azure Monitor that provides extensible application performance management (APM) and monitoring for</w:t>
      </w:r>
      <w:r>
        <w:rPr>
          <w:rFonts w:ascii="Arial" w:hAnsi="Arial" w:cs="Arial"/>
          <w:b/>
          <w:bCs/>
          <w:color w:val="202124"/>
          <w:shd w:val="clear" w:color="auto" w:fill="FFFFFF"/>
        </w:rPr>
        <w:t xml:space="preserve"> </w:t>
      </w:r>
      <w:r w:rsidRPr="0059590A">
        <w:rPr>
          <w:rFonts w:ascii="Arial" w:hAnsi="Arial" w:cs="Arial"/>
          <w:color w:val="202124"/>
          <w:shd w:val="clear" w:color="auto" w:fill="FFFFFF"/>
        </w:rPr>
        <w:t>live web apps</w:t>
      </w:r>
      <w:r>
        <w:rPr>
          <w:rFonts w:ascii="Arial" w:hAnsi="Arial" w:cs="Arial"/>
          <w:color w:val="202124"/>
          <w:shd w:val="clear" w:color="auto" w:fill="FFFFFF"/>
        </w:rPr>
        <w:t>. Developers and DevOps professionals can use Application Insights to: Automatically detect performance anomalies. Help diagnose issues by using powerful analytics tools.</w:t>
      </w:r>
    </w:p>
    <w:p w14:paraId="55EF8CE9" w14:textId="2770D475" w:rsidR="007B4F9F" w:rsidRPr="007B4F9F" w:rsidRDefault="007B4F9F" w:rsidP="007B4F9F">
      <w:pPr>
        <w:pStyle w:val="ListParagraph"/>
        <w:numPr>
          <w:ilvl w:val="0"/>
          <w:numId w:val="10"/>
        </w:numPr>
      </w:pPr>
      <w:r>
        <w:rPr>
          <w:sz w:val="28"/>
          <w:szCs w:val="28"/>
        </w:rPr>
        <w:t>Automatically detect performance anomalies.</w:t>
      </w:r>
    </w:p>
    <w:p w14:paraId="2E93538A" w14:textId="63BB0C6A" w:rsidR="007B4F9F" w:rsidRPr="007B4F9F" w:rsidRDefault="007B4F9F" w:rsidP="007B4F9F">
      <w:pPr>
        <w:pStyle w:val="ListParagraph"/>
        <w:numPr>
          <w:ilvl w:val="0"/>
          <w:numId w:val="10"/>
        </w:numPr>
      </w:pPr>
      <w:r>
        <w:rPr>
          <w:sz w:val="28"/>
          <w:szCs w:val="28"/>
        </w:rPr>
        <w:t>Help diagnose issues by using powerful analytics tools.</w:t>
      </w:r>
    </w:p>
    <w:p w14:paraId="19D829A8" w14:textId="475AB304" w:rsidR="007B4F9F" w:rsidRPr="007B4F9F" w:rsidRDefault="007B4F9F" w:rsidP="007B4F9F">
      <w:pPr>
        <w:pStyle w:val="ListParagraph"/>
        <w:numPr>
          <w:ilvl w:val="0"/>
          <w:numId w:val="10"/>
        </w:numPr>
      </w:pPr>
      <w:r>
        <w:rPr>
          <w:sz w:val="28"/>
          <w:szCs w:val="28"/>
        </w:rPr>
        <w:t>See what users actually do with apps.</w:t>
      </w:r>
    </w:p>
    <w:p w14:paraId="7D926861" w14:textId="3DEB4DCF" w:rsidR="007B4F9F" w:rsidRPr="007B4F9F" w:rsidRDefault="007B4F9F" w:rsidP="007B4F9F">
      <w:pPr>
        <w:pStyle w:val="ListParagraph"/>
        <w:numPr>
          <w:ilvl w:val="0"/>
          <w:numId w:val="10"/>
        </w:numPr>
      </w:pPr>
      <w:r>
        <w:rPr>
          <w:sz w:val="28"/>
          <w:szCs w:val="28"/>
        </w:rPr>
        <w:t>Supports a wide variety of platforms ,including .NET, Node.js, java, and Python.</w:t>
      </w:r>
    </w:p>
    <w:p w14:paraId="0714C78F" w14:textId="0459A738" w:rsidR="007B4F9F" w:rsidRPr="00137D31" w:rsidRDefault="007B4F9F" w:rsidP="007B4F9F">
      <w:pPr>
        <w:pStyle w:val="ListParagraph"/>
        <w:numPr>
          <w:ilvl w:val="0"/>
          <w:numId w:val="10"/>
        </w:numPr>
      </w:pPr>
      <w:r>
        <w:rPr>
          <w:sz w:val="28"/>
          <w:szCs w:val="28"/>
        </w:rPr>
        <w:t xml:space="preserve">Works for </w:t>
      </w:r>
      <w:r w:rsidR="00137D31">
        <w:rPr>
          <w:sz w:val="28"/>
          <w:szCs w:val="28"/>
        </w:rPr>
        <w:t>apps hosted on-premises, hybrid, or on any public cloud.</w:t>
      </w:r>
    </w:p>
    <w:p w14:paraId="15F3E912" w14:textId="77777777" w:rsidR="00137D31" w:rsidRPr="00137D31" w:rsidRDefault="00137D31" w:rsidP="007B4F9F">
      <w:pPr>
        <w:pStyle w:val="ListParagraph"/>
        <w:numPr>
          <w:ilvl w:val="0"/>
          <w:numId w:val="10"/>
        </w:numPr>
      </w:pPr>
      <w:r>
        <w:rPr>
          <w:sz w:val="28"/>
          <w:szCs w:val="28"/>
        </w:rPr>
        <w:lastRenderedPageBreak/>
        <w:t>Integrates with DevOps process.</w:t>
      </w:r>
    </w:p>
    <w:p w14:paraId="4CF2CB38" w14:textId="77777777" w:rsidR="00137D31" w:rsidRPr="00137D31" w:rsidRDefault="00137D31" w:rsidP="007B4F9F">
      <w:pPr>
        <w:pStyle w:val="ListParagraph"/>
        <w:numPr>
          <w:ilvl w:val="0"/>
          <w:numId w:val="10"/>
        </w:numPr>
      </w:pPr>
      <w:r>
        <w:rPr>
          <w:sz w:val="28"/>
          <w:szCs w:val="28"/>
        </w:rPr>
        <w:t>Has connection points to many development tools.</w:t>
      </w:r>
    </w:p>
    <w:p w14:paraId="05926E60" w14:textId="7E70C6B6" w:rsidR="00137D31" w:rsidRPr="00137D31" w:rsidRDefault="00137D31" w:rsidP="007B4F9F">
      <w:pPr>
        <w:pStyle w:val="ListParagraph"/>
        <w:numPr>
          <w:ilvl w:val="0"/>
          <w:numId w:val="10"/>
        </w:numPr>
      </w:pPr>
      <w:r>
        <w:rPr>
          <w:sz w:val="28"/>
          <w:szCs w:val="28"/>
        </w:rPr>
        <w:t>Can monitor and analyses telemetry from mobile apps by integrating with visual studio app center.</w:t>
      </w:r>
    </w:p>
    <w:p w14:paraId="47843D3C" w14:textId="02C5DF28" w:rsidR="00137D31" w:rsidRDefault="00137D31" w:rsidP="00137D31">
      <w:pPr>
        <w:rPr>
          <w:sz w:val="28"/>
          <w:szCs w:val="28"/>
        </w:rPr>
      </w:pPr>
    </w:p>
    <w:p w14:paraId="7C0EABCA" w14:textId="5A63F4C4" w:rsidR="00137D31" w:rsidRDefault="00137D31" w:rsidP="00137D31">
      <w:pPr>
        <w:rPr>
          <w:color w:val="5B9BD5" w:themeColor="accent5"/>
          <w:sz w:val="32"/>
          <w:szCs w:val="32"/>
          <w:u w:val="single"/>
        </w:rPr>
      </w:pPr>
      <w:r w:rsidRPr="00137D31">
        <w:rPr>
          <w:color w:val="5B9BD5" w:themeColor="accent5"/>
          <w:sz w:val="32"/>
          <w:szCs w:val="32"/>
          <w:u w:val="single"/>
        </w:rPr>
        <w:t>Configuration Swagger for API:-</w:t>
      </w:r>
    </w:p>
    <w:p w14:paraId="47B1EBBA" w14:textId="0B764EE7" w:rsidR="00137D31" w:rsidRPr="00137D31" w:rsidRDefault="00137D31" w:rsidP="00137D31">
      <w:pPr>
        <w:rPr>
          <w:color w:val="5B9BD5" w:themeColor="accent5"/>
          <w:sz w:val="28"/>
          <w:szCs w:val="28"/>
          <w:u w:val="single"/>
        </w:rPr>
      </w:pPr>
      <w:r>
        <w:rPr>
          <w:color w:val="5B9BD5" w:themeColor="accent5"/>
          <w:sz w:val="32"/>
          <w:szCs w:val="32"/>
          <w:u w:val="single"/>
        </w:rPr>
        <w:t xml:space="preserve">Swagger:- </w:t>
      </w:r>
      <w:r>
        <w:rPr>
          <w:rFonts w:ascii="Open Sans" w:hAnsi="Open Sans" w:cs="Open Sans"/>
          <w:color w:val="212529"/>
          <w:shd w:val="clear" w:color="auto" w:fill="FFFFFF"/>
        </w:rPr>
        <w:t>Swagger allows you to describe the structure of your APIs so that machines can read them. The ability of APIs to describe their own structure is the root of all awesomeness in Swagger. Why is it so great? Well, by reading your API’s structure, we can automatically build beautiful and interactive API documentation. We can also automatically generate client libraries for your API in many languages and explore other possibilities like automated testing. Swagger does this by asking your API to return a YAML or JSON that contains a detailed description of your entire API. </w:t>
      </w:r>
    </w:p>
    <w:p w14:paraId="7A06E522" w14:textId="77777777" w:rsidR="00137D31" w:rsidRPr="00137D31" w:rsidRDefault="00137D31" w:rsidP="00137D31">
      <w:pPr>
        <w:spacing w:after="0" w:line="240" w:lineRule="auto"/>
        <w:rPr>
          <w:rFonts w:ascii="Times New Roman" w:eastAsia="Times New Roman" w:hAnsi="Times New Roman" w:cs="Times New Roman"/>
          <w:sz w:val="24"/>
          <w:szCs w:val="24"/>
          <w:lang w:eastAsia="en-IN"/>
        </w:rPr>
      </w:pPr>
      <w:r w:rsidRPr="00137D31">
        <w:rPr>
          <w:rFonts w:ascii="Open Sans" w:eastAsia="Times New Roman" w:hAnsi="Open Sans" w:cs="Open Sans"/>
          <w:color w:val="212529"/>
          <w:sz w:val="24"/>
          <w:szCs w:val="24"/>
          <w:shd w:val="clear" w:color="auto" w:fill="FFFFFF"/>
          <w:lang w:eastAsia="en-IN"/>
        </w:rPr>
        <w:t>There are a few ways in which Swagger can help drive your API development further:</w:t>
      </w:r>
    </w:p>
    <w:p w14:paraId="75914D26" w14:textId="07E5CAF3" w:rsidR="00137D31" w:rsidRPr="00137D31" w:rsidRDefault="00137D31" w:rsidP="00137D31">
      <w:pPr>
        <w:numPr>
          <w:ilvl w:val="0"/>
          <w:numId w:val="11"/>
        </w:numPr>
        <w:shd w:val="clear" w:color="auto" w:fill="FFFFFF"/>
        <w:spacing w:before="100" w:beforeAutospacing="1" w:after="100" w:afterAutospacing="1" w:line="360" w:lineRule="atLeast"/>
        <w:ind w:left="1620"/>
        <w:rPr>
          <w:rFonts w:ascii="Open Sans" w:eastAsia="Times New Roman" w:hAnsi="Open Sans" w:cs="Open Sans"/>
          <w:color w:val="212529"/>
          <w:sz w:val="24"/>
          <w:szCs w:val="24"/>
          <w:lang w:eastAsia="en-IN"/>
        </w:rPr>
      </w:pPr>
      <w:r w:rsidRPr="00137D31">
        <w:rPr>
          <w:rFonts w:ascii="Open Sans" w:eastAsia="Times New Roman" w:hAnsi="Open Sans" w:cs="Open Sans"/>
          <w:color w:val="212529"/>
          <w:sz w:val="24"/>
          <w:szCs w:val="24"/>
          <w:lang w:eastAsia="en-IN"/>
        </w:rPr>
        <w:t>Design-first users: use </w:t>
      </w:r>
      <w:r w:rsidRPr="00137D31">
        <w:rPr>
          <w:rFonts w:ascii="Open Sans" w:eastAsia="Times New Roman" w:hAnsi="Open Sans" w:cs="Open Sans"/>
          <w:color w:val="262626" w:themeColor="text1" w:themeTint="D9"/>
          <w:sz w:val="24"/>
          <w:szCs w:val="24"/>
          <w:u w:val="single"/>
          <w:lang w:eastAsia="en-IN"/>
        </w:rPr>
        <w:t>Swagger Codegen</w:t>
      </w:r>
      <w:r w:rsidRPr="00137D31">
        <w:rPr>
          <w:rFonts w:ascii="Open Sans" w:eastAsia="Times New Roman" w:hAnsi="Open Sans" w:cs="Open Sans"/>
          <w:color w:val="212529"/>
          <w:sz w:val="24"/>
          <w:szCs w:val="24"/>
          <w:lang w:eastAsia="en-IN"/>
        </w:rPr>
        <w:t> to generate a server stub for your API. The only thing left is to implement the server logic – and your API is ready to go live!</w:t>
      </w:r>
    </w:p>
    <w:p w14:paraId="62499820" w14:textId="77777777" w:rsidR="00137D31" w:rsidRPr="00137D31" w:rsidRDefault="00137D31" w:rsidP="00137D31">
      <w:pPr>
        <w:numPr>
          <w:ilvl w:val="0"/>
          <w:numId w:val="11"/>
        </w:numPr>
        <w:shd w:val="clear" w:color="auto" w:fill="FFFFFF"/>
        <w:spacing w:before="100" w:beforeAutospacing="1" w:after="100" w:afterAutospacing="1" w:line="360" w:lineRule="atLeast"/>
        <w:ind w:left="1620"/>
        <w:rPr>
          <w:rFonts w:ascii="Open Sans" w:eastAsia="Times New Roman" w:hAnsi="Open Sans" w:cs="Open Sans"/>
          <w:color w:val="212529"/>
          <w:sz w:val="24"/>
          <w:szCs w:val="24"/>
          <w:lang w:eastAsia="en-IN"/>
        </w:rPr>
      </w:pPr>
      <w:r w:rsidRPr="00137D31">
        <w:rPr>
          <w:rFonts w:ascii="Open Sans" w:eastAsia="Times New Roman" w:hAnsi="Open Sans" w:cs="Open Sans"/>
          <w:color w:val="212529"/>
          <w:sz w:val="24"/>
          <w:szCs w:val="24"/>
          <w:lang w:eastAsia="en-IN"/>
        </w:rPr>
        <w:t>Use </w:t>
      </w:r>
      <w:hyperlink r:id="rId23" w:history="1">
        <w:r w:rsidRPr="00137D31">
          <w:rPr>
            <w:rFonts w:ascii="Open Sans" w:eastAsia="Times New Roman" w:hAnsi="Open Sans" w:cs="Open Sans"/>
            <w:color w:val="262626" w:themeColor="text1" w:themeTint="D9"/>
            <w:sz w:val="24"/>
            <w:szCs w:val="24"/>
            <w:u w:val="single"/>
            <w:lang w:eastAsia="en-IN"/>
          </w:rPr>
          <w:t>Swagger Codegen</w:t>
        </w:r>
      </w:hyperlink>
      <w:r w:rsidRPr="00137D31">
        <w:rPr>
          <w:rFonts w:ascii="Open Sans" w:eastAsia="Times New Roman" w:hAnsi="Open Sans" w:cs="Open Sans"/>
          <w:color w:val="212529"/>
          <w:sz w:val="24"/>
          <w:szCs w:val="24"/>
          <w:lang w:eastAsia="en-IN"/>
        </w:rPr>
        <w:t> to generate client libraries for your API in over 40 languages.</w:t>
      </w:r>
    </w:p>
    <w:p w14:paraId="3C5DDE10" w14:textId="77777777" w:rsidR="00137D31" w:rsidRPr="00137D31" w:rsidRDefault="00137D31" w:rsidP="00137D31">
      <w:pPr>
        <w:numPr>
          <w:ilvl w:val="0"/>
          <w:numId w:val="11"/>
        </w:numPr>
        <w:shd w:val="clear" w:color="auto" w:fill="FFFFFF"/>
        <w:spacing w:before="100" w:beforeAutospacing="1" w:after="100" w:afterAutospacing="1" w:line="360" w:lineRule="atLeast"/>
        <w:ind w:left="1620"/>
        <w:rPr>
          <w:rFonts w:ascii="Open Sans" w:eastAsia="Times New Roman" w:hAnsi="Open Sans" w:cs="Open Sans"/>
          <w:color w:val="212529"/>
          <w:sz w:val="24"/>
          <w:szCs w:val="24"/>
          <w:lang w:eastAsia="en-IN"/>
        </w:rPr>
      </w:pPr>
      <w:r w:rsidRPr="00137D31">
        <w:rPr>
          <w:rFonts w:ascii="Open Sans" w:eastAsia="Times New Roman" w:hAnsi="Open Sans" w:cs="Open Sans"/>
          <w:color w:val="212529"/>
          <w:sz w:val="24"/>
          <w:szCs w:val="24"/>
          <w:lang w:eastAsia="en-IN"/>
        </w:rPr>
        <w:t>Use </w:t>
      </w:r>
      <w:hyperlink r:id="rId24" w:history="1">
        <w:r w:rsidRPr="00137D31">
          <w:rPr>
            <w:rFonts w:ascii="Open Sans" w:eastAsia="Times New Roman" w:hAnsi="Open Sans" w:cs="Open Sans"/>
            <w:color w:val="262626" w:themeColor="text1" w:themeTint="D9"/>
            <w:sz w:val="24"/>
            <w:szCs w:val="24"/>
            <w:u w:val="single"/>
            <w:lang w:eastAsia="en-IN"/>
          </w:rPr>
          <w:t>Swagger UI</w:t>
        </w:r>
      </w:hyperlink>
      <w:r w:rsidRPr="00137D31">
        <w:rPr>
          <w:rFonts w:ascii="Open Sans" w:eastAsia="Times New Roman" w:hAnsi="Open Sans" w:cs="Open Sans"/>
          <w:color w:val="212529"/>
          <w:sz w:val="24"/>
          <w:szCs w:val="24"/>
          <w:lang w:eastAsia="en-IN"/>
        </w:rPr>
        <w:t> to generate interactive API documentation that lets your users try out the API calls directly in the browser.</w:t>
      </w:r>
    </w:p>
    <w:p w14:paraId="781CEEDD" w14:textId="77777777" w:rsidR="00137D31" w:rsidRPr="00137D31" w:rsidRDefault="00137D31" w:rsidP="00137D31">
      <w:pPr>
        <w:numPr>
          <w:ilvl w:val="0"/>
          <w:numId w:val="11"/>
        </w:numPr>
        <w:shd w:val="clear" w:color="auto" w:fill="FFFFFF"/>
        <w:spacing w:before="100" w:beforeAutospacing="1" w:after="100" w:afterAutospacing="1" w:line="360" w:lineRule="atLeast"/>
        <w:ind w:left="1620"/>
        <w:rPr>
          <w:rFonts w:ascii="Open Sans" w:eastAsia="Times New Roman" w:hAnsi="Open Sans" w:cs="Open Sans"/>
          <w:color w:val="212529"/>
          <w:sz w:val="24"/>
          <w:szCs w:val="24"/>
          <w:lang w:eastAsia="en-IN"/>
        </w:rPr>
      </w:pPr>
      <w:r w:rsidRPr="00137D31">
        <w:rPr>
          <w:rFonts w:ascii="Open Sans" w:eastAsia="Times New Roman" w:hAnsi="Open Sans" w:cs="Open Sans"/>
          <w:color w:val="212529"/>
          <w:sz w:val="24"/>
          <w:szCs w:val="24"/>
          <w:lang w:eastAsia="en-IN"/>
        </w:rPr>
        <w:t>Use the spec to connect API-related tools to your API. For example, import the spec to </w:t>
      </w:r>
      <w:hyperlink r:id="rId25" w:history="1">
        <w:r w:rsidRPr="00137D31">
          <w:rPr>
            <w:rFonts w:ascii="Open Sans" w:eastAsia="Times New Roman" w:hAnsi="Open Sans" w:cs="Open Sans"/>
            <w:color w:val="404040" w:themeColor="text1" w:themeTint="BF"/>
            <w:sz w:val="24"/>
            <w:szCs w:val="24"/>
            <w:u w:val="single"/>
            <w:lang w:eastAsia="en-IN"/>
          </w:rPr>
          <w:t>SoapUI</w:t>
        </w:r>
      </w:hyperlink>
      <w:r w:rsidRPr="00137D31">
        <w:rPr>
          <w:rFonts w:ascii="Open Sans" w:eastAsia="Times New Roman" w:hAnsi="Open Sans" w:cs="Open Sans"/>
          <w:color w:val="212529"/>
          <w:sz w:val="24"/>
          <w:szCs w:val="24"/>
          <w:lang w:eastAsia="en-IN"/>
        </w:rPr>
        <w:t> to create automated tests for your API.</w:t>
      </w:r>
    </w:p>
    <w:p w14:paraId="7D3123FC" w14:textId="38D7AB39" w:rsidR="00137D31" w:rsidRDefault="00770966" w:rsidP="00137D31">
      <w:pPr>
        <w:pStyle w:val="ListParagraph"/>
        <w:ind w:left="1440"/>
      </w:pPr>
      <w:r>
        <w:rPr>
          <w:noProof/>
        </w:rPr>
        <w:lastRenderedPageBreak/>
        <w:drawing>
          <wp:anchor distT="0" distB="0" distL="114300" distR="114300" simplePos="0" relativeHeight="251669504" behindDoc="1" locked="0" layoutInCell="1" allowOverlap="1" wp14:anchorId="300F4840" wp14:editId="31AE4406">
            <wp:simplePos x="0" y="0"/>
            <wp:positionH relativeFrom="column">
              <wp:posOffset>108585</wp:posOffset>
            </wp:positionH>
            <wp:positionV relativeFrom="paragraph">
              <wp:posOffset>179070</wp:posOffset>
            </wp:positionV>
            <wp:extent cx="5907405" cy="3175000"/>
            <wp:effectExtent l="0" t="0" r="0" b="6350"/>
            <wp:wrapTight wrapText="bothSides">
              <wp:wrapPolygon edited="0">
                <wp:start x="0" y="0"/>
                <wp:lineTo x="0" y="21514"/>
                <wp:lineTo x="21523" y="21514"/>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cstate="print">
                      <a:extLst>
                        <a:ext uri="{28A0092B-C50C-407E-A947-70E740481C1C}">
                          <a14:useLocalDpi xmlns:a14="http://schemas.microsoft.com/office/drawing/2010/main" val="0"/>
                        </a:ext>
                      </a:extLst>
                    </a:blip>
                    <a:srcRect r="1047" b="5456"/>
                    <a:stretch/>
                  </pic:blipFill>
                  <pic:spPr bwMode="auto">
                    <a:xfrm>
                      <a:off x="0" y="0"/>
                      <a:ext cx="5907405" cy="317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33D84" w14:textId="16737480" w:rsidR="00770966" w:rsidRDefault="00770966" w:rsidP="00137D31">
      <w:pPr>
        <w:pStyle w:val="ListParagraph"/>
        <w:ind w:left="1440"/>
      </w:pPr>
    </w:p>
    <w:p w14:paraId="6649096C" w14:textId="608078C6" w:rsidR="00770966" w:rsidRDefault="00770966" w:rsidP="00137D31">
      <w:pPr>
        <w:pStyle w:val="ListParagraph"/>
        <w:ind w:left="1440"/>
      </w:pPr>
    </w:p>
    <w:p w14:paraId="378709BA" w14:textId="346EF572" w:rsidR="00137D31" w:rsidRPr="005B7CB6" w:rsidRDefault="005B7CB6" w:rsidP="005B7CB6">
      <w:pPr>
        <w:pStyle w:val="ListParagraph"/>
        <w:numPr>
          <w:ilvl w:val="0"/>
          <w:numId w:val="12"/>
        </w:numPr>
        <w:rPr>
          <w:rFonts w:ascii="Bookman Old Style" w:hAnsi="Bookman Old Style"/>
          <w:sz w:val="32"/>
          <w:szCs w:val="32"/>
        </w:rPr>
      </w:pPr>
      <w:r w:rsidRPr="005B7CB6">
        <w:rPr>
          <w:rFonts w:ascii="Bookman Old Style" w:hAnsi="Bookman Old Style"/>
          <w:color w:val="4472C4" w:themeColor="accent1"/>
          <w:sz w:val="32"/>
          <w:szCs w:val="32"/>
        </w:rPr>
        <w:t>Log Analytics</w:t>
      </w:r>
      <w:r>
        <w:rPr>
          <w:rFonts w:ascii="Bookman Old Style" w:hAnsi="Bookman Old Style"/>
          <w:color w:val="4472C4" w:themeColor="accent1"/>
          <w:sz w:val="32"/>
          <w:szCs w:val="32"/>
        </w:rPr>
        <w:t>: -</w:t>
      </w:r>
    </w:p>
    <w:p w14:paraId="6F777844" w14:textId="053C7C28" w:rsidR="005B7CB6" w:rsidRDefault="005B7CB6" w:rsidP="005B7CB6">
      <w:pPr>
        <w:pStyle w:val="ListParagraph"/>
        <w:rPr>
          <w:rFonts w:ascii="Arial" w:hAnsi="Arial" w:cs="Arial"/>
          <w:color w:val="202124"/>
          <w:shd w:val="clear" w:color="auto" w:fill="FFFFFF"/>
        </w:rPr>
      </w:pPr>
      <w:r>
        <w:rPr>
          <w:rFonts w:ascii="Arial" w:hAnsi="Arial" w:cs="Arial"/>
          <w:color w:val="202124"/>
          <w:shd w:val="clear" w:color="auto" w:fill="FFFFFF"/>
        </w:rPr>
        <w:t>Log Analytics is </w:t>
      </w:r>
      <w:r w:rsidRPr="005B7CB6">
        <w:rPr>
          <w:rFonts w:ascii="Arial" w:hAnsi="Arial" w:cs="Arial"/>
          <w:color w:val="202124"/>
          <w:shd w:val="clear" w:color="auto" w:fill="FFFFFF"/>
        </w:rPr>
        <w:t xml:space="preserve">a tool in the Azure portal to edit and run log queries from data collected by Azure Monitor logs and interactively </w:t>
      </w:r>
      <w:r w:rsidRPr="005B7CB6">
        <w:rPr>
          <w:rFonts w:ascii="Arial" w:hAnsi="Arial" w:cs="Arial"/>
          <w:color w:val="202124"/>
          <w:shd w:val="clear" w:color="auto" w:fill="FFFFFF"/>
        </w:rPr>
        <w:t>analyses</w:t>
      </w:r>
      <w:r w:rsidRPr="005B7CB6">
        <w:rPr>
          <w:rFonts w:ascii="Arial" w:hAnsi="Arial" w:cs="Arial"/>
          <w:color w:val="202124"/>
          <w:shd w:val="clear" w:color="auto" w:fill="FFFFFF"/>
        </w:rPr>
        <w:t xml:space="preserve"> their results</w:t>
      </w:r>
      <w:r>
        <w:rPr>
          <w:rFonts w:ascii="Arial" w:hAnsi="Arial" w:cs="Arial"/>
          <w:color w:val="202124"/>
          <w:shd w:val="clear" w:color="auto" w:fill="FFFFFF"/>
        </w:rPr>
        <w:t xml:space="preserve">. You can use Log Analytics queries to retrieve records that match particular criteria, identify trends, </w:t>
      </w:r>
      <w:r>
        <w:rPr>
          <w:rFonts w:ascii="Arial" w:hAnsi="Arial" w:cs="Arial"/>
          <w:color w:val="202124"/>
          <w:shd w:val="clear" w:color="auto" w:fill="FFFFFF"/>
        </w:rPr>
        <w:t>analyse</w:t>
      </w:r>
      <w:r>
        <w:rPr>
          <w:rFonts w:ascii="Arial" w:hAnsi="Arial" w:cs="Arial"/>
          <w:color w:val="202124"/>
          <w:shd w:val="clear" w:color="auto" w:fill="FFFFFF"/>
        </w:rPr>
        <w:t xml:space="preserve"> patterns, and provide various insights into your data.</w:t>
      </w:r>
    </w:p>
    <w:p w14:paraId="7759F702" w14:textId="77777777" w:rsidR="007E0D49" w:rsidRDefault="007E0D49" w:rsidP="007E0D49">
      <w:pPr>
        <w:rPr>
          <w:rFonts w:ascii="Bookman Old Style" w:hAnsi="Bookman Old Style"/>
          <w:sz w:val="32"/>
          <w:szCs w:val="32"/>
        </w:rPr>
      </w:pPr>
    </w:p>
    <w:p w14:paraId="0C0A4FFD" w14:textId="0542C686" w:rsidR="005B7CB6" w:rsidRPr="007E0D49" w:rsidRDefault="005B7CB6" w:rsidP="007E0D49">
      <w:pPr>
        <w:pStyle w:val="ListParagraph"/>
        <w:numPr>
          <w:ilvl w:val="0"/>
          <w:numId w:val="12"/>
        </w:numPr>
        <w:rPr>
          <w:rFonts w:ascii="Bookman Old Style" w:hAnsi="Bookman Old Style"/>
          <w:sz w:val="32"/>
          <w:szCs w:val="32"/>
        </w:rPr>
      </w:pPr>
      <w:r w:rsidRPr="007E0D49">
        <w:rPr>
          <w:noProof/>
          <w:color w:val="00B050"/>
        </w:rPr>
        <w:drawing>
          <wp:anchor distT="0" distB="0" distL="114300" distR="114300" simplePos="0" relativeHeight="251670528" behindDoc="1" locked="0" layoutInCell="1" allowOverlap="1" wp14:anchorId="2F85B088" wp14:editId="76A74DA8">
            <wp:simplePos x="0" y="0"/>
            <wp:positionH relativeFrom="column">
              <wp:posOffset>65314</wp:posOffset>
            </wp:positionH>
            <wp:positionV relativeFrom="paragraph">
              <wp:posOffset>0</wp:posOffset>
            </wp:positionV>
            <wp:extent cx="5731510" cy="3156585"/>
            <wp:effectExtent l="0" t="0" r="2540" b="5715"/>
            <wp:wrapTight wrapText="bothSides">
              <wp:wrapPolygon edited="0">
                <wp:start x="0" y="0"/>
                <wp:lineTo x="0" y="21509"/>
                <wp:lineTo x="21538" y="21509"/>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anchor>
        </w:drawing>
      </w:r>
      <w:r w:rsidR="007E0D49" w:rsidRPr="007E0D49">
        <w:rPr>
          <w:rFonts w:ascii="Bookman Old Style" w:hAnsi="Bookman Old Style"/>
          <w:color w:val="00B050"/>
          <w:sz w:val="32"/>
          <w:szCs w:val="32"/>
        </w:rPr>
        <w:t>Write a Query</w:t>
      </w:r>
    </w:p>
    <w:p w14:paraId="6DC6B7A7" w14:textId="7B806B9D" w:rsidR="007E0D49" w:rsidRDefault="007E0D49" w:rsidP="007E0D49">
      <w:pPr>
        <w:pStyle w:val="ListParagraph"/>
        <w:rPr>
          <w:rFonts w:ascii="Bookman Old Style" w:hAnsi="Bookman Old Style"/>
          <w:color w:val="00B050"/>
          <w:sz w:val="32"/>
          <w:szCs w:val="32"/>
        </w:rPr>
      </w:pPr>
    </w:p>
    <w:p w14:paraId="08AD603F" w14:textId="786A1FAB" w:rsidR="007E0D49" w:rsidRDefault="007E0D49" w:rsidP="007E0D49">
      <w:pPr>
        <w:pStyle w:val="ListParagraph"/>
        <w:rPr>
          <w:rFonts w:ascii="Arial" w:hAnsi="Arial" w:cs="Arial"/>
          <w:color w:val="202124"/>
          <w:shd w:val="clear" w:color="auto" w:fill="FFFFFF"/>
        </w:rPr>
      </w:pPr>
      <w:r>
        <w:rPr>
          <w:rFonts w:ascii="Arial" w:hAnsi="Arial" w:cs="Arial"/>
          <w:color w:val="202124"/>
          <w:shd w:val="clear" w:color="auto" w:fill="FFFFFF"/>
        </w:rPr>
        <w:t xml:space="preserve">In addition to </w:t>
      </w:r>
      <w:r>
        <w:rPr>
          <w:rFonts w:ascii="Arial" w:hAnsi="Arial" w:cs="Arial"/>
          <w:color w:val="202124"/>
          <w:shd w:val="clear" w:color="auto" w:fill="FFFFFF"/>
        </w:rPr>
        <w:t>helping,</w:t>
      </w:r>
      <w:r>
        <w:rPr>
          <w:rFonts w:ascii="Arial" w:hAnsi="Arial" w:cs="Arial"/>
          <w:color w:val="202124"/>
          <w:shd w:val="clear" w:color="auto" w:fill="FFFFFF"/>
        </w:rPr>
        <w:t xml:space="preserve"> you write and run queries, Log Analytics provides features for working with the results. Start by expanding a record to view the values for all of its columns. Select the name of any column to sort the results by that column. Select the filter icon next to it to provide a filter condition.</w:t>
      </w:r>
    </w:p>
    <w:p w14:paraId="1A4DE041" w14:textId="4D878F95" w:rsidR="007E0D49" w:rsidRDefault="007E0D49" w:rsidP="007E0D49">
      <w:pPr>
        <w:pStyle w:val="ListParagraph"/>
        <w:rPr>
          <w:rFonts w:ascii="Arial" w:hAnsi="Arial" w:cs="Arial"/>
          <w:color w:val="202124"/>
          <w:shd w:val="clear" w:color="auto" w:fill="FFFFFF"/>
        </w:rPr>
      </w:pPr>
      <w:r>
        <w:rPr>
          <w:rFonts w:ascii="Arial" w:hAnsi="Arial" w:cs="Arial"/>
          <w:color w:val="202124"/>
          <w:shd w:val="clear" w:color="auto" w:fill="FFFFFF"/>
        </w:rPr>
        <w:t>This is the simplest query that we can write .it just returns all the records in a table.</w:t>
      </w:r>
      <w:r w:rsidR="006E60D9">
        <w:rPr>
          <w:rFonts w:ascii="Arial" w:hAnsi="Arial" w:cs="Arial"/>
          <w:color w:val="202124"/>
          <w:shd w:val="clear" w:color="auto" w:fill="FFFFFF"/>
        </w:rPr>
        <w:t xml:space="preserve"> </w:t>
      </w:r>
      <w:r>
        <w:rPr>
          <w:rFonts w:ascii="Arial" w:hAnsi="Arial" w:cs="Arial"/>
          <w:color w:val="202124"/>
          <w:shd w:val="clear" w:color="auto" w:fill="FFFFFF"/>
        </w:rPr>
        <w:t>run it by selecting the run button or by selecting shift+</w:t>
      </w:r>
      <w:r w:rsidR="006E60D9">
        <w:rPr>
          <w:rFonts w:ascii="Arial" w:hAnsi="Arial" w:cs="Arial"/>
          <w:color w:val="202124"/>
          <w:shd w:val="clear" w:color="auto" w:fill="FFFFFF"/>
        </w:rPr>
        <w:t xml:space="preserve"> </w:t>
      </w:r>
      <w:r>
        <w:rPr>
          <w:rFonts w:ascii="Arial" w:hAnsi="Arial" w:cs="Arial"/>
          <w:color w:val="202124"/>
          <w:shd w:val="clear" w:color="auto" w:fill="FFFFFF"/>
        </w:rPr>
        <w:t>Enter with the cursor positioned anywhere in the query text.</w:t>
      </w:r>
    </w:p>
    <w:p w14:paraId="649C36D8" w14:textId="4C2E9213" w:rsidR="006E60D9" w:rsidRDefault="006E60D9" w:rsidP="007E0D49">
      <w:pPr>
        <w:pStyle w:val="ListParagraph"/>
        <w:rPr>
          <w:rFonts w:ascii="Arial" w:hAnsi="Arial" w:cs="Arial"/>
          <w:color w:val="202124"/>
          <w:shd w:val="clear" w:color="auto" w:fill="FFFFFF"/>
        </w:rPr>
      </w:pPr>
      <w:r>
        <w:rPr>
          <w:rFonts w:ascii="Bookman Old Style" w:hAnsi="Bookman Old Style"/>
          <w:noProof/>
          <w:sz w:val="32"/>
          <w:szCs w:val="32"/>
        </w:rPr>
        <w:drawing>
          <wp:anchor distT="0" distB="0" distL="114300" distR="114300" simplePos="0" relativeHeight="251671552" behindDoc="1" locked="0" layoutInCell="1" allowOverlap="1" wp14:anchorId="54E7C6C2" wp14:editId="53217F5A">
            <wp:simplePos x="0" y="0"/>
            <wp:positionH relativeFrom="column">
              <wp:posOffset>195943</wp:posOffset>
            </wp:positionH>
            <wp:positionV relativeFrom="paragraph">
              <wp:posOffset>167912</wp:posOffset>
            </wp:positionV>
            <wp:extent cx="5889171" cy="3351620"/>
            <wp:effectExtent l="0" t="0" r="0" b="1270"/>
            <wp:wrapTight wrapText="bothSides">
              <wp:wrapPolygon edited="0">
                <wp:start x="0" y="0"/>
                <wp:lineTo x="0" y="21485"/>
                <wp:lineTo x="21102" y="21485"/>
                <wp:lineTo x="2110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cstate="print">
                      <a:extLst>
                        <a:ext uri="{28A0092B-C50C-407E-A947-70E740481C1C}">
                          <a14:useLocalDpi xmlns:a14="http://schemas.microsoft.com/office/drawing/2010/main" val="0"/>
                        </a:ext>
                      </a:extLst>
                    </a:blip>
                    <a:srcRect l="1" t="5087" r="-2751"/>
                    <a:stretch/>
                  </pic:blipFill>
                  <pic:spPr bwMode="auto">
                    <a:xfrm>
                      <a:off x="0" y="0"/>
                      <a:ext cx="5889171" cy="3351620"/>
                    </a:xfrm>
                    <a:prstGeom prst="rect">
                      <a:avLst/>
                    </a:prstGeom>
                    <a:ln>
                      <a:noFill/>
                    </a:ln>
                    <a:extLst>
                      <a:ext uri="{53640926-AAD7-44D8-BBD7-CCE9431645EC}">
                        <a14:shadowObscured xmlns:a14="http://schemas.microsoft.com/office/drawing/2010/main"/>
                      </a:ext>
                    </a:extLst>
                  </pic:spPr>
                </pic:pic>
              </a:graphicData>
            </a:graphic>
          </wp:anchor>
        </w:drawing>
      </w:r>
    </w:p>
    <w:p w14:paraId="521A4FAA" w14:textId="3A1D7867" w:rsidR="006E60D9" w:rsidRDefault="006E60D9" w:rsidP="007E0D49">
      <w:pPr>
        <w:pStyle w:val="ListParagraph"/>
        <w:rPr>
          <w:rFonts w:ascii="Bookman Old Style" w:hAnsi="Bookman Old Style"/>
          <w:sz w:val="32"/>
          <w:szCs w:val="32"/>
        </w:rPr>
      </w:pPr>
    </w:p>
    <w:p w14:paraId="4540D6B0" w14:textId="068C4002" w:rsidR="00A14622" w:rsidRDefault="00A14622" w:rsidP="00A14622">
      <w:pPr>
        <w:pStyle w:val="ListParagraph"/>
        <w:numPr>
          <w:ilvl w:val="0"/>
          <w:numId w:val="13"/>
        </w:numPr>
        <w:rPr>
          <w:rFonts w:ascii="Bookman Old Style" w:hAnsi="Bookman Old Style"/>
          <w:color w:val="2E74B5" w:themeColor="accent5" w:themeShade="BF"/>
          <w:sz w:val="32"/>
          <w:szCs w:val="32"/>
        </w:rPr>
      </w:pPr>
      <w:r w:rsidRPr="00A14622">
        <w:rPr>
          <w:rFonts w:ascii="Bookman Old Style" w:hAnsi="Bookman Old Style"/>
          <w:color w:val="2E74B5" w:themeColor="accent5" w:themeShade="BF"/>
          <w:sz w:val="32"/>
          <w:szCs w:val="32"/>
        </w:rPr>
        <w:t>TIME RANGE: -</w:t>
      </w:r>
    </w:p>
    <w:p w14:paraId="4D80527C" w14:textId="466B57AF" w:rsidR="00A14622" w:rsidRDefault="00A14622" w:rsidP="00A14622">
      <w:pPr>
        <w:pStyle w:val="NoSpacing"/>
      </w:pPr>
      <w:r>
        <w:t xml:space="preserve">                         All queries return records generated within a set time range. By default, the query returns records generated in the last 24 hours. </w:t>
      </w:r>
    </w:p>
    <w:p w14:paraId="1F0FBC81" w14:textId="027D128B" w:rsidR="00A14622" w:rsidRDefault="00A14622" w:rsidP="00A14622">
      <w:pPr>
        <w:pStyle w:val="NoSpacing"/>
      </w:pPr>
      <w:r>
        <w:t>You can set a different time range by using the Where Operator in the query. You can also use the time range dropdown list in the top of the screen.</w:t>
      </w:r>
    </w:p>
    <w:p w14:paraId="133D02B1" w14:textId="269CE984" w:rsidR="00A14622" w:rsidRDefault="00A14622" w:rsidP="00A14622">
      <w:pPr>
        <w:pStyle w:val="NoSpacing"/>
      </w:pPr>
    </w:p>
    <w:p w14:paraId="6CB733AF" w14:textId="141E7B50" w:rsidR="00A14622" w:rsidRDefault="00A14622" w:rsidP="00A14622">
      <w:pPr>
        <w:pStyle w:val="NoSpacing"/>
      </w:pPr>
      <w:r>
        <w:t xml:space="preserve">Let’s change the time range of the query by selecting last 12 hours from time range dropdown. Select </w:t>
      </w:r>
      <w:r w:rsidR="00E84F4D">
        <w:t>Run to returns the results.</w:t>
      </w:r>
    </w:p>
    <w:p w14:paraId="706D6BAD" w14:textId="0F49169C" w:rsidR="00E84F4D" w:rsidRDefault="00E84F4D" w:rsidP="00A14622">
      <w:pPr>
        <w:pStyle w:val="NoSpacing"/>
      </w:pPr>
    </w:p>
    <w:p w14:paraId="01F515C0" w14:textId="4333B577" w:rsidR="00FC4317" w:rsidRDefault="00FC4317" w:rsidP="00A14622">
      <w:pPr>
        <w:pStyle w:val="NoSpacing"/>
      </w:pPr>
      <w:r>
        <w:rPr>
          <w:noProof/>
        </w:rPr>
        <w:lastRenderedPageBreak/>
        <w:drawing>
          <wp:inline distT="0" distB="0" distL="0" distR="0" wp14:anchorId="31C56714" wp14:editId="5279F70F">
            <wp:extent cx="5731510" cy="20554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14:paraId="2A0DD16C" w14:textId="77777777" w:rsidR="00A14622" w:rsidRPr="00A14622" w:rsidRDefault="00A14622" w:rsidP="00A14622">
      <w:pPr>
        <w:pStyle w:val="NoSpacing"/>
      </w:pPr>
    </w:p>
    <w:p w14:paraId="5F9565FE" w14:textId="7E701F92" w:rsidR="00FC4317" w:rsidRDefault="00FC4317" w:rsidP="00FC4317">
      <w:pPr>
        <w:pStyle w:val="ListParagraph"/>
        <w:numPr>
          <w:ilvl w:val="0"/>
          <w:numId w:val="13"/>
        </w:numPr>
        <w:rPr>
          <w:rFonts w:ascii="Bookman Old Style" w:hAnsi="Bookman Old Style"/>
          <w:color w:val="2E74B5" w:themeColor="accent5" w:themeShade="BF"/>
          <w:sz w:val="28"/>
          <w:szCs w:val="28"/>
        </w:rPr>
      </w:pPr>
      <w:r w:rsidRPr="00FC4317">
        <w:rPr>
          <w:rFonts w:ascii="Bookman Old Style" w:hAnsi="Bookman Old Style"/>
          <w:color w:val="2E74B5" w:themeColor="accent5" w:themeShade="BF"/>
          <w:sz w:val="28"/>
          <w:szCs w:val="28"/>
        </w:rPr>
        <w:t>Analyze results</w:t>
      </w:r>
    </w:p>
    <w:p w14:paraId="72A2CEE5" w14:textId="7AB06F50" w:rsidR="00FC4317" w:rsidRDefault="00FC4317" w:rsidP="00FC4317">
      <w:r>
        <w:t>In Addition to helping you write and run queries, Log analytics provides features for working with the results .start by expanding a record to view the values for all of its columns.</w:t>
      </w:r>
    </w:p>
    <w:p w14:paraId="5DAB574E" w14:textId="147473BE" w:rsidR="00FC1014" w:rsidRDefault="00FC1014" w:rsidP="00FC4317">
      <w:r>
        <w:rPr>
          <w:noProof/>
        </w:rPr>
        <w:drawing>
          <wp:inline distT="0" distB="0" distL="0" distR="0" wp14:anchorId="7D92C9E0" wp14:editId="5425D1B1">
            <wp:extent cx="5731510" cy="30092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5288E9E8" w14:textId="56CAA1BA" w:rsidR="0059590A" w:rsidRDefault="0059590A" w:rsidP="00FC4317">
      <w:r>
        <w:t xml:space="preserve">                                                    </w:t>
      </w:r>
    </w:p>
    <w:p w14:paraId="5D804DE9" w14:textId="7C11CA12" w:rsidR="0059590A" w:rsidRDefault="0059590A" w:rsidP="0059590A">
      <w:pPr>
        <w:pStyle w:val="ListParagraph"/>
        <w:numPr>
          <w:ilvl w:val="0"/>
          <w:numId w:val="14"/>
        </w:numPr>
      </w:pPr>
      <w:r>
        <w:t xml:space="preserve">                                                                                                              T</w:t>
      </w:r>
      <w:r w:rsidRPr="0059590A">
        <w:t>HANKS&amp;REGARDS</w:t>
      </w:r>
      <w:r>
        <w:t xml:space="preserve">                                                                                                    </w:t>
      </w:r>
    </w:p>
    <w:p w14:paraId="78F74180" w14:textId="4BFFC646" w:rsidR="0059590A" w:rsidRPr="00FC4317" w:rsidRDefault="0059590A" w:rsidP="00FC4317">
      <w:r>
        <w:t xml:space="preserve">                                                                                                                             Naveen kumar pappu</w:t>
      </w:r>
    </w:p>
    <w:sectPr w:rsidR="0059590A" w:rsidRPr="00FC43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D3B94" w14:textId="77777777" w:rsidR="00C33E89" w:rsidRDefault="00C33E89" w:rsidP="00562483">
      <w:pPr>
        <w:spacing w:after="0" w:line="240" w:lineRule="auto"/>
      </w:pPr>
      <w:r>
        <w:separator/>
      </w:r>
    </w:p>
  </w:endnote>
  <w:endnote w:type="continuationSeparator" w:id="0">
    <w:p w14:paraId="26B672C7" w14:textId="77777777" w:rsidR="00C33E89" w:rsidRDefault="00C33E89" w:rsidP="00562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64876" w14:textId="77777777" w:rsidR="00C33E89" w:rsidRDefault="00C33E89" w:rsidP="00562483">
      <w:pPr>
        <w:spacing w:after="0" w:line="240" w:lineRule="auto"/>
      </w:pPr>
      <w:r>
        <w:separator/>
      </w:r>
    </w:p>
  </w:footnote>
  <w:footnote w:type="continuationSeparator" w:id="0">
    <w:p w14:paraId="293208CD" w14:textId="77777777" w:rsidR="00C33E89" w:rsidRDefault="00C33E89" w:rsidP="005624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2pt;height:11.2pt" o:bullet="t">
        <v:imagedata r:id="rId1" o:title="mso7D41"/>
      </v:shape>
    </w:pict>
  </w:numPicBullet>
  <w:abstractNum w:abstractNumId="0" w15:restartNumberingAfterBreak="0">
    <w:nsid w:val="0BDC2A30"/>
    <w:multiLevelType w:val="multilevel"/>
    <w:tmpl w:val="69EE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027845"/>
    <w:multiLevelType w:val="multilevel"/>
    <w:tmpl w:val="8FDE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0E5796"/>
    <w:multiLevelType w:val="multilevel"/>
    <w:tmpl w:val="BFDA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700DD"/>
    <w:multiLevelType w:val="hybridMultilevel"/>
    <w:tmpl w:val="B0E0176C"/>
    <w:lvl w:ilvl="0" w:tplc="97C04292">
      <w:start w:val="1"/>
      <w:numFmt w:val="bullet"/>
      <w:lvlText w:val=""/>
      <w:lvlJc w:val="left"/>
      <w:pPr>
        <w:ind w:left="720" w:hanging="360"/>
      </w:pPr>
      <w:rPr>
        <w:rFonts w:ascii="Symbol" w:hAnsi="Symbol" w:hint="default"/>
        <w:color w:val="44546A" w:themeColor="text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36269D"/>
    <w:multiLevelType w:val="multilevel"/>
    <w:tmpl w:val="0326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621D4"/>
    <w:multiLevelType w:val="multilevel"/>
    <w:tmpl w:val="FCEE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5952E1"/>
    <w:multiLevelType w:val="hybridMultilevel"/>
    <w:tmpl w:val="B09CC2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F24DF5"/>
    <w:multiLevelType w:val="multilevel"/>
    <w:tmpl w:val="C4E2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564A7B"/>
    <w:multiLevelType w:val="hybridMultilevel"/>
    <w:tmpl w:val="5496560C"/>
    <w:lvl w:ilvl="0" w:tplc="97C04292">
      <w:start w:val="1"/>
      <w:numFmt w:val="bullet"/>
      <w:lvlText w:val=""/>
      <w:lvlJc w:val="left"/>
      <w:pPr>
        <w:ind w:left="1440" w:hanging="360"/>
      </w:pPr>
      <w:rPr>
        <w:rFonts w:ascii="Symbol" w:hAnsi="Symbol" w:hint="default"/>
        <w:color w:val="44546A" w:themeColor="text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8011EF9"/>
    <w:multiLevelType w:val="hybridMultilevel"/>
    <w:tmpl w:val="EA4619BE"/>
    <w:lvl w:ilvl="0" w:tplc="97C04292">
      <w:start w:val="1"/>
      <w:numFmt w:val="bullet"/>
      <w:lvlText w:val=""/>
      <w:lvlJc w:val="left"/>
      <w:pPr>
        <w:ind w:left="643" w:hanging="360"/>
      </w:pPr>
      <w:rPr>
        <w:rFonts w:ascii="Symbol" w:hAnsi="Symbol" w:hint="default"/>
        <w:color w:val="44546A" w:themeColor="text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1E15ED"/>
    <w:multiLevelType w:val="hybridMultilevel"/>
    <w:tmpl w:val="04EAD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E6E1091"/>
    <w:multiLevelType w:val="multilevel"/>
    <w:tmpl w:val="7898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DA424D"/>
    <w:multiLevelType w:val="hybridMultilevel"/>
    <w:tmpl w:val="D48C78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3B4BC9"/>
    <w:multiLevelType w:val="hybridMultilevel"/>
    <w:tmpl w:val="3C2271BC"/>
    <w:lvl w:ilvl="0" w:tplc="97C04292">
      <w:start w:val="1"/>
      <w:numFmt w:val="bullet"/>
      <w:lvlText w:val=""/>
      <w:lvlJc w:val="left"/>
      <w:pPr>
        <w:ind w:left="720" w:hanging="360"/>
      </w:pPr>
      <w:rPr>
        <w:rFonts w:ascii="Symbol" w:hAnsi="Symbol" w:hint="default"/>
        <w:color w:val="44546A" w:themeColor="text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4"/>
  </w:num>
  <w:num w:numId="5">
    <w:abstractNumId w:val="2"/>
  </w:num>
  <w:num w:numId="6">
    <w:abstractNumId w:val="11"/>
  </w:num>
  <w:num w:numId="7">
    <w:abstractNumId w:val="9"/>
  </w:num>
  <w:num w:numId="8">
    <w:abstractNumId w:val="3"/>
  </w:num>
  <w:num w:numId="9">
    <w:abstractNumId w:val="13"/>
  </w:num>
  <w:num w:numId="10">
    <w:abstractNumId w:val="8"/>
  </w:num>
  <w:num w:numId="11">
    <w:abstractNumId w:val="5"/>
  </w:num>
  <w:num w:numId="12">
    <w:abstractNumId w:val="12"/>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483"/>
    <w:rsid w:val="000D1291"/>
    <w:rsid w:val="000D6079"/>
    <w:rsid w:val="00137D31"/>
    <w:rsid w:val="003A4F64"/>
    <w:rsid w:val="0050740F"/>
    <w:rsid w:val="00562483"/>
    <w:rsid w:val="0059590A"/>
    <w:rsid w:val="005B7CB6"/>
    <w:rsid w:val="005D7FE0"/>
    <w:rsid w:val="006D5D72"/>
    <w:rsid w:val="006D5E92"/>
    <w:rsid w:val="006E60D9"/>
    <w:rsid w:val="00770966"/>
    <w:rsid w:val="007B4F9F"/>
    <w:rsid w:val="007E0D49"/>
    <w:rsid w:val="009C1CB9"/>
    <w:rsid w:val="00A14622"/>
    <w:rsid w:val="00AD4FBD"/>
    <w:rsid w:val="00BA0130"/>
    <w:rsid w:val="00C33E89"/>
    <w:rsid w:val="00C95EED"/>
    <w:rsid w:val="00DE6CE8"/>
    <w:rsid w:val="00E43E28"/>
    <w:rsid w:val="00E84F4D"/>
    <w:rsid w:val="00EC62C7"/>
    <w:rsid w:val="00ED5065"/>
    <w:rsid w:val="00F01FD1"/>
    <w:rsid w:val="00FC1014"/>
    <w:rsid w:val="00FC4317"/>
    <w:rsid w:val="00FF6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47C9"/>
  <w15:chartTrackingRefBased/>
  <w15:docId w15:val="{190E5FC1-FA6B-47AE-BF5F-F702463D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24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483"/>
  </w:style>
  <w:style w:type="paragraph" w:styleId="Footer">
    <w:name w:val="footer"/>
    <w:basedOn w:val="Normal"/>
    <w:link w:val="FooterChar"/>
    <w:uiPriority w:val="99"/>
    <w:unhideWhenUsed/>
    <w:rsid w:val="005624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483"/>
  </w:style>
  <w:style w:type="paragraph" w:styleId="NormalWeb">
    <w:name w:val="Normal (Web)"/>
    <w:basedOn w:val="Normal"/>
    <w:uiPriority w:val="99"/>
    <w:unhideWhenUsed/>
    <w:rsid w:val="006D5D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F01FD1"/>
    <w:pPr>
      <w:ind w:left="720"/>
      <w:contextualSpacing/>
    </w:pPr>
  </w:style>
  <w:style w:type="character" w:styleId="Hyperlink">
    <w:name w:val="Hyperlink"/>
    <w:basedOn w:val="DefaultParagraphFont"/>
    <w:uiPriority w:val="99"/>
    <w:semiHidden/>
    <w:unhideWhenUsed/>
    <w:rsid w:val="00137D31"/>
    <w:rPr>
      <w:color w:val="0000FF"/>
      <w:u w:val="single"/>
    </w:rPr>
  </w:style>
  <w:style w:type="character" w:styleId="Strong">
    <w:name w:val="Strong"/>
    <w:basedOn w:val="DefaultParagraphFont"/>
    <w:uiPriority w:val="22"/>
    <w:qFormat/>
    <w:rsid w:val="00137D31"/>
    <w:rPr>
      <w:b/>
      <w:bCs/>
    </w:rPr>
  </w:style>
  <w:style w:type="paragraph" w:styleId="NoSpacing">
    <w:name w:val="No Spacing"/>
    <w:uiPriority w:val="1"/>
    <w:qFormat/>
    <w:rsid w:val="00A146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7829">
      <w:bodyDiv w:val="1"/>
      <w:marLeft w:val="0"/>
      <w:marRight w:val="0"/>
      <w:marTop w:val="0"/>
      <w:marBottom w:val="0"/>
      <w:divBdr>
        <w:top w:val="none" w:sz="0" w:space="0" w:color="auto"/>
        <w:left w:val="none" w:sz="0" w:space="0" w:color="auto"/>
        <w:bottom w:val="none" w:sz="0" w:space="0" w:color="auto"/>
        <w:right w:val="none" w:sz="0" w:space="0" w:color="auto"/>
      </w:divBdr>
    </w:div>
    <w:div w:id="1142312673">
      <w:bodyDiv w:val="1"/>
      <w:marLeft w:val="0"/>
      <w:marRight w:val="0"/>
      <w:marTop w:val="0"/>
      <w:marBottom w:val="0"/>
      <w:divBdr>
        <w:top w:val="none" w:sz="0" w:space="0" w:color="auto"/>
        <w:left w:val="none" w:sz="0" w:space="0" w:color="auto"/>
        <w:bottom w:val="none" w:sz="0" w:space="0" w:color="auto"/>
        <w:right w:val="none" w:sz="0" w:space="0" w:color="auto"/>
      </w:divBdr>
    </w:div>
    <w:div w:id="1196383885">
      <w:bodyDiv w:val="1"/>
      <w:marLeft w:val="0"/>
      <w:marRight w:val="0"/>
      <w:marTop w:val="0"/>
      <w:marBottom w:val="0"/>
      <w:divBdr>
        <w:top w:val="none" w:sz="0" w:space="0" w:color="auto"/>
        <w:left w:val="none" w:sz="0" w:space="0" w:color="auto"/>
        <w:bottom w:val="none" w:sz="0" w:space="0" w:color="auto"/>
        <w:right w:val="none" w:sz="0" w:space="0" w:color="auto"/>
      </w:divBdr>
    </w:div>
    <w:div w:id="189465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oapui.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swagger.io/swagger-ui/"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wagger.io/swagger-codegen/" TargetMode="External"/><Relationship Id="rId28" Type="http://schemas.openxmlformats.org/officeDocument/2006/relationships/image" Target="media/image19.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09219-CFCC-41E4-9F3E-F748CA99F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15</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dc:creator>
  <cp:keywords/>
  <dc:description/>
  <cp:lastModifiedBy>naveen kumar</cp:lastModifiedBy>
  <cp:revision>2</cp:revision>
  <dcterms:created xsi:type="dcterms:W3CDTF">2022-07-08T16:09:00Z</dcterms:created>
  <dcterms:modified xsi:type="dcterms:W3CDTF">2022-07-09T09:15:00Z</dcterms:modified>
</cp:coreProperties>
</file>