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23B" w:rsidRDefault="007E223B" w:rsidP="007E223B">
      <w:pPr>
        <w:pStyle w:val="NormalWeb"/>
        <w:spacing w:before="0" w:beforeAutospacing="0" w:after="0" w:afterAutospacing="0"/>
        <w:rPr>
          <w:color w:val="1C1E29"/>
        </w:rPr>
      </w:pPr>
      <w:r>
        <w:rPr>
          <w:rStyle w:val="Strong"/>
          <w:rFonts w:eastAsiaTheme="majorEastAsia"/>
          <w:color w:val="1C1E29"/>
        </w:rPr>
        <w:t>Penetration Testing Methods</w:t>
      </w:r>
    </w:p>
    <w:p w:rsidR="007E223B" w:rsidRDefault="007E223B" w:rsidP="007E223B">
      <w:pPr>
        <w:pStyle w:val="NormalWeb"/>
        <w:spacing w:before="0" w:beforeAutospacing="0" w:after="0" w:afterAutospacing="0"/>
        <w:rPr>
          <w:color w:val="1C1E29"/>
        </w:rPr>
      </w:pPr>
      <w:r>
        <w:rPr>
          <w:rStyle w:val="Strong"/>
          <w:rFonts w:eastAsiaTheme="majorEastAsia"/>
          <w:color w:val="1C1E29"/>
        </w:rPr>
        <w:t>Black box pen testing </w:t>
      </w:r>
    </w:p>
    <w:p w:rsidR="007E223B" w:rsidRDefault="007E223B" w:rsidP="007E223B">
      <w:pPr>
        <w:pStyle w:val="NormalWeb"/>
        <w:spacing w:before="0" w:beforeAutospacing="0" w:after="0" w:afterAutospacing="0"/>
        <w:rPr>
          <w:color w:val="1C1E29"/>
        </w:rPr>
      </w:pPr>
      <w:r>
        <w:rPr>
          <w:color w:val="1C1E29"/>
        </w:rPr>
        <w:t xml:space="preserve">Black box testing is carried out without the knowledge of evaluating infrastructure </w:t>
      </w:r>
      <w:r w:rsidR="007D5064">
        <w:rPr>
          <w:color w:val="1C1E29"/>
        </w:rPr>
        <w:t>so</w:t>
      </w:r>
      <w:r>
        <w:rPr>
          <w:color w:val="1C1E29"/>
        </w:rPr>
        <w:t xml:space="preserve"> pen tester will act as a real-world hacker</w:t>
      </w:r>
      <w:r w:rsidR="007D5064">
        <w:rPr>
          <w:color w:val="1C1E29"/>
        </w:rPr>
        <w:t xml:space="preserve"> in this case</w:t>
      </w:r>
      <w:r>
        <w:rPr>
          <w:color w:val="1C1E29"/>
        </w:rPr>
        <w:t>. The pen tester team will scan the entire infrastructure as an ou</w:t>
      </w:r>
      <w:r w:rsidR="00946496">
        <w:rPr>
          <w:color w:val="1C1E29"/>
        </w:rPr>
        <w:t>tsider to find vulnerabilities. Black</w:t>
      </w:r>
      <w:r>
        <w:rPr>
          <w:color w:val="1C1E29"/>
        </w:rPr>
        <w:t>-box penetration testing is based on a detailed review of currently running programs and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to them for simulating the level of persistence, knowledge, and expertise that a real-world hacker can perform.</w:t>
      </w:r>
    </w:p>
    <w:p w:rsidR="007E223B" w:rsidRDefault="007E223B" w:rsidP="007E223B">
      <w:pPr>
        <w:pStyle w:val="NormalWeb"/>
        <w:spacing w:before="0" w:beforeAutospacing="0" w:after="0" w:afterAutospacing="0"/>
        <w:rPr>
          <w:color w:val="1C1E29"/>
        </w:rPr>
      </w:pPr>
      <w:r>
        <w:rPr>
          <w:rStyle w:val="Strong"/>
          <w:rFonts w:eastAsiaTheme="majorEastAsia"/>
          <w:color w:val="1C1E29"/>
        </w:rPr>
        <w:t>White box pen testing </w:t>
      </w:r>
    </w:p>
    <w:p w:rsidR="007E223B" w:rsidRDefault="007E223B" w:rsidP="007E223B">
      <w:pPr>
        <w:pStyle w:val="NormalWeb"/>
        <w:spacing w:before="0" w:beforeAutospacing="0" w:after="0" w:afterAutospacing="0"/>
        <w:rPr>
          <w:color w:val="1C1E29"/>
        </w:rPr>
      </w:pPr>
      <w:r>
        <w:rPr>
          <w:color w:val="1C1E29"/>
        </w:rPr>
        <w:t>Pen testers will have full knowledge of the infrastructure and its internal design in white box pen testing and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7E223B" w:rsidRDefault="007E223B" w:rsidP="007E223B">
      <w:pPr>
        <w:pStyle w:val="NormalWeb"/>
        <w:spacing w:before="0" w:beforeAutospacing="0" w:after="0" w:afterAutospacing="0"/>
        <w:rPr>
          <w:color w:val="1C1E29"/>
        </w:rPr>
      </w:pPr>
      <w:r>
        <w:rPr>
          <w:rStyle w:val="Strong"/>
          <w:rFonts w:eastAsiaTheme="majorEastAsia"/>
          <w:color w:val="1C1E29"/>
        </w:rPr>
        <w:t>Grey box pen testing </w:t>
      </w:r>
    </w:p>
    <w:p w:rsidR="007E223B" w:rsidRDefault="00A70EF0" w:rsidP="007E223B">
      <w:pPr>
        <w:pStyle w:val="NormalWeb"/>
        <w:spacing w:before="0" w:beforeAutospacing="0" w:after="0" w:afterAutospacing="0"/>
        <w:rPr>
          <w:color w:val="1C1E29"/>
        </w:rPr>
      </w:pPr>
      <w:r>
        <w:rPr>
          <w:color w:val="1C1E29"/>
        </w:rPr>
        <w:t>G</w:t>
      </w:r>
      <w:r w:rsidR="007E223B">
        <w:rPr>
          <w:color w:val="1C1E29"/>
        </w:rPr>
        <w:t xml:space="preserve">rey box testing is also known as translucent testing, it is more efficient but time consuming because </w:t>
      </w:r>
      <w:proofErr w:type="spellStart"/>
      <w:r w:rsidR="007E223B">
        <w:rPr>
          <w:color w:val="1C1E29"/>
        </w:rPr>
        <w:t>some times</w:t>
      </w:r>
      <w:proofErr w:type="spellEnd"/>
      <w:r w:rsidR="007E223B">
        <w:rPr>
          <w:color w:val="1C1E29"/>
        </w:rPr>
        <w:t xml:space="preserve"> testers will test every single input path or </w:t>
      </w:r>
      <w:proofErr w:type="gramStart"/>
      <w:r w:rsidR="007E223B">
        <w:rPr>
          <w:color w:val="1C1E29"/>
        </w:rPr>
        <w:t>field .</w:t>
      </w:r>
      <w:proofErr w:type="gramEnd"/>
      <w:r w:rsidR="007E223B">
        <w:rPr>
          <w:color w:val="1C1E29"/>
        </w:rPr>
        <w:t xml:space="preserve"> </w:t>
      </w:r>
      <w:proofErr w:type="gramStart"/>
      <w:r w:rsidR="007E223B">
        <w:rPr>
          <w:color w:val="1C1E29"/>
        </w:rPr>
        <w:t>in</w:t>
      </w:r>
      <w:proofErr w:type="gramEnd"/>
      <w:r w:rsidR="007E223B">
        <w:rPr>
          <w:color w:val="1C1E29"/>
        </w:rPr>
        <w:t xml:space="preserve"> grey box testing the tester will have limited information of internal working of system and source code </w:t>
      </w:r>
      <w:r>
        <w:rPr>
          <w:color w:val="1C1E29"/>
        </w:rPr>
        <w:t>.</w:t>
      </w:r>
      <w:r w:rsidR="007E223B">
        <w:rPr>
          <w:color w:val="1C1E29"/>
        </w:rPr>
        <w:t xml:space="preserve">the grey box testing will not be useful during the development phase because grey box testing is carried out based on end-user perspective that aims to test the front-end functionality and the internal workings of the system. </w:t>
      </w:r>
      <w:proofErr w:type="gramStart"/>
      <w:r w:rsidR="007E223B">
        <w:rPr>
          <w:color w:val="1C1E29"/>
        </w:rPr>
        <w:t>grey</w:t>
      </w:r>
      <w:proofErr w:type="gramEnd"/>
      <w:r w:rsidR="007E223B">
        <w:rPr>
          <w:color w:val="1C1E29"/>
        </w:rPr>
        <w:t xml:space="preserve"> box pen testing will have benefits of box whit and box </w:t>
      </w:r>
      <w:proofErr w:type="spellStart"/>
      <w:r w:rsidR="007E223B">
        <w:rPr>
          <w:color w:val="1C1E29"/>
        </w:rPr>
        <w:t>pentesing</w:t>
      </w:r>
      <w:proofErr w:type="spellEnd"/>
      <w:r w:rsidR="007E223B">
        <w:rPr>
          <w:color w:val="1C1E29"/>
        </w:rPr>
        <w:t xml:space="preserve">. </w:t>
      </w:r>
      <w:proofErr w:type="gramStart"/>
      <w:r w:rsidR="007E223B">
        <w:rPr>
          <w:color w:val="1C1E29"/>
        </w:rPr>
        <w:t>grey</w:t>
      </w:r>
      <w:proofErr w:type="gramEnd"/>
      <w:r w:rsidR="007E223B">
        <w:rPr>
          <w:color w:val="1C1E29"/>
        </w:rPr>
        <w:t xml:space="preserve"> box </w:t>
      </w:r>
      <w:proofErr w:type="spellStart"/>
      <w:r w:rsidR="007E223B">
        <w:rPr>
          <w:color w:val="1C1E29"/>
        </w:rPr>
        <w:t>pentesting</w:t>
      </w:r>
      <w:proofErr w:type="spellEnd"/>
      <w:r w:rsidR="007E223B">
        <w:rPr>
          <w:color w:val="1C1E29"/>
        </w:rPr>
        <w:t xml:space="preserve"> is very effective for web application testing, business domain testing and security assessment</w:t>
      </w:r>
    </w:p>
    <w:p w:rsidR="007E223B" w:rsidRDefault="007E223B" w:rsidP="007E223B">
      <w:pPr>
        <w:pStyle w:val="NormalWeb"/>
        <w:spacing w:before="0" w:beforeAutospacing="0" w:after="0" w:afterAutospacing="0"/>
        <w:rPr>
          <w:color w:val="1C1E29"/>
        </w:rPr>
      </w:pPr>
    </w:p>
    <w:p w:rsidR="007E223B" w:rsidRDefault="007E223B" w:rsidP="007E223B">
      <w:pPr>
        <w:pStyle w:val="NormalWeb"/>
        <w:spacing w:before="0" w:beforeAutospacing="0" w:after="0" w:afterAutospacing="0"/>
        <w:rPr>
          <w:color w:val="1C1E29"/>
        </w:rPr>
      </w:pPr>
    </w:p>
    <w:p w:rsidR="007E223B" w:rsidRDefault="007E223B" w:rsidP="007E223B">
      <w:pPr>
        <w:pStyle w:val="NormalWeb"/>
        <w:spacing w:before="0" w:beforeAutospacing="0" w:after="0" w:afterAutospacing="0"/>
        <w:rPr>
          <w:color w:val="1C1E29"/>
        </w:rPr>
      </w:pPr>
      <w:r>
        <w:rPr>
          <w:rStyle w:val="Strong"/>
          <w:rFonts w:eastAsiaTheme="majorEastAsia"/>
          <w:color w:val="1C1E29"/>
        </w:rPr>
        <w:t> </w:t>
      </w:r>
    </w:p>
    <w:p w:rsidR="006431DA" w:rsidRPr="007E223B" w:rsidRDefault="006431DA" w:rsidP="007E223B"/>
    <w:sectPr w:rsidR="006431DA" w:rsidRPr="007E223B" w:rsidSect="004326E9">
      <w:pgSz w:w="12240" w:h="15840"/>
      <w:pgMar w:top="1276"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65FC"/>
    <w:multiLevelType w:val="multilevel"/>
    <w:tmpl w:val="89A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1580E"/>
    <w:multiLevelType w:val="multilevel"/>
    <w:tmpl w:val="A5BE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414A7F"/>
    <w:multiLevelType w:val="multilevel"/>
    <w:tmpl w:val="38C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F6E36"/>
    <w:multiLevelType w:val="multilevel"/>
    <w:tmpl w:val="B34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9C5920"/>
    <w:multiLevelType w:val="multilevel"/>
    <w:tmpl w:val="EE8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1C451C"/>
    <w:multiLevelType w:val="multilevel"/>
    <w:tmpl w:val="FCC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423125"/>
    <w:multiLevelType w:val="multilevel"/>
    <w:tmpl w:val="0E4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2"/>
  </w:num>
  <w:num w:numId="5">
    <w:abstractNumId w:val="4"/>
  </w:num>
  <w:num w:numId="6">
    <w:abstractNumId w:val="7"/>
  </w:num>
  <w:num w:numId="7">
    <w:abstractNumId w:val="9"/>
  </w:num>
  <w:num w:numId="8">
    <w:abstractNumId w:val="0"/>
  </w:num>
  <w:num w:numId="9">
    <w:abstractNumId w:val="1"/>
  </w:num>
  <w:num w:numId="10">
    <w:abstractNumId w:val="13"/>
  </w:num>
  <w:num w:numId="11">
    <w:abstractNumId w:val="11"/>
  </w:num>
  <w:num w:numId="12">
    <w:abstractNumId w:val="10"/>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64E40"/>
    <w:rsid w:val="00007D11"/>
    <w:rsid w:val="00045A19"/>
    <w:rsid w:val="00054709"/>
    <w:rsid w:val="0008465E"/>
    <w:rsid w:val="000A73CB"/>
    <w:rsid w:val="000C4DBD"/>
    <w:rsid w:val="000C5A40"/>
    <w:rsid w:val="000E6631"/>
    <w:rsid w:val="00103E88"/>
    <w:rsid w:val="001F76D1"/>
    <w:rsid w:val="00261739"/>
    <w:rsid w:val="002E0788"/>
    <w:rsid w:val="00416D5C"/>
    <w:rsid w:val="004326E9"/>
    <w:rsid w:val="00486704"/>
    <w:rsid w:val="004D5CCC"/>
    <w:rsid w:val="004F6981"/>
    <w:rsid w:val="00512D94"/>
    <w:rsid w:val="005359BA"/>
    <w:rsid w:val="005440EA"/>
    <w:rsid w:val="0056344E"/>
    <w:rsid w:val="005848FA"/>
    <w:rsid w:val="00611102"/>
    <w:rsid w:val="006412A6"/>
    <w:rsid w:val="006431DA"/>
    <w:rsid w:val="00667451"/>
    <w:rsid w:val="006939FA"/>
    <w:rsid w:val="006A62BD"/>
    <w:rsid w:val="006C310F"/>
    <w:rsid w:val="00743EF6"/>
    <w:rsid w:val="00772800"/>
    <w:rsid w:val="00774F91"/>
    <w:rsid w:val="00797A9C"/>
    <w:rsid w:val="007B21AE"/>
    <w:rsid w:val="007B6BA9"/>
    <w:rsid w:val="007D5064"/>
    <w:rsid w:val="007E223B"/>
    <w:rsid w:val="008072E6"/>
    <w:rsid w:val="009365A5"/>
    <w:rsid w:val="00943507"/>
    <w:rsid w:val="00946496"/>
    <w:rsid w:val="00947DDB"/>
    <w:rsid w:val="0097605B"/>
    <w:rsid w:val="00990933"/>
    <w:rsid w:val="00996924"/>
    <w:rsid w:val="009A4C17"/>
    <w:rsid w:val="009D10B5"/>
    <w:rsid w:val="009F3538"/>
    <w:rsid w:val="00A4224C"/>
    <w:rsid w:val="00A70EF0"/>
    <w:rsid w:val="00AC0AE8"/>
    <w:rsid w:val="00B0257F"/>
    <w:rsid w:val="00B64E40"/>
    <w:rsid w:val="00B815EA"/>
    <w:rsid w:val="00B852F3"/>
    <w:rsid w:val="00C03138"/>
    <w:rsid w:val="00C03D58"/>
    <w:rsid w:val="00C80CF9"/>
    <w:rsid w:val="00CC772C"/>
    <w:rsid w:val="00CD106A"/>
    <w:rsid w:val="00CE61D1"/>
    <w:rsid w:val="00E0439F"/>
    <w:rsid w:val="00E17407"/>
    <w:rsid w:val="00E2274B"/>
    <w:rsid w:val="00E47D0F"/>
    <w:rsid w:val="00E55E61"/>
    <w:rsid w:val="00ED4733"/>
    <w:rsid w:val="00ED7873"/>
    <w:rsid w:val="00F233A9"/>
    <w:rsid w:val="00FD5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B5"/>
  </w:style>
  <w:style w:type="paragraph" w:styleId="Heading1">
    <w:name w:val="heading 1"/>
    <w:basedOn w:val="Normal"/>
    <w:next w:val="Normal"/>
    <w:link w:val="Heading1Char"/>
    <w:uiPriority w:val="9"/>
    <w:qFormat/>
    <w:rsid w:val="000C5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4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4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E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E4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4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4E40"/>
    <w:rPr>
      <w:color w:val="0000FF"/>
      <w:u w:val="single"/>
    </w:rPr>
  </w:style>
  <w:style w:type="character" w:styleId="Strong">
    <w:name w:val="Strong"/>
    <w:basedOn w:val="DefaultParagraphFont"/>
    <w:uiPriority w:val="22"/>
    <w:qFormat/>
    <w:rsid w:val="00B64E40"/>
    <w:rPr>
      <w:b/>
      <w:bCs/>
    </w:rPr>
  </w:style>
  <w:style w:type="paragraph" w:customStyle="1" w:styleId="PARAGRAPH">
    <w:name w:val="PARAGRAPH"/>
    <w:basedOn w:val="Normal"/>
    <w:rsid w:val="000C5A40"/>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ReferenceHead">
    <w:name w:val="Reference Head"/>
    <w:basedOn w:val="Heading1"/>
    <w:rsid w:val="000C5A40"/>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character" w:customStyle="1" w:styleId="Heading1Char">
    <w:name w:val="Heading 1 Char"/>
    <w:basedOn w:val="DefaultParagraphFont"/>
    <w:link w:val="Heading1"/>
    <w:uiPriority w:val="9"/>
    <w:rsid w:val="000C5A40"/>
    <w:rPr>
      <w:rFonts w:asciiTheme="majorHAnsi" w:eastAsiaTheme="majorEastAsia" w:hAnsiTheme="majorHAnsi" w:cstheme="majorBidi"/>
      <w:b/>
      <w:bCs/>
      <w:color w:val="365F91" w:themeColor="accent1" w:themeShade="BF"/>
      <w:sz w:val="28"/>
      <w:szCs w:val="28"/>
    </w:rPr>
  </w:style>
  <w:style w:type="character" w:customStyle="1" w:styleId="word">
    <w:name w:val="word"/>
    <w:basedOn w:val="DefaultParagraphFont"/>
    <w:rsid w:val="00947DDB"/>
  </w:style>
  <w:style w:type="paragraph" w:customStyle="1" w:styleId="PARAGRAPHnoindent">
    <w:name w:val="PARAGRAPH (no indent)"/>
    <w:basedOn w:val="PARAGRAPH"/>
    <w:next w:val="PARAGRAPH"/>
    <w:rsid w:val="004D5CCC"/>
    <w:pPr>
      <w:ind w:firstLine="0"/>
    </w:pPr>
  </w:style>
</w:styles>
</file>

<file path=word/webSettings.xml><?xml version="1.0" encoding="utf-8"?>
<w:webSettings xmlns:r="http://schemas.openxmlformats.org/officeDocument/2006/relationships" xmlns:w="http://schemas.openxmlformats.org/wordprocessingml/2006/main">
  <w:divs>
    <w:div w:id="829515467">
      <w:bodyDiv w:val="1"/>
      <w:marLeft w:val="0"/>
      <w:marRight w:val="0"/>
      <w:marTop w:val="0"/>
      <w:marBottom w:val="0"/>
      <w:divBdr>
        <w:top w:val="none" w:sz="0" w:space="0" w:color="auto"/>
        <w:left w:val="none" w:sz="0" w:space="0" w:color="auto"/>
        <w:bottom w:val="none" w:sz="0" w:space="0" w:color="auto"/>
        <w:right w:val="none" w:sz="0" w:space="0" w:color="auto"/>
      </w:divBdr>
    </w:div>
    <w:div w:id="1095636197">
      <w:bodyDiv w:val="1"/>
      <w:marLeft w:val="0"/>
      <w:marRight w:val="0"/>
      <w:marTop w:val="0"/>
      <w:marBottom w:val="0"/>
      <w:divBdr>
        <w:top w:val="none" w:sz="0" w:space="0" w:color="auto"/>
        <w:left w:val="none" w:sz="0" w:space="0" w:color="auto"/>
        <w:bottom w:val="none" w:sz="0" w:space="0" w:color="auto"/>
        <w:right w:val="none" w:sz="0" w:space="0" w:color="auto"/>
      </w:divBdr>
    </w:div>
    <w:div w:id="1412505019">
      <w:bodyDiv w:val="1"/>
      <w:marLeft w:val="0"/>
      <w:marRight w:val="0"/>
      <w:marTop w:val="0"/>
      <w:marBottom w:val="0"/>
      <w:divBdr>
        <w:top w:val="none" w:sz="0" w:space="0" w:color="auto"/>
        <w:left w:val="none" w:sz="0" w:space="0" w:color="auto"/>
        <w:bottom w:val="none" w:sz="0" w:space="0" w:color="auto"/>
        <w:right w:val="none" w:sz="0" w:space="0" w:color="auto"/>
      </w:divBdr>
    </w:div>
    <w:div w:id="1808425119">
      <w:bodyDiv w:val="1"/>
      <w:marLeft w:val="0"/>
      <w:marRight w:val="0"/>
      <w:marTop w:val="0"/>
      <w:marBottom w:val="0"/>
      <w:divBdr>
        <w:top w:val="none" w:sz="0" w:space="0" w:color="auto"/>
        <w:left w:val="none" w:sz="0" w:space="0" w:color="auto"/>
        <w:bottom w:val="none" w:sz="0" w:space="0" w:color="auto"/>
        <w:right w:val="none" w:sz="0" w:space="0" w:color="auto"/>
      </w:divBdr>
    </w:div>
    <w:div w:id="19666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A8D1E-B397-4B26-A8A0-F3BED0770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176</cp:revision>
  <dcterms:created xsi:type="dcterms:W3CDTF">2019-12-19T11:49:00Z</dcterms:created>
  <dcterms:modified xsi:type="dcterms:W3CDTF">2020-02-11T07:44:00Z</dcterms:modified>
</cp:coreProperties>
</file>