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86212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922F1C">
              <w:rPr>
                <w:rFonts w:ascii="Bookman Old Style" w:hAnsi="Bookman Old Style" w:cs="Arial"/>
              </w:rPr>
              <w:t>22</w:t>
            </w:r>
            <w:r w:rsidR="00862121">
              <w:rPr>
                <w:rFonts w:ascii="Bookman Old Style" w:hAnsi="Bookman Old Style" w:cs="Arial"/>
              </w:rPr>
              <w:t>/</w:t>
            </w:r>
            <w:r w:rsidRPr="00DF64EC">
              <w:rPr>
                <w:rFonts w:ascii="Bookman Old Style" w:hAnsi="Bookman Old Style" w:cs="Arial"/>
              </w:rPr>
              <w:t>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922F1C">
              <w:rPr>
                <w:rFonts w:ascii="Bookman Old Style" w:hAnsi="Bookman Old Style"/>
              </w:rPr>
              <w:t>Learning Management System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922F1C" w:rsidRPr="00922F1C">
              <w:rPr>
                <w:rFonts w:ascii="Bookman Old Style" w:hAnsi="Bookman Old Style"/>
              </w:rPr>
              <w:t>http://172.19.135.184/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922F1C" w:rsidRPr="00922F1C">
              <w:rPr>
                <w:rFonts w:ascii="Bookman Old Style" w:hAnsi="Bookman Old Style"/>
              </w:rPr>
              <w:t>http://www.ccelms.ap.gov.in/rusa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5E4067">
              <w:rPr>
                <w:rFonts w:ascii="Bookman Old Style" w:hAnsi="Bookman Old Style"/>
                <w:b/>
              </w:rPr>
              <w:t xml:space="preserve">          :  </w:t>
            </w:r>
            <w:r>
              <w:rPr>
                <w:rFonts w:ascii="Bookman Old Style" w:hAnsi="Bookman Old Style" w:cs="Segoe Print"/>
                <w:lang w:val="en-IN"/>
              </w:rPr>
              <w:t>APTS Security Team</w:t>
            </w:r>
          </w:p>
          <w:p w:rsidR="0091171B" w:rsidRPr="00862121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862121">
              <w:rPr>
                <w:rFonts w:ascii="Bookman Old Style" w:hAnsi="Bookman Old Style"/>
                <w:b/>
              </w:rPr>
              <w:t xml:space="preserve">Email                         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862121">
              <w:rPr>
                <w:rFonts w:ascii="Bookman Old Style" w:hAnsi="Bookman Old Style"/>
                <w:b/>
              </w:rPr>
              <w:t xml:space="preserve">          :</w:t>
            </w:r>
            <w:r w:rsidR="00862121" w:rsidRPr="00862121">
              <w:rPr>
                <w:rFonts w:ascii="Bookman Old Style" w:hAnsi="Bookman Old Style"/>
                <w:b/>
              </w:rPr>
              <w:t xml:space="preserve">  </w:t>
            </w:r>
            <w:r w:rsidR="00251E1F" w:rsidRPr="00862121">
              <w:rPr>
                <w:rFonts w:ascii="Bookman Old Style" w:hAnsi="Bookman Old Style"/>
              </w:rPr>
              <w:t>mgr-apcsp-apts@ap.gov.in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D332C8">
              <w:rPr>
                <w:rFonts w:ascii="Bookman Old Style" w:hAnsi="Bookman Old Style"/>
                <w:b/>
              </w:rPr>
              <w:t xml:space="preserve">         </w:t>
            </w:r>
            <w:r w:rsidR="00922F1C">
              <w:rPr>
                <w:rFonts w:ascii="Bookman Old Style" w:hAnsi="Bookman Old Style"/>
                <w:b/>
              </w:rPr>
              <w:t>:</w:t>
            </w:r>
            <w:r w:rsidR="00BE793E">
              <w:rPr>
                <w:rFonts w:ascii="Bookman Old Style" w:hAnsi="Bookman Old Style"/>
                <w:b/>
              </w:rPr>
              <w:t xml:space="preserve">  </w:t>
            </w:r>
            <w:r w:rsidR="00251E1F"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D332C8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date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:  </w:t>
            </w:r>
            <w:r w:rsidR="006973C7" w:rsidRPr="006973C7">
              <w:rPr>
                <w:rFonts w:ascii="Bookman Old Style" w:hAnsi="Bookman Old Style"/>
              </w:rPr>
              <w:t>06-NOV-2018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B26560">
              <w:rPr>
                <w:rFonts w:ascii="Bookman Old Style" w:hAnsi="Bookman Old Style"/>
                <w:b/>
              </w:rPr>
              <w:t xml:space="preserve"> date      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   :  </w:t>
            </w:r>
            <w:r w:rsidR="006973C7" w:rsidRPr="006973C7">
              <w:rPr>
                <w:rFonts w:ascii="Bookman Old Style" w:hAnsi="Bookman Old Style"/>
              </w:rPr>
              <w:t>05-Mar-2019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B26560">
              <w:rPr>
                <w:rFonts w:ascii="Bookman Old Style" w:hAnsi="Bookman Old Style"/>
                <w:b/>
              </w:rPr>
              <w:t xml:space="preserve"> date     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    :  </w:t>
            </w:r>
            <w:r w:rsidR="006973C7">
              <w:rPr>
                <w:rFonts w:ascii="Bookman Old Style" w:hAnsi="Bookman Old Style"/>
              </w:rPr>
              <w:t>22-Mar-2019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B26560">
              <w:rPr>
                <w:rFonts w:ascii="Bookman Old Style" w:hAnsi="Bookman Old Style"/>
                <w:b/>
              </w:rPr>
              <w:t xml:space="preserve"> date    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     :  </w:t>
            </w:r>
            <w:r w:rsidR="006973C7" w:rsidRPr="006973C7">
              <w:rPr>
                <w:rFonts w:ascii="Bookman Old Style" w:hAnsi="Bookman Old Style"/>
              </w:rPr>
              <w:t>08-APR-2019</w:t>
            </w:r>
          </w:p>
          <w:p w:rsidR="0091171B" w:rsidRPr="00251E1F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  <w:lang w:val="en-IN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B26560">
              <w:rPr>
                <w:rFonts w:ascii="Bookman Old Style" w:hAnsi="Bookman Old Style"/>
                <w:b/>
              </w:rPr>
              <w:t xml:space="preserve"> date     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    :  </w:t>
            </w:r>
            <w:r w:rsidR="00251E1F" w:rsidRPr="00251E1F">
              <w:rPr>
                <w:rFonts w:ascii="Bookman Old Style" w:hAnsi="Bookman Old Style"/>
              </w:rPr>
              <w:t>18-APR-2019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B26560">
              <w:rPr>
                <w:rFonts w:ascii="Bookman Old Style" w:hAnsi="Bookman Old Style"/>
                <w:b/>
              </w:rPr>
              <w:t xml:space="preserve"> date    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     : </w:t>
            </w:r>
            <w:r w:rsidR="006973C7">
              <w:rPr>
                <w:rFonts w:ascii="Bookman Old Style" w:hAnsi="Bookman Old Style"/>
                <w:b/>
              </w:rPr>
              <w:t xml:space="preserve"> </w:t>
            </w:r>
            <w:r w:rsidR="006973C7" w:rsidRPr="006973C7">
              <w:rPr>
                <w:rFonts w:ascii="Bookman Old Style" w:hAnsi="Bookman Old Style"/>
              </w:rPr>
              <w:t>29-A</w:t>
            </w:r>
            <w:r w:rsidR="006973C7">
              <w:rPr>
                <w:rFonts w:ascii="Bookman Old Style" w:hAnsi="Bookman Old Style"/>
              </w:rPr>
              <w:t>PR</w:t>
            </w:r>
            <w:r w:rsidR="006973C7" w:rsidRPr="006973C7">
              <w:rPr>
                <w:rFonts w:ascii="Bookman Old Style" w:hAnsi="Bookman Old Style"/>
              </w:rPr>
              <w:t>-2019</w:t>
            </w:r>
            <w:r w:rsidRPr="00B26560">
              <w:rPr>
                <w:rFonts w:ascii="Bookman Old Style" w:hAnsi="Bookman Old Style"/>
                <w:b/>
              </w:rPr>
              <w:t xml:space="preserve"> </w:t>
            </w:r>
          </w:p>
          <w:p w:rsidR="00611E37" w:rsidRPr="006973C7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</w:t>
            </w:r>
            <w:r w:rsidR="00251E1F">
              <w:rPr>
                <w:rFonts w:ascii="Bookman Old Style" w:hAnsi="Bookman Old Style"/>
                <w:b/>
              </w:rPr>
              <w:t>Audit</w:t>
            </w:r>
            <w:r w:rsidRPr="00B26560">
              <w:rPr>
                <w:rFonts w:ascii="Bookman Old Style" w:hAnsi="Bookman Old Style"/>
                <w:b/>
              </w:rPr>
              <w:t xml:space="preserve"> date      </w:t>
            </w:r>
            <w:r w:rsidR="00251E1F" w:rsidRPr="00B26560">
              <w:rPr>
                <w:rFonts w:ascii="Bookman Old Style" w:hAnsi="Bookman Old Style"/>
                <w:b/>
              </w:rPr>
              <w:t xml:space="preserve">         </w:t>
            </w:r>
            <w:r w:rsidR="00251E1F">
              <w:rPr>
                <w:rFonts w:ascii="Bookman Old Style" w:hAnsi="Bookman Old Style"/>
                <w:b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        :  </w:t>
            </w:r>
            <w:r w:rsidR="006973C7">
              <w:rPr>
                <w:rFonts w:ascii="Bookman Old Style" w:hAnsi="Bookman Old Style"/>
                <w:b/>
              </w:rPr>
              <w:t xml:space="preserve"> </w:t>
            </w:r>
            <w:r w:rsidR="006973C7" w:rsidRPr="006973C7">
              <w:rPr>
                <w:rFonts w:ascii="Bookman Old Style" w:hAnsi="Bookman Old Style"/>
              </w:rPr>
              <w:t>06-J</w:t>
            </w:r>
            <w:r w:rsidR="006973C7">
              <w:rPr>
                <w:rFonts w:ascii="Bookman Old Style" w:hAnsi="Bookman Old Style"/>
              </w:rPr>
              <w:t>UN</w:t>
            </w:r>
            <w:r w:rsidR="006973C7" w:rsidRPr="006973C7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C16F7A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Pr="00862121">
              <w:rPr>
                <w:rFonts w:ascii="Bookman Old Style" w:hAnsi="Bookman Old Style"/>
              </w:rPr>
              <w:t>-</w:t>
            </w:r>
            <w:r w:rsidR="00B26560" w:rsidRPr="00862121">
              <w:rPr>
                <w:rFonts w:ascii="Bookman Old Style" w:hAnsi="Bookman Old Style"/>
              </w:rPr>
              <w:t>JU</w:t>
            </w:r>
            <w:r w:rsidR="00EC2AE6" w:rsidRPr="00862121">
              <w:rPr>
                <w:rFonts w:ascii="Bookman Old Style" w:hAnsi="Bookman Old Style"/>
              </w:rPr>
              <w:t>L</w:t>
            </w:r>
            <w:r w:rsidRPr="00862121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922F1C">
              <w:rPr>
                <w:rFonts w:ascii="Bookman Old Style" w:hAnsi="Bookman Old Style" w:cs="Arial"/>
              </w:rPr>
              <w:t>22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22F1C" w:rsidRDefault="00922F1C" w:rsidP="00922F1C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Learning Management System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</w:t>
            </w:r>
          </w:p>
          <w:p w:rsidR="0091171B" w:rsidRPr="00E71E89" w:rsidRDefault="0091171B" w:rsidP="00922F1C">
            <w:pPr>
              <w:spacing w:line="276" w:lineRule="auto"/>
              <w:rPr>
                <w:rFonts w:ascii="Bookman Old Style" w:hAnsi="Bookman Old Style"/>
              </w:rPr>
            </w:pPr>
            <w:r w:rsidRPr="00B26560">
              <w:rPr>
                <w:rFonts w:ascii="Bookman Old Style" w:hAnsi="Bookman Old Style"/>
              </w:rPr>
              <w:t>URL:</w:t>
            </w:r>
            <w:r w:rsidR="00922F1C">
              <w:rPr>
                <w:rFonts w:ascii="Bookman Old Style" w:hAnsi="Bookman Old Style"/>
              </w:rPr>
              <w:t xml:space="preserve"> </w:t>
            </w:r>
            <w:r w:rsidR="00922F1C" w:rsidRPr="00922F1C">
              <w:rPr>
                <w:rFonts w:ascii="Bookman Old Style" w:hAnsi="Bookman Old Style"/>
              </w:rPr>
              <w:t>http://172.19.135.184/</w:t>
            </w:r>
            <w:r w:rsidRPr="00B26560">
              <w:rPr>
                <w:rFonts w:ascii="Bookman Old Style" w:hAnsi="Bookman Old Style"/>
              </w:rPr>
              <w:t>.</w:t>
            </w:r>
            <w:r w:rsidRPr="00E71E89">
              <w:rPr>
                <w:rFonts w:ascii="Bookman Old Style" w:hAnsi="Bookman Old Style"/>
              </w:rPr>
              <w:t xml:space="preserve"> During the initial </w:t>
            </w:r>
            <w:r w:rsidR="00251E1F">
              <w:rPr>
                <w:rFonts w:ascii="Bookman Old Style" w:hAnsi="Bookman Old Style"/>
              </w:rPr>
              <w:t>audit</w:t>
            </w:r>
            <w:r w:rsidRPr="00E71E89">
              <w:rPr>
                <w:rFonts w:ascii="Bookman Old Style" w:hAnsi="Bookman Old Style"/>
              </w:rPr>
              <w:t xml:space="preserve"> of the web application following vulnerabilities were discovered which have been successfully fixed by the development team: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SQL Injection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Information Disclosure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No Password Policy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 Credentials are sent in clear text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Database Files Found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 Possible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Broken Access Control</w:t>
            </w:r>
            <w:r w:rsidR="00251E1F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(Open) – (Exception mail has been received from Dept on 30-07-2019)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Browser Cache Weakness(back button)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Stored XSS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Clickjacking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Listing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Backup Files Found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File Path Disclosure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Spoofed the Client IP Address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Application Error Page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Potentially Harmful Trace Method Enabled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Error Message on Page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HTML Injection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Insufficient Anti Automation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No Account Lockout Policy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Cookie(s) without HTTP Only flag set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Cookie(s) without Secure flag set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Technology/Version disclosure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Jquery Vulnerable Version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Duplicate cookie set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File Upload Functionality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Robots.txt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Host Header reflected in Href Response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Missing Security headers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Sub Resource Integrity (OSS.MAX.CDN)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Internal IP Disclosure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Config Files Found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Origin Resource Sharing</w:t>
            </w:r>
          </w:p>
          <w:p w:rsidR="004F304E" w:rsidRPr="004F304E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Last Login Time Not implemented</w:t>
            </w:r>
          </w:p>
          <w:p w:rsidR="00922F1C" w:rsidRDefault="004F304E" w:rsidP="004F304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4F304E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AutoComplete On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4F304E">
              <w:rPr>
                <w:rFonts w:ascii="Bookman Old Style" w:hAnsi="Bookman Old Style"/>
              </w:rPr>
              <w:t>Learning Management System</w:t>
            </w:r>
            <w:r w:rsidRPr="00DF64EC">
              <w:rPr>
                <w:rFonts w:ascii="Bookman Old Style" w:hAnsi="Bookman Old Style"/>
              </w:rPr>
              <w:t xml:space="preserve"> Web Application was initiated </w:t>
            </w:r>
            <w:r w:rsidRPr="007D3B25">
              <w:rPr>
                <w:rFonts w:ascii="Bookman Old Style" w:hAnsi="Bookman Old Style"/>
              </w:rPr>
              <w:t xml:space="preserve">on </w:t>
            </w:r>
            <w:r w:rsidR="004F304E">
              <w:rPr>
                <w:rFonts w:ascii="Bookman Old Style" w:hAnsi="Bookman Old Style"/>
              </w:rPr>
              <w:t>26</w:t>
            </w:r>
            <w:r w:rsidR="00EC2AE6" w:rsidRPr="007D3B25">
              <w:rPr>
                <w:rFonts w:ascii="Bookman Old Style" w:hAnsi="Bookman Old Style"/>
              </w:rPr>
              <w:t>.10.2018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4F304E" w:rsidRPr="004F304E">
              <w:rPr>
                <w:rFonts w:ascii="Bookman Old Style" w:hAnsi="Bookman Old Style"/>
              </w:rPr>
              <w:t>http://172.19.135.184/</w:t>
            </w:r>
            <w:r w:rsidR="004F304E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w.r.t OWASP Top 10, 2017 as on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="00EC2AE6" w:rsidRPr="00862121">
              <w:rPr>
                <w:rFonts w:ascii="Bookman Old Style" w:hAnsi="Bookman Old Style"/>
              </w:rPr>
              <w:t>.07.2019</w:t>
            </w:r>
            <w:r w:rsidRPr="00862121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4F304E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Learning Management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 xml:space="preserve">Learning Management System </w:t>
            </w:r>
            <w:r w:rsidR="0091171B" w:rsidRPr="00DF64EC">
              <w:rPr>
                <w:rFonts w:ascii="Bookman Old Style" w:hAnsi="Bookman Old Style"/>
              </w:rPr>
              <w:t>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4F304E">
              <w:rPr>
                <w:rFonts w:ascii="Bookman Old Style" w:hAnsi="Bookman Old Style"/>
              </w:rPr>
              <w:t>Learning Management System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Pr="00862121">
              <w:rPr>
                <w:rFonts w:ascii="Bookman Old Style" w:hAnsi="Bookman Old Style"/>
              </w:rPr>
              <w:t>.0</w:t>
            </w:r>
            <w:r w:rsidR="00EC2AE6" w:rsidRPr="00862121">
              <w:rPr>
                <w:rFonts w:ascii="Bookman Old Style" w:hAnsi="Bookman Old Style"/>
              </w:rPr>
              <w:t>7</w:t>
            </w:r>
            <w:r w:rsidRPr="00862121">
              <w:rPr>
                <w:rFonts w:ascii="Bookman Old Style" w:hAnsi="Bookman Old Style"/>
              </w:rPr>
              <w:t>.2019.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</w:t>
            </w:r>
            <w:r w:rsidRPr="00E71E89">
              <w:rPr>
                <w:rFonts w:ascii="Bookman Old Style" w:hAnsi="Bookman Old Style"/>
              </w:rPr>
              <w:lastRenderedPageBreak/>
              <w:t>provided the recommendations are implemented.</w:t>
            </w:r>
          </w:p>
          <w:p w:rsidR="006339B5" w:rsidRDefault="006339B5" w:rsidP="004F304E">
            <w:pPr>
              <w:spacing w:line="276" w:lineRule="auto"/>
              <w:ind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C16F7A">
              <w:rPr>
                <w:rFonts w:ascii="Bookman Old Style" w:hAnsi="Bookman Old Style"/>
              </w:rPr>
              <w:t>Guntur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 w:rsidRPr="008D2010">
              <w:rPr>
                <w:rFonts w:ascii="Bookman Old Style" w:hAnsi="Bookman Old Style"/>
                <w:b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>Date</w:t>
            </w:r>
            <w:r w:rsidRPr="00862121">
              <w:rPr>
                <w:rFonts w:ascii="Bookman Old Style" w:hAnsi="Bookman Old Style"/>
              </w:rPr>
              <w:t xml:space="preserve">: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="00EC2AE6" w:rsidRPr="00862121">
              <w:rPr>
                <w:rFonts w:ascii="Bookman Old Style" w:hAnsi="Bookman Old Style"/>
              </w:rPr>
              <w:t>.07</w:t>
            </w:r>
            <w:r w:rsidRPr="00862121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D231AE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  <w:tr w:rsidR="00251E1F" w:rsidRPr="00E71E89" w:rsidTr="0091171B">
        <w:tc>
          <w:tcPr>
            <w:tcW w:w="9243" w:type="dxa"/>
          </w:tcPr>
          <w:p w:rsidR="00251E1F" w:rsidRPr="00E71E89" w:rsidRDefault="00251E1F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</w:tc>
      </w:tr>
    </w:tbl>
    <w:p w:rsidR="00D709C2" w:rsidRDefault="00020F2F" w:rsidP="006339B5">
      <w:pPr>
        <w:spacing w:after="0" w:line="276" w:lineRule="auto"/>
      </w:pPr>
      <w:r w:rsidRPr="00020F2F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020F2F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44A" w:rsidRDefault="00D8444A" w:rsidP="00162C49">
      <w:pPr>
        <w:spacing w:after="0" w:line="240" w:lineRule="auto"/>
      </w:pPr>
      <w:r>
        <w:separator/>
      </w:r>
    </w:p>
  </w:endnote>
  <w:endnote w:type="continuationSeparator" w:id="1">
    <w:p w:rsidR="00D8444A" w:rsidRDefault="00D8444A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22F1C" w:rsidRDefault="00922F1C">
            <w:pPr>
              <w:pStyle w:val="Footer"/>
              <w:jc w:val="right"/>
            </w:pPr>
            <w:r>
              <w:t xml:space="preserve">Page </w:t>
            </w:r>
            <w:r w:rsidR="00020F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20F2F">
              <w:rPr>
                <w:b/>
                <w:sz w:val="24"/>
                <w:szCs w:val="24"/>
              </w:rPr>
              <w:fldChar w:fldCharType="separate"/>
            </w:r>
            <w:r w:rsidR="00251E1F">
              <w:rPr>
                <w:b/>
                <w:noProof/>
              </w:rPr>
              <w:t>2</w:t>
            </w:r>
            <w:r w:rsidR="00020F2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0F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20F2F">
              <w:rPr>
                <w:b/>
                <w:sz w:val="24"/>
                <w:szCs w:val="24"/>
              </w:rPr>
              <w:fldChar w:fldCharType="separate"/>
            </w:r>
            <w:r w:rsidR="00251E1F">
              <w:rPr>
                <w:b/>
                <w:noProof/>
              </w:rPr>
              <w:t>3</w:t>
            </w:r>
            <w:r w:rsidR="00020F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22F1C" w:rsidRDefault="00922F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22F1C" w:rsidRPr="00861709" w:rsidRDefault="00922F1C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020F2F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020F2F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51E1F">
              <w:rPr>
                <w:rFonts w:ascii="Bookman Old Style" w:hAnsi="Bookman Old Style"/>
                <w:b/>
                <w:noProof/>
              </w:rPr>
              <w:t>1</w:t>
            </w:r>
            <w:r w:rsidR="00020F2F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020F2F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020F2F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51E1F">
              <w:rPr>
                <w:rFonts w:ascii="Bookman Old Style" w:hAnsi="Bookman Old Style"/>
                <w:b/>
                <w:noProof/>
              </w:rPr>
              <w:t>3</w:t>
            </w:r>
            <w:r w:rsidR="00020F2F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22F1C" w:rsidRDefault="00922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44A" w:rsidRDefault="00D8444A" w:rsidP="00162C49">
      <w:pPr>
        <w:spacing w:after="0" w:line="240" w:lineRule="auto"/>
      </w:pPr>
      <w:r>
        <w:separator/>
      </w:r>
    </w:p>
  </w:footnote>
  <w:footnote w:type="continuationSeparator" w:id="1">
    <w:p w:rsidR="00D8444A" w:rsidRDefault="00D8444A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F1C" w:rsidRDefault="00020F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F1C" w:rsidRPr="00A07340" w:rsidRDefault="00020F2F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020F2F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020F2F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020F2F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22F1C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22F1C" w:rsidRPr="00A07340" w:rsidRDefault="00922F1C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22F1C" w:rsidRDefault="00922F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922F1C" w:rsidRPr="00A07340" w:rsidRDefault="00922F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22F1C" w:rsidRPr="00A07340" w:rsidRDefault="00922F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22F1C" w:rsidRPr="00F6580C" w:rsidRDefault="00020F2F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020F2F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22F1C" w:rsidRDefault="00922F1C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F1C" w:rsidRDefault="00020F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20F2F"/>
    <w:rsid w:val="000E5B41"/>
    <w:rsid w:val="00104784"/>
    <w:rsid w:val="00115FCD"/>
    <w:rsid w:val="00143162"/>
    <w:rsid w:val="00162C49"/>
    <w:rsid w:val="00176658"/>
    <w:rsid w:val="00180976"/>
    <w:rsid w:val="001903E6"/>
    <w:rsid w:val="001B586B"/>
    <w:rsid w:val="002105C6"/>
    <w:rsid w:val="00217301"/>
    <w:rsid w:val="0023266D"/>
    <w:rsid w:val="00235932"/>
    <w:rsid w:val="00251E1F"/>
    <w:rsid w:val="00296DA0"/>
    <w:rsid w:val="002A3089"/>
    <w:rsid w:val="002C7143"/>
    <w:rsid w:val="002D14C1"/>
    <w:rsid w:val="002D6EE8"/>
    <w:rsid w:val="002E7CE8"/>
    <w:rsid w:val="003012E2"/>
    <w:rsid w:val="0035489F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4E1745"/>
    <w:rsid w:val="004F304E"/>
    <w:rsid w:val="00501E2C"/>
    <w:rsid w:val="005067B4"/>
    <w:rsid w:val="0057400C"/>
    <w:rsid w:val="00583C8B"/>
    <w:rsid w:val="00605E69"/>
    <w:rsid w:val="00611E37"/>
    <w:rsid w:val="006339B5"/>
    <w:rsid w:val="00667C17"/>
    <w:rsid w:val="006973C7"/>
    <w:rsid w:val="006D2EAD"/>
    <w:rsid w:val="0073496F"/>
    <w:rsid w:val="00747C52"/>
    <w:rsid w:val="00756217"/>
    <w:rsid w:val="00756A8F"/>
    <w:rsid w:val="00773B00"/>
    <w:rsid w:val="007A07A7"/>
    <w:rsid w:val="007C6D3A"/>
    <w:rsid w:val="007D3B25"/>
    <w:rsid w:val="007E4CF1"/>
    <w:rsid w:val="00835784"/>
    <w:rsid w:val="008364BB"/>
    <w:rsid w:val="00843E80"/>
    <w:rsid w:val="00861709"/>
    <w:rsid w:val="00862121"/>
    <w:rsid w:val="008C09D6"/>
    <w:rsid w:val="008C5CEB"/>
    <w:rsid w:val="008D2010"/>
    <w:rsid w:val="0091171B"/>
    <w:rsid w:val="00917557"/>
    <w:rsid w:val="009178C0"/>
    <w:rsid w:val="00922F1C"/>
    <w:rsid w:val="00966FDE"/>
    <w:rsid w:val="00966FE6"/>
    <w:rsid w:val="009A0FA7"/>
    <w:rsid w:val="009B0AFB"/>
    <w:rsid w:val="00A07340"/>
    <w:rsid w:val="00A52ABD"/>
    <w:rsid w:val="00A63480"/>
    <w:rsid w:val="00A75BF4"/>
    <w:rsid w:val="00AA2E21"/>
    <w:rsid w:val="00AB54C5"/>
    <w:rsid w:val="00AB5D9C"/>
    <w:rsid w:val="00AD626E"/>
    <w:rsid w:val="00AE29F6"/>
    <w:rsid w:val="00AF4057"/>
    <w:rsid w:val="00AF66F2"/>
    <w:rsid w:val="00B26560"/>
    <w:rsid w:val="00B46A48"/>
    <w:rsid w:val="00B76062"/>
    <w:rsid w:val="00BB011D"/>
    <w:rsid w:val="00BE793E"/>
    <w:rsid w:val="00C16F7A"/>
    <w:rsid w:val="00C21D69"/>
    <w:rsid w:val="00C26308"/>
    <w:rsid w:val="00C5298D"/>
    <w:rsid w:val="00CB477D"/>
    <w:rsid w:val="00CC4CFA"/>
    <w:rsid w:val="00CD1180"/>
    <w:rsid w:val="00CD5A5F"/>
    <w:rsid w:val="00D10A06"/>
    <w:rsid w:val="00D231AE"/>
    <w:rsid w:val="00D50831"/>
    <w:rsid w:val="00D709C2"/>
    <w:rsid w:val="00D70C55"/>
    <w:rsid w:val="00D8444A"/>
    <w:rsid w:val="00D84D1F"/>
    <w:rsid w:val="00D84F41"/>
    <w:rsid w:val="00D97822"/>
    <w:rsid w:val="00DD42FF"/>
    <w:rsid w:val="00DF2E6D"/>
    <w:rsid w:val="00DF64EC"/>
    <w:rsid w:val="00E206F3"/>
    <w:rsid w:val="00E57C34"/>
    <w:rsid w:val="00EB1D9A"/>
    <w:rsid w:val="00EB671B"/>
    <w:rsid w:val="00EC2AE6"/>
    <w:rsid w:val="00EE34FA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YASWANTH</cp:lastModifiedBy>
  <cp:revision>3</cp:revision>
  <cp:lastPrinted>2019-06-24T07:32:00Z</cp:lastPrinted>
  <dcterms:created xsi:type="dcterms:W3CDTF">2019-07-30T10:30:00Z</dcterms:created>
  <dcterms:modified xsi:type="dcterms:W3CDTF">2019-07-30T11:45:00Z</dcterms:modified>
</cp:coreProperties>
</file>