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Indira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>Dr Jacob Victor Ganta</w:t>
      </w:r>
      <w:r w:rsidR="000F0B82">
        <w:rPr>
          <w:b/>
        </w:rPr>
        <w:t xml:space="preserve">, </w:t>
      </w:r>
      <w:r w:rsidR="003A03BD">
        <w:rPr>
          <w:bCs/>
        </w:rPr>
        <w:t>B.E, M.Tech,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4A767C" w:rsidRPr="004A767C">
        <w:rPr>
          <w:b/>
        </w:rPr>
        <w:t>NelloreCollectorate</w:t>
      </w:r>
      <w:r>
        <w:rPr>
          <w:b/>
        </w:rPr>
        <w:t xml:space="preserve">, Dated: </w:t>
      </w:r>
      <w:r w:rsidRPr="0042511A">
        <w:rPr>
          <w:b/>
        </w:rPr>
        <w:t>0</w:t>
      </w:r>
      <w:r w:rsidR="0042511A" w:rsidRPr="0042511A">
        <w:rPr>
          <w:b/>
        </w:rPr>
        <w:t>8</w:t>
      </w:r>
      <w:r w:rsidRPr="0042511A">
        <w:rPr>
          <w:b/>
        </w:rPr>
        <w:t>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42511A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42511A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3A03BD" w:rsidRPr="0042511A" w:rsidRDefault="0042511A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42511A">
        <w:rPr>
          <w:rFonts w:ascii="Times New Roman" w:eastAsia="Times New Roman" w:hAnsi="Times New Roman"/>
          <w:sz w:val="24"/>
          <w:szCs w:val="24"/>
          <w:lang w:val="en-GB"/>
        </w:rPr>
        <w:t>Nellore District Collector Office</w:t>
      </w:r>
      <w:r w:rsidR="003A03BD" w:rsidRPr="0042511A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</w:p>
    <w:p w:rsidR="003A03BD" w:rsidRPr="0042511A" w:rsidRDefault="0042511A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42511A">
        <w:rPr>
          <w:rFonts w:ascii="Times New Roman" w:eastAsia="Times New Roman" w:hAnsi="Times New Roman"/>
          <w:sz w:val="24"/>
          <w:szCs w:val="24"/>
          <w:lang w:val="en-GB"/>
        </w:rPr>
        <w:t>Achari St, VRC Centre</w:t>
      </w:r>
      <w:r w:rsidR="003A03BD" w:rsidRPr="0042511A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3A03BD" w:rsidRPr="0042511A" w:rsidRDefault="0042511A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42511A">
        <w:rPr>
          <w:rFonts w:ascii="Times New Roman" w:eastAsia="Times New Roman" w:hAnsi="Times New Roman"/>
          <w:sz w:val="24"/>
          <w:szCs w:val="24"/>
          <w:lang w:val="en-GB"/>
        </w:rPr>
        <w:t>Nellore, Andhra Pradesh</w:t>
      </w:r>
      <w:r w:rsidR="003A03BD" w:rsidRPr="0042511A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</w:p>
    <w:p w:rsidR="003A03BD" w:rsidRPr="009944EB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42511A">
        <w:rPr>
          <w:rFonts w:ascii="Times New Roman" w:eastAsia="Times New Roman" w:hAnsi="Times New Roman"/>
          <w:sz w:val="24"/>
          <w:szCs w:val="24"/>
          <w:lang w:val="en-GB"/>
        </w:rPr>
        <w:t>Pin Code</w:t>
      </w:r>
      <w:r w:rsidR="0042511A" w:rsidRPr="0042511A">
        <w:rPr>
          <w:rFonts w:ascii="Times New Roman" w:eastAsia="Times New Roman" w:hAnsi="Times New Roman"/>
          <w:sz w:val="24"/>
          <w:szCs w:val="24"/>
          <w:lang w:val="en-GB"/>
        </w:rPr>
        <w:t>:</w:t>
      </w:r>
      <w:r w:rsidRPr="0042511A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42511A" w:rsidRPr="0042511A">
        <w:rPr>
          <w:rFonts w:ascii="Times New Roman" w:eastAsia="Times New Roman" w:hAnsi="Times New Roman"/>
          <w:sz w:val="24"/>
          <w:szCs w:val="24"/>
          <w:lang w:val="en-GB"/>
        </w:rPr>
        <w:t>524001</w:t>
      </w: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Sub:-</w:t>
      </w:r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42511A" w:rsidRPr="0042511A">
        <w:rPr>
          <w:rFonts w:ascii="Times New Roman" w:eastAsia="Times New Roman" w:hAnsi="Times New Roman"/>
          <w:sz w:val="24"/>
          <w:szCs w:val="24"/>
          <w:lang w:val="en-GB"/>
        </w:rPr>
        <w:t>Nellore Collectorate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ITE&amp;C Department mandating that all Critical Information Infrastructure to undergo Mandatory Security Audits by all Secretariat Departments/ HoDs/ PSUs/ Societies and Institutions by the nodal agency i.e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42511A">
        <w:rPr>
          <w:rFonts w:ascii="Times New Roman" w:eastAsia="Times New Roman" w:hAnsi="Times New Roman"/>
          <w:sz w:val="24"/>
          <w:szCs w:val="24"/>
          <w:lang w:val="en-GB"/>
        </w:rPr>
        <w:t>2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42511A" w:rsidRPr="0042511A">
        <w:rPr>
          <w:rFonts w:ascii="Times New Roman" w:eastAsia="Times New Roman" w:hAnsi="Times New Roman"/>
          <w:sz w:val="24"/>
          <w:szCs w:val="24"/>
          <w:lang w:val="en-GB"/>
        </w:rPr>
        <w:t xml:space="preserve">Nellore </w:t>
      </w:r>
      <w:r w:rsidR="004A767C" w:rsidRPr="004A767C">
        <w:rPr>
          <w:rFonts w:ascii="Times New Roman" w:eastAsia="Times New Roman" w:hAnsi="Times New Roman"/>
          <w:sz w:val="24"/>
          <w:szCs w:val="24"/>
          <w:lang w:val="en-GB"/>
        </w:rPr>
        <w:t>Collectorate</w:t>
      </w:r>
      <w:r w:rsidR="0042511A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for Vulnerability Assessment and </w:t>
      </w:r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42511A" w:rsidRPr="0042511A">
        <w:rPr>
          <w:rFonts w:ascii="Times New Roman" w:eastAsia="Times New Roman" w:hAnsi="Times New Roman"/>
          <w:lang w:val="en-GB"/>
        </w:rPr>
        <w:t>Oct</w:t>
      </w:r>
      <w:r w:rsidRPr="0042511A">
        <w:rPr>
          <w:rFonts w:ascii="Times New Roman" w:eastAsia="Times New Roman" w:hAnsi="Times New Roman"/>
          <w:lang w:val="en-GB"/>
        </w:rPr>
        <w:t xml:space="preserve"> 2018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SPoC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g)).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44EB" w:rsidRPr="00F6594C">
        <w:rPr>
          <w:b/>
        </w:rPr>
        <w:t>Your’s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97F" w:rsidRDefault="00A7497F" w:rsidP="00915151">
      <w:pPr>
        <w:spacing w:after="0" w:line="240" w:lineRule="auto"/>
      </w:pPr>
      <w:r>
        <w:separator/>
      </w:r>
    </w:p>
  </w:endnote>
  <w:endnote w:type="continuationSeparator" w:id="1">
    <w:p w:rsidR="00A7497F" w:rsidRDefault="00A7497F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97F" w:rsidRDefault="00A7497F" w:rsidP="00915151">
      <w:pPr>
        <w:spacing w:after="0" w:line="240" w:lineRule="auto"/>
      </w:pPr>
      <w:r>
        <w:separator/>
      </w:r>
    </w:p>
  </w:footnote>
  <w:footnote w:type="continuationSeparator" w:id="1">
    <w:p w:rsidR="00A7497F" w:rsidRDefault="00A7497F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B263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B263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15151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97E57"/>
    <w:rsid w:val="001B2C5B"/>
    <w:rsid w:val="001C0BDE"/>
    <w:rsid w:val="001D1862"/>
    <w:rsid w:val="001F19A9"/>
    <w:rsid w:val="002A29C0"/>
    <w:rsid w:val="002C13F2"/>
    <w:rsid w:val="00305439"/>
    <w:rsid w:val="00317F1B"/>
    <w:rsid w:val="00336DB8"/>
    <w:rsid w:val="00395927"/>
    <w:rsid w:val="003A03BD"/>
    <w:rsid w:val="003A3916"/>
    <w:rsid w:val="003B7613"/>
    <w:rsid w:val="003B7D18"/>
    <w:rsid w:val="003E2043"/>
    <w:rsid w:val="003F3205"/>
    <w:rsid w:val="0042511A"/>
    <w:rsid w:val="00435604"/>
    <w:rsid w:val="004A767C"/>
    <w:rsid w:val="004C5AF3"/>
    <w:rsid w:val="004D2EA8"/>
    <w:rsid w:val="00500643"/>
    <w:rsid w:val="005E75C4"/>
    <w:rsid w:val="005F0566"/>
    <w:rsid w:val="00656E12"/>
    <w:rsid w:val="0069163A"/>
    <w:rsid w:val="006B282A"/>
    <w:rsid w:val="006B4F6B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C4C"/>
    <w:rsid w:val="00915151"/>
    <w:rsid w:val="00917113"/>
    <w:rsid w:val="0095130E"/>
    <w:rsid w:val="009944EB"/>
    <w:rsid w:val="009E7F93"/>
    <w:rsid w:val="00A66F97"/>
    <w:rsid w:val="00A67F03"/>
    <w:rsid w:val="00A7497F"/>
    <w:rsid w:val="00AD38AD"/>
    <w:rsid w:val="00AF451E"/>
    <w:rsid w:val="00B26382"/>
    <w:rsid w:val="00B26EB9"/>
    <w:rsid w:val="00C049C7"/>
    <w:rsid w:val="00C06C08"/>
    <w:rsid w:val="00C15223"/>
    <w:rsid w:val="00C200ED"/>
    <w:rsid w:val="00C24FFB"/>
    <w:rsid w:val="00C6313C"/>
    <w:rsid w:val="00CD4409"/>
    <w:rsid w:val="00CE7BD8"/>
    <w:rsid w:val="00CF50CA"/>
    <w:rsid w:val="00D41E63"/>
    <w:rsid w:val="00D42436"/>
    <w:rsid w:val="00D52211"/>
    <w:rsid w:val="00D62B8E"/>
    <w:rsid w:val="00DC1592"/>
    <w:rsid w:val="00DD7C9F"/>
    <w:rsid w:val="00E7195C"/>
    <w:rsid w:val="00E9281A"/>
    <w:rsid w:val="00ED0988"/>
    <w:rsid w:val="00F10277"/>
    <w:rsid w:val="00F52D23"/>
    <w:rsid w:val="00F6580C"/>
    <w:rsid w:val="00F6594C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74C6-1C5C-E249-BC1E-5A1E6F9F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Dell</cp:lastModifiedBy>
  <cp:revision>4</cp:revision>
  <cp:lastPrinted>2019-08-07T10:35:00Z</cp:lastPrinted>
  <dcterms:created xsi:type="dcterms:W3CDTF">2019-08-08T06:09:00Z</dcterms:created>
  <dcterms:modified xsi:type="dcterms:W3CDTF">2019-08-08T11:01:00Z</dcterms:modified>
</cp:coreProperties>
</file>