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4F6C3" w14:textId="5670B8EE"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14:paraId="4F6B59FA" w14:textId="77777777" w:rsidR="00185E37" w:rsidRPr="004830A4" w:rsidRDefault="00185E37" w:rsidP="00185E37">
      <w:pPr>
        <w:rPr>
          <w:rFonts w:ascii="Bookman Old Style" w:hAnsi="Bookman Old Style"/>
        </w:rPr>
      </w:pPr>
    </w:p>
    <w:p w14:paraId="64679C11" w14:textId="77777777" w:rsidR="00185E37" w:rsidRPr="004830A4" w:rsidRDefault="00185E37" w:rsidP="00185E37">
      <w:pPr>
        <w:jc w:val="center"/>
        <w:rPr>
          <w:rFonts w:ascii="Bookman Old Style" w:hAnsi="Bookman Old Style"/>
          <w:sz w:val="40"/>
          <w:szCs w:val="22"/>
        </w:rPr>
      </w:pPr>
    </w:p>
    <w:p w14:paraId="75DB269E" w14:textId="77777777" w:rsidR="00185E37" w:rsidRPr="004830A4" w:rsidRDefault="00185E37" w:rsidP="00185E37">
      <w:pPr>
        <w:jc w:val="center"/>
        <w:rPr>
          <w:rFonts w:ascii="Bookman Old Style" w:hAnsi="Bookman Old Style"/>
          <w:sz w:val="40"/>
          <w:szCs w:val="22"/>
        </w:rPr>
      </w:pPr>
    </w:p>
    <w:p w14:paraId="7365718F" w14:textId="77777777" w:rsidR="00185E37" w:rsidRPr="004830A4" w:rsidRDefault="00185E37" w:rsidP="00185E37">
      <w:pPr>
        <w:jc w:val="center"/>
        <w:rPr>
          <w:rFonts w:ascii="Bookman Old Style" w:hAnsi="Bookman Old Style"/>
          <w:sz w:val="40"/>
          <w:szCs w:val="22"/>
        </w:rPr>
      </w:pPr>
    </w:p>
    <w:p w14:paraId="15C26606" w14:textId="77777777" w:rsidR="00185E37" w:rsidRPr="004830A4" w:rsidRDefault="00185E37" w:rsidP="00185E37">
      <w:pPr>
        <w:jc w:val="center"/>
        <w:rPr>
          <w:rFonts w:ascii="Bookman Old Style" w:hAnsi="Bookman Old Style"/>
          <w:sz w:val="40"/>
          <w:szCs w:val="22"/>
        </w:rPr>
      </w:pPr>
    </w:p>
    <w:p w14:paraId="5DD0BD62" w14:textId="77777777" w:rsidR="00185E37" w:rsidRPr="004830A4" w:rsidRDefault="00185E37" w:rsidP="00185E37">
      <w:pPr>
        <w:jc w:val="center"/>
        <w:rPr>
          <w:rFonts w:ascii="Bookman Old Style" w:hAnsi="Bookman Old Style"/>
          <w:sz w:val="40"/>
          <w:szCs w:val="22"/>
        </w:rPr>
      </w:pPr>
      <w:r w:rsidRPr="004830A4">
        <w:rPr>
          <w:rFonts w:ascii="Bookman Old Style" w:hAnsi="Bookman Old Style"/>
          <w:sz w:val="40"/>
          <w:szCs w:val="22"/>
        </w:rPr>
        <w:t>Cyber Security Assessment Report</w:t>
      </w:r>
    </w:p>
    <w:p w14:paraId="2BFE4433" w14:textId="77777777"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of </w:t>
      </w:r>
    </w:p>
    <w:p w14:paraId="548B2C12" w14:textId="77777777" w:rsidR="00185E37" w:rsidRPr="004830A4" w:rsidRDefault="0028388B" w:rsidP="00185E37">
      <w:pPr>
        <w:pStyle w:val="ABCNormal"/>
        <w:jc w:val="center"/>
        <w:rPr>
          <w:rFonts w:ascii="Bookman Old Style" w:hAnsi="Bookman Old Style"/>
          <w:sz w:val="40"/>
          <w:szCs w:val="22"/>
        </w:rPr>
      </w:pPr>
      <w:r>
        <w:rPr>
          <w:rFonts w:ascii="Bookman Old Style" w:hAnsi="Bookman Old Style"/>
          <w:sz w:val="40"/>
          <w:szCs w:val="22"/>
          <w:highlight w:val="yellow"/>
        </w:rPr>
        <w:t>Application Name</w:t>
      </w:r>
      <w:r w:rsidR="00185E37" w:rsidRPr="004830A4">
        <w:rPr>
          <w:rFonts w:ascii="Bookman Old Style" w:hAnsi="Bookman Old Style"/>
          <w:sz w:val="40"/>
          <w:szCs w:val="22"/>
          <w:highlight w:val="yellow"/>
        </w:rPr>
        <w:t>,</w:t>
      </w:r>
    </w:p>
    <w:p w14:paraId="7A269CAE" w14:textId="77777777" w:rsidR="00185E37" w:rsidRPr="004830A4" w:rsidRDefault="00185E37" w:rsidP="00185E37">
      <w:pPr>
        <w:pStyle w:val="ABCNormal"/>
        <w:jc w:val="center"/>
        <w:rPr>
          <w:rFonts w:ascii="Bookman Old Style" w:hAnsi="Bookman Old Style"/>
          <w:color w:val="000000" w:themeColor="text1"/>
          <w:sz w:val="40"/>
          <w:szCs w:val="22"/>
        </w:rPr>
      </w:pPr>
      <w:r w:rsidRPr="004830A4">
        <w:rPr>
          <w:rFonts w:ascii="Bookman Old Style" w:hAnsi="Bookman Old Style"/>
          <w:color w:val="000000" w:themeColor="text1"/>
          <w:sz w:val="40"/>
          <w:szCs w:val="22"/>
          <w:highlight w:val="yellow"/>
        </w:rPr>
        <w:t xml:space="preserve">Department </w:t>
      </w:r>
      <w:r w:rsidR="0028388B">
        <w:rPr>
          <w:rFonts w:ascii="Bookman Old Style" w:hAnsi="Bookman Old Style"/>
          <w:color w:val="000000" w:themeColor="text1"/>
          <w:sz w:val="40"/>
          <w:szCs w:val="22"/>
          <w:highlight w:val="yellow"/>
        </w:rPr>
        <w:t>Name</w:t>
      </w:r>
      <w:r w:rsidRPr="004830A4">
        <w:rPr>
          <w:rFonts w:ascii="Bookman Old Style" w:hAnsi="Bookman Old Style"/>
          <w:color w:val="000000" w:themeColor="text1"/>
          <w:sz w:val="40"/>
          <w:szCs w:val="22"/>
          <w:highlight w:val="yellow"/>
        </w:rPr>
        <w:t>,</w:t>
      </w:r>
      <w:r w:rsidRPr="004830A4">
        <w:rPr>
          <w:rFonts w:ascii="Bookman Old Style" w:hAnsi="Bookman Old Style"/>
          <w:color w:val="000000" w:themeColor="text1"/>
          <w:sz w:val="40"/>
          <w:szCs w:val="22"/>
        </w:rPr>
        <w:t xml:space="preserve"> </w:t>
      </w:r>
    </w:p>
    <w:p w14:paraId="3655BFDD" w14:textId="77777777"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14:paraId="12AE567B" w14:textId="77777777"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14:paraId="45387451" w14:textId="77777777"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sidRPr="00863BA5">
        <w:rPr>
          <w:rFonts w:ascii="Bookman Old Style" w:hAnsi="Bookman Old Style"/>
          <w:sz w:val="28"/>
          <w:szCs w:val="22"/>
          <w:highlight w:val="yellow"/>
        </w:rPr>
        <w:t xml:space="preserve">Dated </w:t>
      </w:r>
    </w:p>
    <w:p w14:paraId="21D313C8" w14:textId="77777777" w:rsidR="00185E37" w:rsidRPr="004830A4" w:rsidRDefault="00185E37" w:rsidP="00185E37">
      <w:pPr>
        <w:pStyle w:val="ABCNormal"/>
        <w:jc w:val="center"/>
        <w:rPr>
          <w:rFonts w:ascii="Bookman Old Style" w:hAnsi="Bookman Old Style"/>
          <w:sz w:val="36"/>
          <w:szCs w:val="22"/>
        </w:rPr>
      </w:pPr>
    </w:p>
    <w:p w14:paraId="39AA96A8" w14:textId="77777777" w:rsidR="00185E37" w:rsidRPr="004830A4" w:rsidRDefault="00185E37" w:rsidP="00185E37">
      <w:pPr>
        <w:pStyle w:val="ABCNormal"/>
        <w:jc w:val="center"/>
        <w:rPr>
          <w:rFonts w:ascii="Bookman Old Style" w:hAnsi="Bookman Old Style"/>
          <w:sz w:val="36"/>
          <w:szCs w:val="22"/>
        </w:rPr>
      </w:pPr>
    </w:p>
    <w:p w14:paraId="60626AF2" w14:textId="77777777" w:rsidR="00185E37" w:rsidRPr="004830A4" w:rsidRDefault="00185E37" w:rsidP="00185E37">
      <w:pPr>
        <w:pStyle w:val="ABCNormal"/>
        <w:jc w:val="center"/>
        <w:rPr>
          <w:rFonts w:ascii="Bookman Old Style" w:hAnsi="Bookman Old Style"/>
          <w:sz w:val="36"/>
          <w:szCs w:val="22"/>
        </w:rPr>
      </w:pPr>
    </w:p>
    <w:p w14:paraId="3AAD9D6E" w14:textId="77777777" w:rsidR="00185E37" w:rsidRPr="004830A4" w:rsidRDefault="00185E37" w:rsidP="00185E37">
      <w:pPr>
        <w:pStyle w:val="ABCNormal"/>
        <w:jc w:val="center"/>
        <w:rPr>
          <w:rFonts w:ascii="Bookman Old Style" w:hAnsi="Bookman Old Style"/>
          <w:sz w:val="36"/>
          <w:szCs w:val="22"/>
        </w:rPr>
      </w:pPr>
    </w:p>
    <w:p w14:paraId="317D64CC" w14:textId="77777777" w:rsidR="00185E37" w:rsidRPr="004830A4" w:rsidRDefault="00185E37" w:rsidP="00185E37">
      <w:pPr>
        <w:pStyle w:val="ABCNormal"/>
        <w:jc w:val="center"/>
        <w:rPr>
          <w:rFonts w:ascii="Bookman Old Style" w:hAnsi="Bookman Old Style"/>
          <w:sz w:val="36"/>
          <w:szCs w:val="22"/>
        </w:rPr>
      </w:pPr>
    </w:p>
    <w:p w14:paraId="3290A5CD" w14:textId="77777777" w:rsidR="00185E37" w:rsidRPr="004830A4" w:rsidRDefault="00185E37" w:rsidP="00185E37">
      <w:pPr>
        <w:pStyle w:val="ABCNormal"/>
        <w:jc w:val="center"/>
        <w:rPr>
          <w:rFonts w:ascii="Bookman Old Style" w:hAnsi="Bookman Old Style"/>
          <w:sz w:val="36"/>
          <w:szCs w:val="22"/>
        </w:rPr>
      </w:pPr>
    </w:p>
    <w:p w14:paraId="72356C15" w14:textId="77777777"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by </w:t>
      </w:r>
    </w:p>
    <w:p w14:paraId="06804DD4" w14:textId="77777777"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14:paraId="03367C96" w14:textId="77777777"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14:paraId="5C562D4E" w14:textId="77777777"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Vijayawada – 520 010. Andhra Pradesh</w:t>
      </w:r>
    </w:p>
    <w:p w14:paraId="7114E69F" w14:textId="77777777" w:rsidR="00185E37" w:rsidRPr="004830A4" w:rsidRDefault="00185E37">
      <w:pPr>
        <w:pStyle w:val="TOCHeading"/>
        <w:rPr>
          <w:rFonts w:ascii="Bookman Old Style" w:hAnsi="Bookman Old Style"/>
          <w:b w:val="0"/>
          <w:bCs w:val="0"/>
          <w:color w:val="auto"/>
          <w:sz w:val="24"/>
          <w:szCs w:val="20"/>
          <w:lang w:val="en-AU"/>
        </w:rPr>
      </w:pPr>
    </w:p>
    <w:p w14:paraId="49E05813" w14:textId="77777777"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14:paraId="3E9FA38C" w14:textId="77777777" w:rsidR="007D49A3" w:rsidRPr="004830A4" w:rsidRDefault="007D49A3">
          <w:pPr>
            <w:pStyle w:val="TOCHeading"/>
            <w:rPr>
              <w:rFonts w:ascii="Bookman Old Style" w:hAnsi="Bookman Old Style"/>
            </w:rPr>
          </w:pPr>
          <w:r w:rsidRPr="004830A4">
            <w:rPr>
              <w:rFonts w:ascii="Bookman Old Style" w:hAnsi="Bookman Old Style"/>
            </w:rPr>
            <w:t>Contents</w:t>
          </w:r>
        </w:p>
        <w:p w14:paraId="0D52191D" w14:textId="77777777" w:rsidR="003E59F7" w:rsidRDefault="00681863">
          <w:pPr>
            <w:pStyle w:val="TOC2"/>
            <w:rPr>
              <w:rFonts w:asciiTheme="minorHAnsi" w:eastAsiaTheme="minorEastAsia" w:hAnsiTheme="minorHAnsi" w:cstheme="minorBidi"/>
              <w:sz w:val="22"/>
              <w:szCs w:val="22"/>
              <w:lang w:val="en-US"/>
            </w:rPr>
          </w:pPr>
          <w:r w:rsidRPr="004830A4">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4830A4">
            <w:rPr>
              <w:rFonts w:ascii="Bookman Old Style" w:hAnsi="Bookman Old Style"/>
              <w:b/>
              <w:bCs/>
            </w:rPr>
            <w:fldChar w:fldCharType="separate"/>
          </w:r>
          <w:hyperlink w:anchor="_Toc23408101" w:history="1">
            <w:r w:rsidR="003E59F7" w:rsidRPr="007C619F">
              <w:rPr>
                <w:rStyle w:val="Hyperlink"/>
                <w:rFonts w:ascii="Bookman Old Style" w:hAnsi="Bookman Old Style" w:cs="Times New Roman"/>
              </w:rPr>
              <w:t>1.</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cs="Times New Roman"/>
              </w:rPr>
              <w:t>Executive Summary</w:t>
            </w:r>
            <w:r w:rsidR="003E59F7">
              <w:rPr>
                <w:webHidden/>
              </w:rPr>
              <w:tab/>
            </w:r>
            <w:r>
              <w:rPr>
                <w:webHidden/>
              </w:rPr>
              <w:fldChar w:fldCharType="begin"/>
            </w:r>
            <w:r w:rsidR="003E59F7">
              <w:rPr>
                <w:webHidden/>
              </w:rPr>
              <w:instrText xml:space="preserve"> PAGEREF _Toc23408101 \h </w:instrText>
            </w:r>
            <w:r>
              <w:rPr>
                <w:webHidden/>
              </w:rPr>
            </w:r>
            <w:r>
              <w:rPr>
                <w:webHidden/>
              </w:rPr>
              <w:fldChar w:fldCharType="separate"/>
            </w:r>
            <w:r w:rsidR="003E59F7">
              <w:rPr>
                <w:webHidden/>
              </w:rPr>
              <w:t>3</w:t>
            </w:r>
            <w:r>
              <w:rPr>
                <w:webHidden/>
              </w:rPr>
              <w:fldChar w:fldCharType="end"/>
            </w:r>
          </w:hyperlink>
        </w:p>
        <w:p w14:paraId="219A2C8D" w14:textId="77777777" w:rsidR="003E59F7" w:rsidRDefault="00F200F1">
          <w:pPr>
            <w:pStyle w:val="TOC2"/>
            <w:rPr>
              <w:rFonts w:asciiTheme="minorHAnsi" w:eastAsiaTheme="minorEastAsia" w:hAnsiTheme="minorHAnsi" w:cstheme="minorBidi"/>
              <w:sz w:val="22"/>
              <w:szCs w:val="22"/>
              <w:lang w:val="en-US"/>
            </w:rPr>
          </w:pPr>
          <w:hyperlink w:anchor="_Toc23408102" w:history="1">
            <w:r w:rsidR="003E59F7" w:rsidRPr="007C619F">
              <w:rPr>
                <w:rStyle w:val="Hyperlink"/>
                <w:rFonts w:ascii="Bookman Old Style" w:hAnsi="Bookman Old Style"/>
              </w:rPr>
              <w:t>1.1.</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Introduction</w:t>
            </w:r>
            <w:r w:rsidR="003E59F7">
              <w:rPr>
                <w:webHidden/>
              </w:rPr>
              <w:tab/>
            </w:r>
            <w:r w:rsidR="00681863">
              <w:rPr>
                <w:webHidden/>
              </w:rPr>
              <w:fldChar w:fldCharType="begin"/>
            </w:r>
            <w:r w:rsidR="003E59F7">
              <w:rPr>
                <w:webHidden/>
              </w:rPr>
              <w:instrText xml:space="preserve"> PAGEREF _Toc23408102 \h </w:instrText>
            </w:r>
            <w:r w:rsidR="00681863">
              <w:rPr>
                <w:webHidden/>
              </w:rPr>
            </w:r>
            <w:r w:rsidR="00681863">
              <w:rPr>
                <w:webHidden/>
              </w:rPr>
              <w:fldChar w:fldCharType="separate"/>
            </w:r>
            <w:r w:rsidR="003E59F7">
              <w:rPr>
                <w:webHidden/>
              </w:rPr>
              <w:t>3</w:t>
            </w:r>
            <w:r w:rsidR="00681863">
              <w:rPr>
                <w:webHidden/>
              </w:rPr>
              <w:fldChar w:fldCharType="end"/>
            </w:r>
          </w:hyperlink>
        </w:p>
        <w:p w14:paraId="32ABEDD9" w14:textId="77777777" w:rsidR="003E59F7" w:rsidRDefault="00F200F1">
          <w:pPr>
            <w:pStyle w:val="TOC2"/>
            <w:rPr>
              <w:rFonts w:asciiTheme="minorHAnsi" w:eastAsiaTheme="minorEastAsia" w:hAnsiTheme="minorHAnsi" w:cstheme="minorBidi"/>
              <w:sz w:val="22"/>
              <w:szCs w:val="22"/>
              <w:lang w:val="en-US"/>
            </w:rPr>
          </w:pPr>
          <w:hyperlink w:anchor="_Toc23408103" w:history="1">
            <w:r w:rsidR="003E59F7" w:rsidRPr="007C619F">
              <w:rPr>
                <w:rStyle w:val="Hyperlink"/>
                <w:rFonts w:ascii="Bookman Old Style" w:hAnsi="Bookman Old Style"/>
              </w:rPr>
              <w:t>1.2.</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Engagement Specific Details</w:t>
            </w:r>
            <w:r w:rsidR="003E59F7">
              <w:rPr>
                <w:webHidden/>
              </w:rPr>
              <w:tab/>
            </w:r>
            <w:r w:rsidR="00681863">
              <w:rPr>
                <w:webHidden/>
              </w:rPr>
              <w:fldChar w:fldCharType="begin"/>
            </w:r>
            <w:r w:rsidR="003E59F7">
              <w:rPr>
                <w:webHidden/>
              </w:rPr>
              <w:instrText xml:space="preserve"> PAGEREF _Toc23408103 \h </w:instrText>
            </w:r>
            <w:r w:rsidR="00681863">
              <w:rPr>
                <w:webHidden/>
              </w:rPr>
            </w:r>
            <w:r w:rsidR="00681863">
              <w:rPr>
                <w:webHidden/>
              </w:rPr>
              <w:fldChar w:fldCharType="separate"/>
            </w:r>
            <w:r w:rsidR="003E59F7">
              <w:rPr>
                <w:webHidden/>
              </w:rPr>
              <w:t>3</w:t>
            </w:r>
            <w:r w:rsidR="00681863">
              <w:rPr>
                <w:webHidden/>
              </w:rPr>
              <w:fldChar w:fldCharType="end"/>
            </w:r>
          </w:hyperlink>
        </w:p>
        <w:p w14:paraId="08D06265" w14:textId="77777777" w:rsidR="003E59F7" w:rsidRDefault="00F200F1">
          <w:pPr>
            <w:pStyle w:val="TOC2"/>
            <w:rPr>
              <w:rFonts w:asciiTheme="minorHAnsi" w:eastAsiaTheme="minorEastAsia" w:hAnsiTheme="minorHAnsi" w:cstheme="minorBidi"/>
              <w:sz w:val="22"/>
              <w:szCs w:val="22"/>
              <w:lang w:val="en-US"/>
            </w:rPr>
          </w:pPr>
          <w:hyperlink w:anchor="_Toc23408104" w:history="1">
            <w:r w:rsidR="003E59F7" w:rsidRPr="007C619F">
              <w:rPr>
                <w:rStyle w:val="Hyperlink"/>
                <w:rFonts w:ascii="Bookman Old Style" w:hAnsi="Bookman Old Style"/>
              </w:rPr>
              <w:t>1.3.</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Scope Details</w:t>
            </w:r>
            <w:r w:rsidR="003E59F7">
              <w:rPr>
                <w:webHidden/>
              </w:rPr>
              <w:tab/>
            </w:r>
            <w:r w:rsidR="00681863">
              <w:rPr>
                <w:webHidden/>
              </w:rPr>
              <w:fldChar w:fldCharType="begin"/>
            </w:r>
            <w:r w:rsidR="003E59F7">
              <w:rPr>
                <w:webHidden/>
              </w:rPr>
              <w:instrText xml:space="preserve"> PAGEREF _Toc23408104 \h </w:instrText>
            </w:r>
            <w:r w:rsidR="00681863">
              <w:rPr>
                <w:webHidden/>
              </w:rPr>
            </w:r>
            <w:r w:rsidR="00681863">
              <w:rPr>
                <w:webHidden/>
              </w:rPr>
              <w:fldChar w:fldCharType="separate"/>
            </w:r>
            <w:r w:rsidR="003E59F7">
              <w:rPr>
                <w:webHidden/>
              </w:rPr>
              <w:t>4</w:t>
            </w:r>
            <w:r w:rsidR="00681863">
              <w:rPr>
                <w:webHidden/>
              </w:rPr>
              <w:fldChar w:fldCharType="end"/>
            </w:r>
          </w:hyperlink>
        </w:p>
        <w:p w14:paraId="3D5B77E3" w14:textId="77777777" w:rsidR="003E59F7" w:rsidRDefault="00F200F1">
          <w:pPr>
            <w:pStyle w:val="TOC3"/>
            <w:rPr>
              <w:rFonts w:asciiTheme="minorHAnsi" w:eastAsiaTheme="minorEastAsia" w:hAnsiTheme="minorHAnsi" w:cstheme="minorBidi"/>
              <w:bCs w:val="0"/>
              <w:sz w:val="22"/>
              <w:szCs w:val="22"/>
            </w:rPr>
          </w:pPr>
          <w:hyperlink w:anchor="_Toc23408105" w:history="1">
            <w:r w:rsidR="003E59F7" w:rsidRPr="007C619F">
              <w:rPr>
                <w:rStyle w:val="Hyperlink"/>
                <w:rFonts w:ascii="Bookman Old Style" w:hAnsi="Bookman Old Style"/>
              </w:rPr>
              <w:t>1.3.1.</w:t>
            </w:r>
            <w:r w:rsidR="003E59F7">
              <w:rPr>
                <w:rFonts w:asciiTheme="minorHAnsi" w:eastAsiaTheme="minorEastAsia" w:hAnsiTheme="minorHAnsi" w:cstheme="minorBidi"/>
                <w:bCs w:val="0"/>
                <w:sz w:val="22"/>
                <w:szCs w:val="22"/>
              </w:rPr>
              <w:tab/>
            </w:r>
            <w:r w:rsidR="003E59F7" w:rsidRPr="007C619F">
              <w:rPr>
                <w:rStyle w:val="Hyperlink"/>
                <w:rFonts w:ascii="Bookman Old Style" w:hAnsi="Bookman Old Style"/>
              </w:rPr>
              <w:t>Inclusion</w:t>
            </w:r>
            <w:r w:rsidR="003E59F7">
              <w:rPr>
                <w:webHidden/>
              </w:rPr>
              <w:tab/>
            </w:r>
            <w:r w:rsidR="00681863">
              <w:rPr>
                <w:webHidden/>
              </w:rPr>
              <w:fldChar w:fldCharType="begin"/>
            </w:r>
            <w:r w:rsidR="003E59F7">
              <w:rPr>
                <w:webHidden/>
              </w:rPr>
              <w:instrText xml:space="preserve"> PAGEREF _Toc23408105 \h </w:instrText>
            </w:r>
            <w:r w:rsidR="00681863">
              <w:rPr>
                <w:webHidden/>
              </w:rPr>
            </w:r>
            <w:r w:rsidR="00681863">
              <w:rPr>
                <w:webHidden/>
              </w:rPr>
              <w:fldChar w:fldCharType="separate"/>
            </w:r>
            <w:r w:rsidR="003E59F7">
              <w:rPr>
                <w:webHidden/>
              </w:rPr>
              <w:t>4</w:t>
            </w:r>
            <w:r w:rsidR="00681863">
              <w:rPr>
                <w:webHidden/>
              </w:rPr>
              <w:fldChar w:fldCharType="end"/>
            </w:r>
          </w:hyperlink>
        </w:p>
        <w:p w14:paraId="791305F8" w14:textId="77777777" w:rsidR="003E59F7" w:rsidRDefault="00F200F1">
          <w:pPr>
            <w:pStyle w:val="TOC3"/>
            <w:rPr>
              <w:rFonts w:asciiTheme="minorHAnsi" w:eastAsiaTheme="minorEastAsia" w:hAnsiTheme="minorHAnsi" w:cstheme="minorBidi"/>
              <w:bCs w:val="0"/>
              <w:sz w:val="22"/>
              <w:szCs w:val="22"/>
            </w:rPr>
          </w:pPr>
          <w:hyperlink w:anchor="_Toc23408106" w:history="1">
            <w:r w:rsidR="003E59F7" w:rsidRPr="007C619F">
              <w:rPr>
                <w:rStyle w:val="Hyperlink"/>
                <w:rFonts w:ascii="Bookman Old Style" w:hAnsi="Bookman Old Style"/>
              </w:rPr>
              <w:t>1.3.2.</w:t>
            </w:r>
            <w:r w:rsidR="003E59F7">
              <w:rPr>
                <w:rFonts w:asciiTheme="minorHAnsi" w:eastAsiaTheme="minorEastAsia" w:hAnsiTheme="minorHAnsi" w:cstheme="minorBidi"/>
                <w:bCs w:val="0"/>
                <w:sz w:val="22"/>
                <w:szCs w:val="22"/>
              </w:rPr>
              <w:tab/>
            </w:r>
            <w:r w:rsidR="003E59F7" w:rsidRPr="007C619F">
              <w:rPr>
                <w:rStyle w:val="Hyperlink"/>
                <w:rFonts w:ascii="Bookman Old Style" w:hAnsi="Bookman Old Style"/>
              </w:rPr>
              <w:t>Exclusion</w:t>
            </w:r>
            <w:r w:rsidR="003E59F7">
              <w:rPr>
                <w:webHidden/>
              </w:rPr>
              <w:tab/>
            </w:r>
            <w:r w:rsidR="00681863">
              <w:rPr>
                <w:webHidden/>
              </w:rPr>
              <w:fldChar w:fldCharType="begin"/>
            </w:r>
            <w:r w:rsidR="003E59F7">
              <w:rPr>
                <w:webHidden/>
              </w:rPr>
              <w:instrText xml:space="preserve"> PAGEREF _Toc23408106 \h </w:instrText>
            </w:r>
            <w:r w:rsidR="00681863">
              <w:rPr>
                <w:webHidden/>
              </w:rPr>
            </w:r>
            <w:r w:rsidR="00681863">
              <w:rPr>
                <w:webHidden/>
              </w:rPr>
              <w:fldChar w:fldCharType="separate"/>
            </w:r>
            <w:r w:rsidR="003E59F7">
              <w:rPr>
                <w:webHidden/>
              </w:rPr>
              <w:t>4</w:t>
            </w:r>
            <w:r w:rsidR="00681863">
              <w:rPr>
                <w:webHidden/>
              </w:rPr>
              <w:fldChar w:fldCharType="end"/>
            </w:r>
          </w:hyperlink>
        </w:p>
        <w:p w14:paraId="69D8F85F" w14:textId="77777777" w:rsidR="003E59F7" w:rsidRDefault="00F200F1">
          <w:pPr>
            <w:pStyle w:val="TOC2"/>
            <w:rPr>
              <w:rFonts w:asciiTheme="minorHAnsi" w:eastAsiaTheme="minorEastAsia" w:hAnsiTheme="minorHAnsi" w:cstheme="minorBidi"/>
              <w:sz w:val="22"/>
              <w:szCs w:val="22"/>
              <w:lang w:val="en-US"/>
            </w:rPr>
          </w:pPr>
          <w:hyperlink w:anchor="_Toc23408107" w:history="1">
            <w:r w:rsidR="003E59F7" w:rsidRPr="007C619F">
              <w:rPr>
                <w:rStyle w:val="Hyperlink"/>
                <w:rFonts w:ascii="Bookman Old Style" w:hAnsi="Bookman Old Style"/>
              </w:rPr>
              <w:t>1.4.</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Approach &amp; Methodology</w:t>
            </w:r>
            <w:r w:rsidR="003E59F7">
              <w:rPr>
                <w:webHidden/>
              </w:rPr>
              <w:tab/>
            </w:r>
            <w:r w:rsidR="00681863">
              <w:rPr>
                <w:webHidden/>
              </w:rPr>
              <w:fldChar w:fldCharType="begin"/>
            </w:r>
            <w:r w:rsidR="003E59F7">
              <w:rPr>
                <w:webHidden/>
              </w:rPr>
              <w:instrText xml:space="preserve"> PAGEREF _Toc23408107 \h </w:instrText>
            </w:r>
            <w:r w:rsidR="00681863">
              <w:rPr>
                <w:webHidden/>
              </w:rPr>
            </w:r>
            <w:r w:rsidR="00681863">
              <w:rPr>
                <w:webHidden/>
              </w:rPr>
              <w:fldChar w:fldCharType="separate"/>
            </w:r>
            <w:r w:rsidR="003E59F7">
              <w:rPr>
                <w:webHidden/>
              </w:rPr>
              <w:t>5</w:t>
            </w:r>
            <w:r w:rsidR="00681863">
              <w:rPr>
                <w:webHidden/>
              </w:rPr>
              <w:fldChar w:fldCharType="end"/>
            </w:r>
          </w:hyperlink>
        </w:p>
        <w:p w14:paraId="43BD4953" w14:textId="77777777" w:rsidR="003E59F7" w:rsidRDefault="00F200F1">
          <w:pPr>
            <w:pStyle w:val="TOC3"/>
            <w:rPr>
              <w:rFonts w:asciiTheme="minorHAnsi" w:eastAsiaTheme="minorEastAsia" w:hAnsiTheme="minorHAnsi" w:cstheme="minorBidi"/>
              <w:bCs w:val="0"/>
              <w:sz w:val="22"/>
              <w:szCs w:val="22"/>
            </w:rPr>
          </w:pPr>
          <w:hyperlink w:anchor="_Toc23408108" w:history="1">
            <w:r w:rsidR="003E59F7" w:rsidRPr="007C619F">
              <w:rPr>
                <w:rStyle w:val="Hyperlink"/>
                <w:rFonts w:ascii="Bookman Old Style" w:hAnsi="Bookman Old Style"/>
              </w:rPr>
              <w:t>1.4.1.</w:t>
            </w:r>
            <w:r w:rsidR="003E59F7">
              <w:rPr>
                <w:rFonts w:asciiTheme="minorHAnsi" w:eastAsiaTheme="minorEastAsia" w:hAnsiTheme="minorHAnsi" w:cstheme="minorBidi"/>
                <w:bCs w:val="0"/>
                <w:sz w:val="22"/>
                <w:szCs w:val="22"/>
              </w:rPr>
              <w:tab/>
            </w:r>
            <w:r w:rsidR="003E59F7" w:rsidRPr="007C619F">
              <w:rPr>
                <w:rStyle w:val="Hyperlink"/>
                <w:rFonts w:ascii="Bookman Old Style" w:hAnsi="Bookman Old Style"/>
              </w:rPr>
              <w:t>Information Gathering:</w:t>
            </w:r>
            <w:r w:rsidR="003E59F7">
              <w:rPr>
                <w:webHidden/>
              </w:rPr>
              <w:tab/>
            </w:r>
            <w:r w:rsidR="00681863">
              <w:rPr>
                <w:webHidden/>
              </w:rPr>
              <w:fldChar w:fldCharType="begin"/>
            </w:r>
            <w:r w:rsidR="003E59F7">
              <w:rPr>
                <w:webHidden/>
              </w:rPr>
              <w:instrText xml:space="preserve"> PAGEREF _Toc23408108 \h </w:instrText>
            </w:r>
            <w:r w:rsidR="00681863">
              <w:rPr>
                <w:webHidden/>
              </w:rPr>
            </w:r>
            <w:r w:rsidR="00681863">
              <w:rPr>
                <w:webHidden/>
              </w:rPr>
              <w:fldChar w:fldCharType="separate"/>
            </w:r>
            <w:r w:rsidR="003E59F7">
              <w:rPr>
                <w:webHidden/>
              </w:rPr>
              <w:t>5</w:t>
            </w:r>
            <w:r w:rsidR="00681863">
              <w:rPr>
                <w:webHidden/>
              </w:rPr>
              <w:fldChar w:fldCharType="end"/>
            </w:r>
          </w:hyperlink>
        </w:p>
        <w:p w14:paraId="4FB2D5CF" w14:textId="77777777" w:rsidR="003E59F7" w:rsidRDefault="00F200F1">
          <w:pPr>
            <w:pStyle w:val="TOC3"/>
            <w:rPr>
              <w:rFonts w:asciiTheme="minorHAnsi" w:eastAsiaTheme="minorEastAsia" w:hAnsiTheme="minorHAnsi" w:cstheme="minorBidi"/>
              <w:bCs w:val="0"/>
              <w:sz w:val="22"/>
              <w:szCs w:val="22"/>
            </w:rPr>
          </w:pPr>
          <w:hyperlink w:anchor="_Toc23408109" w:history="1">
            <w:r w:rsidR="003E59F7" w:rsidRPr="007C619F">
              <w:rPr>
                <w:rStyle w:val="Hyperlink"/>
                <w:rFonts w:ascii="Bookman Old Style" w:hAnsi="Bookman Old Style"/>
              </w:rPr>
              <w:t>1.4.2.</w:t>
            </w:r>
            <w:r w:rsidR="003E59F7">
              <w:rPr>
                <w:rFonts w:asciiTheme="minorHAnsi" w:eastAsiaTheme="minorEastAsia" w:hAnsiTheme="minorHAnsi" w:cstheme="minorBidi"/>
                <w:bCs w:val="0"/>
                <w:sz w:val="22"/>
                <w:szCs w:val="22"/>
              </w:rPr>
              <w:tab/>
            </w:r>
            <w:r w:rsidR="003E59F7" w:rsidRPr="007C619F">
              <w:rPr>
                <w:rStyle w:val="Hyperlink"/>
                <w:rFonts w:ascii="Bookman Old Style" w:hAnsi="Bookman Old Style"/>
              </w:rPr>
              <w:t>Automated &amp; Manual Scanning:</w:t>
            </w:r>
            <w:r w:rsidR="003E59F7">
              <w:rPr>
                <w:webHidden/>
              </w:rPr>
              <w:tab/>
            </w:r>
            <w:r w:rsidR="00681863">
              <w:rPr>
                <w:webHidden/>
              </w:rPr>
              <w:fldChar w:fldCharType="begin"/>
            </w:r>
            <w:r w:rsidR="003E59F7">
              <w:rPr>
                <w:webHidden/>
              </w:rPr>
              <w:instrText xml:space="preserve"> PAGEREF _Toc23408109 \h </w:instrText>
            </w:r>
            <w:r w:rsidR="00681863">
              <w:rPr>
                <w:webHidden/>
              </w:rPr>
            </w:r>
            <w:r w:rsidR="00681863">
              <w:rPr>
                <w:webHidden/>
              </w:rPr>
              <w:fldChar w:fldCharType="separate"/>
            </w:r>
            <w:r w:rsidR="003E59F7">
              <w:rPr>
                <w:webHidden/>
              </w:rPr>
              <w:t>5</w:t>
            </w:r>
            <w:r w:rsidR="00681863">
              <w:rPr>
                <w:webHidden/>
              </w:rPr>
              <w:fldChar w:fldCharType="end"/>
            </w:r>
          </w:hyperlink>
        </w:p>
        <w:p w14:paraId="1AC14C2E" w14:textId="77777777" w:rsidR="003E59F7" w:rsidRDefault="00F200F1">
          <w:pPr>
            <w:pStyle w:val="TOC3"/>
            <w:rPr>
              <w:rFonts w:asciiTheme="minorHAnsi" w:eastAsiaTheme="minorEastAsia" w:hAnsiTheme="minorHAnsi" w:cstheme="minorBidi"/>
              <w:bCs w:val="0"/>
              <w:sz w:val="22"/>
              <w:szCs w:val="22"/>
            </w:rPr>
          </w:pPr>
          <w:hyperlink w:anchor="_Toc23408110" w:history="1">
            <w:r w:rsidR="003E59F7" w:rsidRPr="007C619F">
              <w:rPr>
                <w:rStyle w:val="Hyperlink"/>
                <w:rFonts w:ascii="Bookman Old Style" w:hAnsi="Bookman Old Style"/>
              </w:rPr>
              <w:t>1.4.3.</w:t>
            </w:r>
            <w:r w:rsidR="003E59F7">
              <w:rPr>
                <w:rFonts w:asciiTheme="minorHAnsi" w:eastAsiaTheme="minorEastAsia" w:hAnsiTheme="minorHAnsi" w:cstheme="minorBidi"/>
                <w:bCs w:val="0"/>
                <w:sz w:val="22"/>
                <w:szCs w:val="22"/>
              </w:rPr>
              <w:tab/>
            </w:r>
            <w:r w:rsidR="003E59F7" w:rsidRPr="007C619F">
              <w:rPr>
                <w:rStyle w:val="Hyperlink"/>
                <w:rFonts w:ascii="Bookman Old Style" w:hAnsi="Bookman Old Style"/>
              </w:rPr>
              <w:t>Analyse results and reporting:</w:t>
            </w:r>
            <w:r w:rsidR="003E59F7">
              <w:rPr>
                <w:webHidden/>
              </w:rPr>
              <w:tab/>
            </w:r>
            <w:r w:rsidR="00681863">
              <w:rPr>
                <w:webHidden/>
              </w:rPr>
              <w:fldChar w:fldCharType="begin"/>
            </w:r>
            <w:r w:rsidR="003E59F7">
              <w:rPr>
                <w:webHidden/>
              </w:rPr>
              <w:instrText xml:space="preserve"> PAGEREF _Toc23408110 \h </w:instrText>
            </w:r>
            <w:r w:rsidR="00681863">
              <w:rPr>
                <w:webHidden/>
              </w:rPr>
            </w:r>
            <w:r w:rsidR="00681863">
              <w:rPr>
                <w:webHidden/>
              </w:rPr>
              <w:fldChar w:fldCharType="separate"/>
            </w:r>
            <w:r w:rsidR="003E59F7">
              <w:rPr>
                <w:webHidden/>
              </w:rPr>
              <w:t>5</w:t>
            </w:r>
            <w:r w:rsidR="00681863">
              <w:rPr>
                <w:webHidden/>
              </w:rPr>
              <w:fldChar w:fldCharType="end"/>
            </w:r>
          </w:hyperlink>
        </w:p>
        <w:p w14:paraId="04943C5C" w14:textId="77777777" w:rsidR="003E59F7" w:rsidRDefault="00F200F1">
          <w:pPr>
            <w:pStyle w:val="TOC2"/>
            <w:rPr>
              <w:rFonts w:asciiTheme="minorHAnsi" w:eastAsiaTheme="minorEastAsia" w:hAnsiTheme="minorHAnsi" w:cstheme="minorBidi"/>
              <w:sz w:val="22"/>
              <w:szCs w:val="22"/>
              <w:lang w:val="en-US"/>
            </w:rPr>
          </w:pPr>
          <w:hyperlink w:anchor="_Toc23408111" w:history="1">
            <w:r w:rsidR="003E59F7" w:rsidRPr="007C619F">
              <w:rPr>
                <w:rStyle w:val="Hyperlink"/>
                <w:rFonts w:ascii="Bookman Old Style" w:hAnsi="Bookman Old Style"/>
              </w:rPr>
              <w:t>1.5.</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Risk Categorization</w:t>
            </w:r>
            <w:r w:rsidR="003E59F7">
              <w:rPr>
                <w:webHidden/>
              </w:rPr>
              <w:tab/>
            </w:r>
            <w:r w:rsidR="00681863">
              <w:rPr>
                <w:webHidden/>
              </w:rPr>
              <w:fldChar w:fldCharType="begin"/>
            </w:r>
            <w:r w:rsidR="003E59F7">
              <w:rPr>
                <w:webHidden/>
              </w:rPr>
              <w:instrText xml:space="preserve"> PAGEREF _Toc23408111 \h </w:instrText>
            </w:r>
            <w:r w:rsidR="00681863">
              <w:rPr>
                <w:webHidden/>
              </w:rPr>
            </w:r>
            <w:r w:rsidR="00681863">
              <w:rPr>
                <w:webHidden/>
              </w:rPr>
              <w:fldChar w:fldCharType="separate"/>
            </w:r>
            <w:r w:rsidR="003E59F7">
              <w:rPr>
                <w:webHidden/>
              </w:rPr>
              <w:t>6</w:t>
            </w:r>
            <w:r w:rsidR="00681863">
              <w:rPr>
                <w:webHidden/>
              </w:rPr>
              <w:fldChar w:fldCharType="end"/>
            </w:r>
          </w:hyperlink>
        </w:p>
        <w:p w14:paraId="45DC3903" w14:textId="77777777" w:rsidR="003E59F7" w:rsidRDefault="00F200F1">
          <w:pPr>
            <w:pStyle w:val="TOC2"/>
            <w:rPr>
              <w:rFonts w:asciiTheme="minorHAnsi" w:eastAsiaTheme="minorEastAsia" w:hAnsiTheme="minorHAnsi" w:cstheme="minorBidi"/>
              <w:sz w:val="22"/>
              <w:szCs w:val="22"/>
              <w:lang w:val="en-US"/>
            </w:rPr>
          </w:pPr>
          <w:hyperlink w:anchor="_Toc23408112" w:history="1">
            <w:r w:rsidR="003E59F7" w:rsidRPr="007C619F">
              <w:rPr>
                <w:rStyle w:val="Hyperlink"/>
                <w:rFonts w:ascii="Bookman Old Style" w:hAnsi="Bookman Old Style"/>
              </w:rPr>
              <w:t>1.6.</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Vulnerability Summary</w:t>
            </w:r>
            <w:r w:rsidR="003E59F7">
              <w:rPr>
                <w:webHidden/>
              </w:rPr>
              <w:tab/>
            </w:r>
            <w:r w:rsidR="00681863">
              <w:rPr>
                <w:webHidden/>
              </w:rPr>
              <w:fldChar w:fldCharType="begin"/>
            </w:r>
            <w:r w:rsidR="003E59F7">
              <w:rPr>
                <w:webHidden/>
              </w:rPr>
              <w:instrText xml:space="preserve"> PAGEREF _Toc23408112 \h </w:instrText>
            </w:r>
            <w:r w:rsidR="00681863">
              <w:rPr>
                <w:webHidden/>
              </w:rPr>
            </w:r>
            <w:r w:rsidR="00681863">
              <w:rPr>
                <w:webHidden/>
              </w:rPr>
              <w:fldChar w:fldCharType="separate"/>
            </w:r>
            <w:r w:rsidR="003E59F7">
              <w:rPr>
                <w:webHidden/>
              </w:rPr>
              <w:t>7</w:t>
            </w:r>
            <w:r w:rsidR="00681863">
              <w:rPr>
                <w:webHidden/>
              </w:rPr>
              <w:fldChar w:fldCharType="end"/>
            </w:r>
          </w:hyperlink>
        </w:p>
        <w:p w14:paraId="2C840CA5" w14:textId="77777777" w:rsidR="003E59F7" w:rsidRDefault="00F200F1">
          <w:pPr>
            <w:pStyle w:val="TOC3"/>
            <w:rPr>
              <w:rFonts w:asciiTheme="minorHAnsi" w:eastAsiaTheme="minorEastAsia" w:hAnsiTheme="minorHAnsi" w:cstheme="minorBidi"/>
              <w:bCs w:val="0"/>
              <w:sz w:val="22"/>
              <w:szCs w:val="22"/>
            </w:rPr>
          </w:pPr>
          <w:hyperlink w:anchor="_Toc23408113" w:history="1">
            <w:r w:rsidR="003E59F7" w:rsidRPr="007C619F">
              <w:rPr>
                <w:rStyle w:val="Hyperlink"/>
                <w:rFonts w:ascii="Bookman Old Style" w:hAnsi="Bookman Old Style"/>
              </w:rPr>
              <w:t>1.6.1.</w:t>
            </w:r>
            <w:r w:rsidR="003E59F7">
              <w:rPr>
                <w:rFonts w:asciiTheme="minorHAnsi" w:eastAsiaTheme="minorEastAsia" w:hAnsiTheme="minorHAnsi" w:cstheme="minorBidi"/>
                <w:bCs w:val="0"/>
                <w:sz w:val="22"/>
                <w:szCs w:val="22"/>
              </w:rPr>
              <w:tab/>
            </w:r>
            <w:r w:rsidR="003E59F7" w:rsidRPr="007C619F">
              <w:rPr>
                <w:rStyle w:val="Hyperlink"/>
                <w:rFonts w:ascii="Bookman Old Style" w:hAnsi="Bookman Old Style"/>
              </w:rPr>
              <w:t>Distribution of Observation</w:t>
            </w:r>
            <w:r w:rsidR="003E59F7">
              <w:rPr>
                <w:webHidden/>
              </w:rPr>
              <w:tab/>
            </w:r>
            <w:r w:rsidR="00681863">
              <w:rPr>
                <w:webHidden/>
              </w:rPr>
              <w:fldChar w:fldCharType="begin"/>
            </w:r>
            <w:r w:rsidR="003E59F7">
              <w:rPr>
                <w:webHidden/>
              </w:rPr>
              <w:instrText xml:space="preserve"> PAGEREF _Toc23408113 \h </w:instrText>
            </w:r>
            <w:r w:rsidR="00681863">
              <w:rPr>
                <w:webHidden/>
              </w:rPr>
            </w:r>
            <w:r w:rsidR="00681863">
              <w:rPr>
                <w:webHidden/>
              </w:rPr>
              <w:fldChar w:fldCharType="separate"/>
            </w:r>
            <w:r w:rsidR="003E59F7">
              <w:rPr>
                <w:webHidden/>
              </w:rPr>
              <w:t>7</w:t>
            </w:r>
            <w:r w:rsidR="00681863">
              <w:rPr>
                <w:webHidden/>
              </w:rPr>
              <w:fldChar w:fldCharType="end"/>
            </w:r>
          </w:hyperlink>
        </w:p>
        <w:p w14:paraId="60E5E6A3" w14:textId="77777777" w:rsidR="003E59F7" w:rsidRDefault="00F200F1">
          <w:pPr>
            <w:pStyle w:val="TOC2"/>
            <w:rPr>
              <w:rFonts w:asciiTheme="minorHAnsi" w:eastAsiaTheme="minorEastAsia" w:hAnsiTheme="minorHAnsi" w:cstheme="minorBidi"/>
              <w:sz w:val="22"/>
              <w:szCs w:val="22"/>
              <w:lang w:val="en-US"/>
            </w:rPr>
          </w:pPr>
          <w:hyperlink w:anchor="_Toc23408114" w:history="1">
            <w:r w:rsidR="003E59F7" w:rsidRPr="007C619F">
              <w:rPr>
                <w:rStyle w:val="Hyperlink"/>
                <w:rFonts w:ascii="Bookman Old Style" w:hAnsi="Bookman Old Style" w:cs="Times New Roman"/>
              </w:rPr>
              <w:t>2.</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cs="Times New Roman"/>
              </w:rPr>
              <w:t>Detailed Observation</w:t>
            </w:r>
            <w:r w:rsidR="003E59F7">
              <w:rPr>
                <w:webHidden/>
              </w:rPr>
              <w:tab/>
            </w:r>
            <w:r w:rsidR="00681863">
              <w:rPr>
                <w:webHidden/>
              </w:rPr>
              <w:fldChar w:fldCharType="begin"/>
            </w:r>
            <w:r w:rsidR="003E59F7">
              <w:rPr>
                <w:webHidden/>
              </w:rPr>
              <w:instrText xml:space="preserve"> PAGEREF _Toc23408114 \h </w:instrText>
            </w:r>
            <w:r w:rsidR="00681863">
              <w:rPr>
                <w:webHidden/>
              </w:rPr>
            </w:r>
            <w:r w:rsidR="00681863">
              <w:rPr>
                <w:webHidden/>
              </w:rPr>
              <w:fldChar w:fldCharType="separate"/>
            </w:r>
            <w:r w:rsidR="003E59F7">
              <w:rPr>
                <w:webHidden/>
              </w:rPr>
              <w:t>8</w:t>
            </w:r>
            <w:r w:rsidR="00681863">
              <w:rPr>
                <w:webHidden/>
              </w:rPr>
              <w:fldChar w:fldCharType="end"/>
            </w:r>
          </w:hyperlink>
        </w:p>
        <w:p w14:paraId="6ECDED1A" w14:textId="77777777" w:rsidR="003E59F7" w:rsidRDefault="00F200F1">
          <w:pPr>
            <w:pStyle w:val="TOC2"/>
            <w:rPr>
              <w:rFonts w:asciiTheme="minorHAnsi" w:eastAsiaTheme="minorEastAsia" w:hAnsiTheme="minorHAnsi" w:cstheme="minorBidi"/>
              <w:sz w:val="22"/>
              <w:szCs w:val="22"/>
              <w:lang w:val="en-US"/>
            </w:rPr>
          </w:pPr>
          <w:hyperlink w:anchor="_Toc23408115" w:history="1">
            <w:r w:rsidR="003E59F7" w:rsidRPr="007C619F">
              <w:rPr>
                <w:rStyle w:val="Hyperlink"/>
                <w:rFonts w:ascii="Bookman Old Style" w:hAnsi="Bookman Old Style"/>
              </w:rPr>
              <w:t>2.1.</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Web Application Security Assessment &amp; Penetration Testing</w:t>
            </w:r>
            <w:r w:rsidR="003E59F7">
              <w:rPr>
                <w:webHidden/>
              </w:rPr>
              <w:tab/>
            </w:r>
            <w:r w:rsidR="00681863">
              <w:rPr>
                <w:webHidden/>
              </w:rPr>
              <w:fldChar w:fldCharType="begin"/>
            </w:r>
            <w:r w:rsidR="003E59F7">
              <w:rPr>
                <w:webHidden/>
              </w:rPr>
              <w:instrText xml:space="preserve"> PAGEREF _Toc23408115 \h </w:instrText>
            </w:r>
            <w:r w:rsidR="00681863">
              <w:rPr>
                <w:webHidden/>
              </w:rPr>
            </w:r>
            <w:r w:rsidR="00681863">
              <w:rPr>
                <w:webHidden/>
              </w:rPr>
              <w:fldChar w:fldCharType="separate"/>
            </w:r>
            <w:r w:rsidR="003E59F7">
              <w:rPr>
                <w:webHidden/>
              </w:rPr>
              <w:t>8</w:t>
            </w:r>
            <w:r w:rsidR="00681863">
              <w:rPr>
                <w:webHidden/>
              </w:rPr>
              <w:fldChar w:fldCharType="end"/>
            </w:r>
          </w:hyperlink>
        </w:p>
        <w:p w14:paraId="6D0E023E" w14:textId="77777777" w:rsidR="003E59F7" w:rsidRDefault="00F200F1">
          <w:pPr>
            <w:pStyle w:val="TOC2"/>
            <w:rPr>
              <w:rFonts w:asciiTheme="minorHAnsi" w:eastAsiaTheme="minorEastAsia" w:hAnsiTheme="minorHAnsi" w:cstheme="minorBidi"/>
              <w:sz w:val="22"/>
              <w:szCs w:val="22"/>
              <w:lang w:val="en-US"/>
            </w:rPr>
          </w:pPr>
          <w:hyperlink w:anchor="_Toc23408116" w:history="1">
            <w:r w:rsidR="003E59F7" w:rsidRPr="007C619F">
              <w:rPr>
                <w:rStyle w:val="Hyperlink"/>
                <w:rFonts w:ascii="Bookman Old Style" w:hAnsi="Bookman Old Style"/>
              </w:rPr>
              <w:t>3.</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Scanned Items</w:t>
            </w:r>
            <w:r w:rsidR="003E59F7">
              <w:rPr>
                <w:webHidden/>
              </w:rPr>
              <w:tab/>
            </w:r>
            <w:r w:rsidR="00681863">
              <w:rPr>
                <w:webHidden/>
              </w:rPr>
              <w:fldChar w:fldCharType="begin"/>
            </w:r>
            <w:r w:rsidR="003E59F7">
              <w:rPr>
                <w:webHidden/>
              </w:rPr>
              <w:instrText xml:space="preserve"> PAGEREF _Toc23408116 \h </w:instrText>
            </w:r>
            <w:r w:rsidR="00681863">
              <w:rPr>
                <w:webHidden/>
              </w:rPr>
            </w:r>
            <w:r w:rsidR="00681863">
              <w:rPr>
                <w:webHidden/>
              </w:rPr>
              <w:fldChar w:fldCharType="separate"/>
            </w:r>
            <w:r w:rsidR="003E59F7">
              <w:rPr>
                <w:webHidden/>
              </w:rPr>
              <w:t>15</w:t>
            </w:r>
            <w:r w:rsidR="00681863">
              <w:rPr>
                <w:webHidden/>
              </w:rPr>
              <w:fldChar w:fldCharType="end"/>
            </w:r>
          </w:hyperlink>
        </w:p>
        <w:p w14:paraId="4D78F1D8" w14:textId="77777777" w:rsidR="003E59F7" w:rsidRDefault="00F200F1">
          <w:pPr>
            <w:pStyle w:val="TOC2"/>
            <w:rPr>
              <w:rFonts w:asciiTheme="minorHAnsi" w:eastAsiaTheme="minorEastAsia" w:hAnsiTheme="minorHAnsi" w:cstheme="minorBidi"/>
              <w:sz w:val="22"/>
              <w:szCs w:val="22"/>
              <w:lang w:val="en-US"/>
            </w:rPr>
          </w:pPr>
          <w:hyperlink w:anchor="_Toc23408117" w:history="1">
            <w:r w:rsidR="003E59F7" w:rsidRPr="007C619F">
              <w:rPr>
                <w:rStyle w:val="Hyperlink"/>
                <w:rFonts w:ascii="Bookman Old Style" w:hAnsi="Bookman Old Style"/>
              </w:rPr>
              <w:t>4.</w:t>
            </w:r>
            <w:r w:rsidR="003E59F7">
              <w:rPr>
                <w:rFonts w:asciiTheme="minorHAnsi" w:eastAsiaTheme="minorEastAsia" w:hAnsiTheme="minorHAnsi" w:cstheme="minorBidi"/>
                <w:sz w:val="22"/>
                <w:szCs w:val="22"/>
                <w:lang w:val="en-US"/>
              </w:rPr>
              <w:tab/>
            </w:r>
            <w:r w:rsidR="003E59F7" w:rsidRPr="007C619F">
              <w:rPr>
                <w:rStyle w:val="Hyperlink"/>
                <w:rFonts w:ascii="Bookman Old Style" w:hAnsi="Bookman Old Style"/>
              </w:rPr>
              <w:t>Limitations</w:t>
            </w:r>
            <w:r w:rsidR="003E59F7">
              <w:rPr>
                <w:webHidden/>
              </w:rPr>
              <w:tab/>
            </w:r>
            <w:r w:rsidR="00681863">
              <w:rPr>
                <w:webHidden/>
              </w:rPr>
              <w:fldChar w:fldCharType="begin"/>
            </w:r>
            <w:r w:rsidR="003E59F7">
              <w:rPr>
                <w:webHidden/>
              </w:rPr>
              <w:instrText xml:space="preserve"> PAGEREF _Toc23408117 \h </w:instrText>
            </w:r>
            <w:r w:rsidR="00681863">
              <w:rPr>
                <w:webHidden/>
              </w:rPr>
            </w:r>
            <w:r w:rsidR="00681863">
              <w:rPr>
                <w:webHidden/>
              </w:rPr>
              <w:fldChar w:fldCharType="separate"/>
            </w:r>
            <w:r w:rsidR="003E59F7">
              <w:rPr>
                <w:webHidden/>
              </w:rPr>
              <w:t>15</w:t>
            </w:r>
            <w:r w:rsidR="00681863">
              <w:rPr>
                <w:webHidden/>
              </w:rPr>
              <w:fldChar w:fldCharType="end"/>
            </w:r>
          </w:hyperlink>
        </w:p>
        <w:p w14:paraId="33E2C5E9" w14:textId="77777777" w:rsidR="007D49A3" w:rsidRPr="004830A4" w:rsidRDefault="00681863">
          <w:pPr>
            <w:rPr>
              <w:rFonts w:ascii="Bookman Old Style" w:hAnsi="Bookman Old Style"/>
            </w:rPr>
          </w:pPr>
          <w:r w:rsidRPr="004830A4">
            <w:rPr>
              <w:rFonts w:ascii="Bookman Old Style" w:hAnsi="Bookman Old Style"/>
              <w:b/>
              <w:bCs/>
              <w:noProof/>
            </w:rPr>
            <w:fldChar w:fldCharType="end"/>
          </w:r>
        </w:p>
      </w:sdtContent>
    </w:sdt>
    <w:p w14:paraId="1DCF3857" w14:textId="77777777"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23408101"/>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14:paraId="31B11A07" w14:textId="77777777"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Toc23408102"/>
      <w:bookmarkStart w:id="15" w:name="_Ref23409248"/>
      <w:bookmarkStart w:id="16" w:name="_Ref23409254"/>
      <w:r w:rsidRPr="004830A4">
        <w:rPr>
          <w:rFonts w:ascii="Bookman Old Style" w:hAnsi="Bookman Old Style"/>
          <w:sz w:val="32"/>
          <w:szCs w:val="32"/>
        </w:rPr>
        <w:t>Introduction</w:t>
      </w:r>
      <w:bookmarkEnd w:id="14"/>
      <w:bookmarkEnd w:id="15"/>
      <w:bookmarkEnd w:id="16"/>
    </w:p>
    <w:p w14:paraId="72404FC3" w14:textId="77777777" w:rsidR="00597108" w:rsidRPr="004830A4" w:rsidRDefault="00597108" w:rsidP="004830A4">
      <w:pPr>
        <w:pStyle w:val="PwCNormal"/>
        <w:numPr>
          <w:ilvl w:val="0"/>
          <w:numId w:val="14"/>
        </w:numPr>
        <w:spacing w:after="120"/>
        <w:jc w:val="both"/>
        <w:rPr>
          <w:rFonts w:ascii="Bookman Old Style" w:hAnsi="Bookman Old Style" w:cs="Times New Roman"/>
          <w:sz w:val="22"/>
          <w:highlight w:val="yellow"/>
        </w:rPr>
      </w:pPr>
      <w:r w:rsidRPr="004830A4">
        <w:rPr>
          <w:rFonts w:ascii="Bookman Old Style" w:hAnsi="Bookman Old Style" w:cs="Times New Roman"/>
          <w:sz w:val="22"/>
          <w:highlight w:val="yellow"/>
        </w:rPr>
        <w:t>[One Liner about the Department]</w:t>
      </w:r>
    </w:p>
    <w:p w14:paraId="2840E826" w14:textId="77777777"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Andhra Pradesh Technology Services (hereon referred as APTS) performed the Cyber Security Assessment of</w:t>
      </w:r>
      <w:r w:rsidR="00AF7EBD" w:rsidRPr="004830A4">
        <w:rPr>
          <w:rFonts w:ascii="Bookman Old Style" w:hAnsi="Bookman Old Style" w:cs="Times New Roman"/>
          <w:sz w:val="22"/>
          <w:highlight w:val="yellow"/>
        </w:rPr>
        <w:t>___________</w:t>
      </w:r>
      <w:r w:rsidR="00AF7EBD" w:rsidRPr="004830A4">
        <w:rPr>
          <w:rFonts w:ascii="Bookman Old Style" w:hAnsi="Bookman Old Style" w:cs="Times New Roman"/>
          <w:sz w:val="22"/>
        </w:rPr>
        <w:t xml:space="preserve"> Application for </w:t>
      </w:r>
      <w:r w:rsidRPr="004830A4">
        <w:rPr>
          <w:rFonts w:ascii="Bookman Old Style" w:hAnsi="Bookman Old Style" w:cs="Times New Roman"/>
          <w:sz w:val="22"/>
          <w:highlight w:val="yellow"/>
        </w:rPr>
        <w:t>_________</w:t>
      </w:r>
      <w:r w:rsidR="00AF7EBD" w:rsidRPr="004830A4">
        <w:rPr>
          <w:rFonts w:ascii="Bookman Old Style" w:hAnsi="Bookman Old Style" w:cs="Times New Roman"/>
          <w:sz w:val="22"/>
        </w:rPr>
        <w:t xml:space="preserve"> Department </w:t>
      </w:r>
      <w:r w:rsidRPr="004830A4">
        <w:rPr>
          <w:rFonts w:ascii="Bookman Old Style" w:hAnsi="Bookman Old Style" w:cs="Times New Roman"/>
          <w:sz w:val="22"/>
        </w:rPr>
        <w:t>to determine, if any weakness exist in the application.</w:t>
      </w:r>
    </w:p>
    <w:p w14:paraId="5D16BA77" w14:textId="77777777" w:rsidR="00597108" w:rsidRPr="004830A4" w:rsidRDefault="00597108" w:rsidP="00AF7EBD">
      <w:pPr>
        <w:rPr>
          <w:rFonts w:ascii="Bookman Old Style" w:hAnsi="Bookman Old Style"/>
        </w:rPr>
      </w:pPr>
    </w:p>
    <w:p w14:paraId="4BFC5E11" w14:textId="77777777"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7" w:name="_Toc23408103"/>
      <w:r w:rsidRPr="004830A4">
        <w:rPr>
          <w:rFonts w:ascii="Bookman Old Style" w:hAnsi="Bookman Old Style"/>
          <w:sz w:val="32"/>
          <w:szCs w:val="32"/>
        </w:rPr>
        <w:t>Engagement Specific Details</w:t>
      </w:r>
      <w:bookmarkEnd w:id="17"/>
    </w:p>
    <w:p w14:paraId="2BB18F2A" w14:textId="77777777" w:rsidR="003E590C" w:rsidRPr="004830A4" w:rsidRDefault="003E590C" w:rsidP="003E590C">
      <w:pPr>
        <w:pStyle w:val="BodyText"/>
        <w:rPr>
          <w:rFonts w:ascii="Bookman Old Style" w:hAnsi="Bookman Old Style"/>
        </w:rPr>
      </w:pPr>
    </w:p>
    <w:tbl>
      <w:tblPr>
        <w:tblStyle w:val="TableGrid"/>
        <w:tblW w:w="9085" w:type="dxa"/>
        <w:tblLook w:val="04A0" w:firstRow="1" w:lastRow="0" w:firstColumn="1" w:lastColumn="0" w:noHBand="0" w:noVBand="1"/>
      </w:tblPr>
      <w:tblGrid>
        <w:gridCol w:w="805"/>
        <w:gridCol w:w="6390"/>
        <w:gridCol w:w="1890"/>
      </w:tblGrid>
      <w:tr w:rsidR="006F4B49" w:rsidRPr="004830A4" w14:paraId="34808F76" w14:textId="77777777" w:rsidTr="00056B18">
        <w:tc>
          <w:tcPr>
            <w:tcW w:w="805" w:type="dxa"/>
            <w:shd w:val="clear" w:color="auto" w:fill="0070C0"/>
          </w:tcPr>
          <w:p w14:paraId="55CE01B1" w14:textId="77777777"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14:paraId="5B23CF6C" w14:textId="77777777"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14:paraId="07D94033" w14:textId="77777777"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14:paraId="5F78E672" w14:textId="77777777" w:rsidTr="0012517F">
        <w:tc>
          <w:tcPr>
            <w:tcW w:w="805" w:type="dxa"/>
          </w:tcPr>
          <w:p w14:paraId="430C7EC7"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14:paraId="51687B1F"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14:paraId="30484481" w14:textId="77777777"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r w:rsidR="006F4B49" w:rsidRPr="004830A4" w14:paraId="1125E01B" w14:textId="77777777" w:rsidTr="0012517F">
        <w:tc>
          <w:tcPr>
            <w:tcW w:w="805" w:type="dxa"/>
          </w:tcPr>
          <w:p w14:paraId="3C2D9E99"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14:paraId="3D2A1EBC" w14:textId="77777777"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14:paraId="13E9F342" w14:textId="77777777" w:rsidR="006F4B49" w:rsidRPr="004830A4" w:rsidRDefault="006F4B49"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r>
    </w:tbl>
    <w:p w14:paraId="751316F7" w14:textId="77777777"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firstRow="1" w:lastRow="0" w:firstColumn="1" w:lastColumn="0" w:noHBand="0" w:noVBand="1"/>
      </w:tblPr>
      <w:tblGrid>
        <w:gridCol w:w="805"/>
        <w:gridCol w:w="1933"/>
        <w:gridCol w:w="2387"/>
        <w:gridCol w:w="2340"/>
        <w:gridCol w:w="1620"/>
      </w:tblGrid>
      <w:tr w:rsidR="00982BA4" w:rsidRPr="004830A4" w14:paraId="3CF73CCD" w14:textId="77777777" w:rsidTr="00982BA4">
        <w:tc>
          <w:tcPr>
            <w:tcW w:w="805" w:type="dxa"/>
            <w:shd w:val="clear" w:color="auto" w:fill="0070C0"/>
          </w:tcPr>
          <w:p w14:paraId="7864F38B" w14:textId="77777777"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14:paraId="53E01867"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14:paraId="5714F977"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340" w:type="dxa"/>
            <w:shd w:val="clear" w:color="auto" w:fill="0070C0"/>
          </w:tcPr>
          <w:p w14:paraId="5AB32019"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620" w:type="dxa"/>
            <w:shd w:val="clear" w:color="auto" w:fill="0070C0"/>
          </w:tcPr>
          <w:p w14:paraId="24E33F11" w14:textId="77777777"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14:paraId="52C8709B" w14:textId="77777777" w:rsidTr="00982BA4">
        <w:tc>
          <w:tcPr>
            <w:tcW w:w="805" w:type="dxa"/>
          </w:tcPr>
          <w:p w14:paraId="73E46534" w14:textId="77777777"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14:paraId="1C0B68D7" w14:textId="77777777"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14:paraId="7CC1B7C6" w14:textId="77777777"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 Name</w:t>
            </w:r>
          </w:p>
        </w:tc>
        <w:tc>
          <w:tcPr>
            <w:tcW w:w="2340" w:type="dxa"/>
          </w:tcPr>
          <w:p w14:paraId="2EB4258F" w14:textId="77777777"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1620" w:type="dxa"/>
          </w:tcPr>
          <w:p w14:paraId="5011B7E3" w14:textId="77777777"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Department</w:t>
            </w:r>
          </w:p>
        </w:tc>
      </w:tr>
    </w:tbl>
    <w:p w14:paraId="6E94CEC9" w14:textId="77777777"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firstRow="1" w:lastRow="0" w:firstColumn="1" w:lastColumn="0" w:noHBand="0" w:noVBand="1"/>
      </w:tblPr>
      <w:tblGrid>
        <w:gridCol w:w="805"/>
        <w:gridCol w:w="1980"/>
        <w:gridCol w:w="1800"/>
        <w:gridCol w:w="4500"/>
      </w:tblGrid>
      <w:tr w:rsidR="0012517F" w:rsidRPr="004830A4" w14:paraId="1DAE90FA" w14:textId="77777777" w:rsidTr="00982BA4">
        <w:tc>
          <w:tcPr>
            <w:tcW w:w="805" w:type="dxa"/>
            <w:shd w:val="clear" w:color="auto" w:fill="0070C0"/>
          </w:tcPr>
          <w:p w14:paraId="5DCDE51C" w14:textId="77777777"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14:paraId="3EDB592F" w14:textId="77777777"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14:paraId="7FF93D22" w14:textId="77777777"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14:paraId="17AB321F" w14:textId="77777777"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14:paraId="15497234" w14:textId="77777777" w:rsidTr="00982BA4">
        <w:tc>
          <w:tcPr>
            <w:tcW w:w="805" w:type="dxa"/>
          </w:tcPr>
          <w:p w14:paraId="4CFC85C2" w14:textId="77777777"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14:paraId="0EA4537F" w14:textId="77777777"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DD/MM/YYYY</w:t>
            </w:r>
          </w:p>
        </w:tc>
        <w:tc>
          <w:tcPr>
            <w:tcW w:w="1800" w:type="dxa"/>
          </w:tcPr>
          <w:p w14:paraId="5123F7D1" w14:textId="77777777"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v1.0</w:t>
            </w:r>
          </w:p>
        </w:tc>
        <w:tc>
          <w:tcPr>
            <w:tcW w:w="4500" w:type="dxa"/>
          </w:tcPr>
          <w:p w14:paraId="6BE6EE1B" w14:textId="77777777" w:rsidR="0012517F" w:rsidRPr="004830A4" w:rsidRDefault="0012517F"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Initial Review</w:t>
            </w:r>
          </w:p>
        </w:tc>
      </w:tr>
    </w:tbl>
    <w:p w14:paraId="3DAEFA0D" w14:textId="77777777" w:rsidR="00CC1A9A" w:rsidRPr="004830A4" w:rsidRDefault="00CC1A9A" w:rsidP="00CC1A9A">
      <w:pPr>
        <w:rPr>
          <w:rFonts w:ascii="Bookman Old Style" w:hAnsi="Bookman Old Style"/>
          <w:sz w:val="20"/>
        </w:rPr>
      </w:pPr>
    </w:p>
    <w:p w14:paraId="7CBB914C" w14:textId="77777777" w:rsidR="005E30AB" w:rsidRPr="004830A4" w:rsidRDefault="005E30AB">
      <w:pPr>
        <w:rPr>
          <w:rFonts w:ascii="Bookman Old Style" w:hAnsi="Bookman Old Style"/>
          <w:sz w:val="20"/>
        </w:rPr>
      </w:pPr>
      <w:r w:rsidRPr="004830A4">
        <w:rPr>
          <w:rFonts w:ascii="Bookman Old Style" w:hAnsi="Bookman Old Style"/>
          <w:sz w:val="20"/>
        </w:rPr>
        <w:br w:type="page"/>
      </w:r>
    </w:p>
    <w:p w14:paraId="42C202E0" w14:textId="77777777"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8" w:name="_Toc23408104"/>
      <w:r w:rsidRPr="004830A4">
        <w:rPr>
          <w:rFonts w:ascii="Bookman Old Style" w:hAnsi="Bookman Old Style"/>
          <w:sz w:val="32"/>
          <w:szCs w:val="32"/>
        </w:rPr>
        <w:lastRenderedPageBreak/>
        <w:t>Scope Details</w:t>
      </w:r>
      <w:bookmarkEnd w:id="18"/>
    </w:p>
    <w:p w14:paraId="27F5255E" w14:textId="77777777"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9" w:name="_Toc23408105"/>
      <w:r w:rsidR="005E30AB" w:rsidRPr="004830A4">
        <w:rPr>
          <w:rFonts w:ascii="Bookman Old Style" w:hAnsi="Bookman Old Style"/>
          <w:sz w:val="28"/>
          <w:szCs w:val="24"/>
        </w:rPr>
        <w:t>Inclusion</w:t>
      </w:r>
      <w:bookmarkEnd w:id="19"/>
    </w:p>
    <w:p w14:paraId="02A74066" w14:textId="77777777"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14:paraId="655E33D6"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Pr="004830A4">
        <w:rPr>
          <w:rFonts w:ascii="Bookman Old Style" w:hAnsi="Bookman Old Style"/>
          <w:snapToGrid w:val="0"/>
          <w:color w:val="000000" w:themeColor="text1"/>
          <w:sz w:val="22"/>
          <w:szCs w:val="36"/>
          <w:highlight w:val="yellow"/>
          <w:lang w:eastAsia="en-AU"/>
        </w:rPr>
        <w:t>___________________________________</w:t>
      </w:r>
    </w:p>
    <w:p w14:paraId="69F78E14"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Application URL: _</w:t>
      </w:r>
      <w:r w:rsidRPr="004830A4">
        <w:rPr>
          <w:rFonts w:ascii="Bookman Old Style" w:hAnsi="Bookman Old Style"/>
          <w:snapToGrid w:val="0"/>
          <w:color w:val="000000" w:themeColor="text1"/>
          <w:sz w:val="22"/>
          <w:szCs w:val="36"/>
          <w:highlight w:val="yellow"/>
          <w:lang w:eastAsia="en-AU"/>
        </w:rPr>
        <w:t>___________________________________</w:t>
      </w:r>
    </w:p>
    <w:p w14:paraId="59129757"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4830A4">
        <w:rPr>
          <w:rFonts w:ascii="Bookman Old Style" w:hAnsi="Bookman Old Style"/>
          <w:snapToGrid w:val="0"/>
          <w:color w:val="000000" w:themeColor="text1"/>
          <w:sz w:val="22"/>
          <w:szCs w:val="36"/>
          <w:highlight w:val="yellow"/>
          <w:lang w:eastAsia="en-AU"/>
        </w:rPr>
        <w:t>Production/UAT</w:t>
      </w:r>
      <w:r w:rsidR="005E5B1B" w:rsidRPr="004830A4">
        <w:rPr>
          <w:rFonts w:ascii="Bookman Old Style" w:hAnsi="Bookman Old Style"/>
          <w:snapToGrid w:val="0"/>
          <w:color w:val="000000" w:themeColor="text1"/>
          <w:sz w:val="22"/>
          <w:szCs w:val="36"/>
          <w:highlight w:val="yellow"/>
          <w:lang w:eastAsia="en-AU"/>
        </w:rPr>
        <w:t>/SIT</w:t>
      </w:r>
    </w:p>
    <w:p w14:paraId="3944CB08" w14:textId="77777777"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Version Number [or] Latest Compilation Timestamp: </w:t>
      </w:r>
      <w:r w:rsidRPr="004830A4">
        <w:rPr>
          <w:rFonts w:ascii="Bookman Old Style" w:hAnsi="Bookman Old Style"/>
          <w:snapToGrid w:val="0"/>
          <w:color w:val="000000" w:themeColor="text1"/>
          <w:sz w:val="22"/>
          <w:szCs w:val="36"/>
          <w:highlight w:val="yellow"/>
          <w:lang w:eastAsia="en-AU"/>
        </w:rPr>
        <w:t>________</w:t>
      </w:r>
    </w:p>
    <w:p w14:paraId="1F2DD75D" w14:textId="77777777"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r w:rsidRPr="004830A4">
        <w:rPr>
          <w:rFonts w:ascii="Bookman Old Style" w:hAnsi="Bookman Old Style"/>
          <w:snapToGrid w:val="0"/>
          <w:color w:val="000000" w:themeColor="text1"/>
          <w:sz w:val="22"/>
          <w:szCs w:val="36"/>
          <w:highlight w:val="yellow"/>
          <w:lang w:eastAsia="en-AU"/>
        </w:rPr>
        <w:t xml:space="preserve">Blackbox / </w:t>
      </w:r>
      <w:proofErr w:type="spellStart"/>
      <w:r w:rsidRPr="004830A4">
        <w:rPr>
          <w:rFonts w:ascii="Bookman Old Style" w:hAnsi="Bookman Old Style"/>
          <w:snapToGrid w:val="0"/>
          <w:color w:val="000000" w:themeColor="text1"/>
          <w:sz w:val="22"/>
          <w:szCs w:val="36"/>
          <w:highlight w:val="yellow"/>
          <w:lang w:eastAsia="en-AU"/>
        </w:rPr>
        <w:t>Greybox</w:t>
      </w:r>
      <w:proofErr w:type="spellEnd"/>
    </w:p>
    <w:p w14:paraId="3CABBC03" w14:textId="77777777"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proofErr w:type="gramStart"/>
      <w:r w:rsidRPr="004830A4">
        <w:rPr>
          <w:rFonts w:ascii="Bookman Old Style" w:hAnsi="Bookman Old Style"/>
          <w:snapToGrid w:val="0"/>
          <w:color w:val="000000" w:themeColor="text1"/>
          <w:sz w:val="22"/>
          <w:szCs w:val="36"/>
          <w:lang w:eastAsia="en-AU"/>
        </w:rPr>
        <w:t>):</w:t>
      </w:r>
      <w:r w:rsidR="003C56C7" w:rsidRPr="004830A4">
        <w:rPr>
          <w:rFonts w:ascii="Bookman Old Style" w:hAnsi="Bookman Old Style"/>
          <w:snapToGrid w:val="0"/>
          <w:color w:val="000000" w:themeColor="text1"/>
          <w:sz w:val="22"/>
          <w:szCs w:val="36"/>
          <w:highlight w:val="yellow"/>
          <w:lang w:eastAsia="en-AU"/>
        </w:rPr>
        <w:t>_</w:t>
      </w:r>
      <w:proofErr w:type="gramEnd"/>
      <w:r w:rsidR="003C56C7" w:rsidRPr="004830A4">
        <w:rPr>
          <w:rFonts w:ascii="Bookman Old Style" w:hAnsi="Bookman Old Style"/>
          <w:snapToGrid w:val="0"/>
          <w:color w:val="000000" w:themeColor="text1"/>
          <w:sz w:val="22"/>
          <w:szCs w:val="36"/>
          <w:highlight w:val="yellow"/>
          <w:lang w:eastAsia="en-AU"/>
        </w:rPr>
        <w:t>_________________</w:t>
      </w:r>
    </w:p>
    <w:p w14:paraId="2358A5E5" w14:textId="77777777" w:rsidR="006D66E9" w:rsidRPr="004830A4" w:rsidRDefault="006D66E9" w:rsidP="00C2561D">
      <w:pPr>
        <w:rPr>
          <w:rFonts w:ascii="Bookman Old Style" w:hAnsi="Bookman Old Style"/>
          <w:b/>
          <w:sz w:val="28"/>
          <w:szCs w:val="28"/>
        </w:rPr>
      </w:pPr>
    </w:p>
    <w:p w14:paraId="1AE0FDC3" w14:textId="77777777" w:rsidR="003E590C" w:rsidRPr="00FE374F" w:rsidRDefault="003E590C" w:rsidP="00D74884">
      <w:pPr>
        <w:pStyle w:val="Heading3"/>
        <w:numPr>
          <w:ilvl w:val="2"/>
          <w:numId w:val="15"/>
        </w:numPr>
        <w:spacing w:before="0" w:after="240"/>
        <w:ind w:left="993" w:hanging="993"/>
        <w:rPr>
          <w:rFonts w:ascii="Bookman Old Style" w:hAnsi="Bookman Old Style"/>
          <w:sz w:val="28"/>
          <w:szCs w:val="24"/>
        </w:rPr>
      </w:pPr>
      <w:bookmarkStart w:id="20" w:name="_Toc23408106"/>
      <w:r w:rsidRPr="00FE374F">
        <w:rPr>
          <w:rFonts w:ascii="Bookman Old Style" w:hAnsi="Bookman Old Style"/>
          <w:sz w:val="28"/>
          <w:szCs w:val="24"/>
        </w:rPr>
        <w:t>Exclusion</w:t>
      </w:r>
      <w:bookmarkEnd w:id="20"/>
    </w:p>
    <w:p w14:paraId="4473E4D3" w14:textId="77777777" w:rsidR="003E590C" w:rsidRPr="004830A4" w:rsidRDefault="00C2561D" w:rsidP="00CC1A9A">
      <w:pPr>
        <w:rPr>
          <w:rFonts w:ascii="Bookman Old Style" w:hAnsi="Bookman Old Style"/>
          <w:sz w:val="20"/>
        </w:rPr>
      </w:pPr>
      <w:r w:rsidRPr="004830A4">
        <w:rPr>
          <w:rFonts w:ascii="Bookman Old Style" w:hAnsi="Bookman Old Style"/>
          <w:sz w:val="20"/>
          <w:highlight w:val="yellow"/>
        </w:rPr>
        <w:t>[If any]</w:t>
      </w:r>
    </w:p>
    <w:p w14:paraId="2D1E5B54" w14:textId="77777777" w:rsidR="0012517F" w:rsidRPr="004830A4" w:rsidRDefault="0012517F" w:rsidP="00CC1A9A">
      <w:pPr>
        <w:rPr>
          <w:rFonts w:ascii="Bookman Old Style" w:hAnsi="Bookman Old Style"/>
          <w:sz w:val="20"/>
        </w:rPr>
      </w:pPr>
    </w:p>
    <w:p w14:paraId="00A275D8" w14:textId="77777777"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Application Security Assessment</w:t>
      </w:r>
    </w:p>
    <w:p w14:paraId="738F8827" w14:textId="77777777"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Server Vulnerability Assessment</w:t>
      </w:r>
    </w:p>
    <w:p w14:paraId="64673235" w14:textId="77777777" w:rsidR="00716098" w:rsidRPr="004830A4" w:rsidRDefault="00610E0F"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Pr>
          <w:rFonts w:ascii="Bookman Old Style" w:hAnsi="Bookman Old Style"/>
          <w:snapToGrid w:val="0"/>
          <w:color w:val="000000" w:themeColor="text1"/>
          <w:sz w:val="22"/>
          <w:szCs w:val="36"/>
          <w:highlight w:val="yellow"/>
          <w:lang w:eastAsia="en-AU"/>
        </w:rPr>
        <w:t>Secure Code Review</w:t>
      </w:r>
    </w:p>
    <w:p w14:paraId="65FE122A" w14:textId="77777777"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Process Review</w:t>
      </w:r>
    </w:p>
    <w:p w14:paraId="5F0BB936" w14:textId="77777777" w:rsidR="00716098" w:rsidRPr="004830A4" w:rsidRDefault="00716098" w:rsidP="00D74884">
      <w:pPr>
        <w:pStyle w:val="ListParagraph"/>
        <w:numPr>
          <w:ilvl w:val="0"/>
          <w:numId w:val="21"/>
        </w:numPr>
        <w:ind w:left="993" w:hanging="426"/>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Secure Network Architecture Review</w:t>
      </w:r>
    </w:p>
    <w:p w14:paraId="5FCD324B" w14:textId="77777777" w:rsidR="00C2561D" w:rsidRPr="004830A4" w:rsidRDefault="00C2561D" w:rsidP="00716098">
      <w:pPr>
        <w:rPr>
          <w:rFonts w:ascii="Bookman Old Style" w:hAnsi="Bookman Old Style"/>
          <w:sz w:val="20"/>
        </w:rPr>
      </w:pPr>
      <w:r w:rsidRPr="004830A4">
        <w:rPr>
          <w:rFonts w:ascii="Bookman Old Style" w:hAnsi="Bookman Old Style"/>
          <w:sz w:val="20"/>
        </w:rPr>
        <w:br w:type="page"/>
      </w:r>
    </w:p>
    <w:p w14:paraId="5E0F53BE" w14:textId="77777777"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21" w:name="_Toc23408107"/>
      <w:r w:rsidRPr="00FE374F">
        <w:rPr>
          <w:rFonts w:ascii="Bookman Old Style" w:hAnsi="Bookman Old Style"/>
          <w:sz w:val="32"/>
          <w:szCs w:val="32"/>
        </w:rPr>
        <w:lastRenderedPageBreak/>
        <w:t>Approach &amp; Methodology</w:t>
      </w:r>
      <w:bookmarkEnd w:id="21"/>
    </w:p>
    <w:p w14:paraId="0D0C7A77" w14:textId="77777777"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14:paraId="32C2E3EC" w14:textId="77777777"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14:paraId="79AEB384" w14:textId="77777777" w:rsidR="00FE374F" w:rsidRPr="004830A4" w:rsidRDefault="00FE374F" w:rsidP="00FE374F">
      <w:pPr>
        <w:pStyle w:val="PwCNormal"/>
        <w:numPr>
          <w:ilvl w:val="0"/>
          <w:numId w:val="14"/>
        </w:numPr>
        <w:spacing w:after="0"/>
        <w:rPr>
          <w:rFonts w:ascii="Bookman Old Style" w:hAnsi="Bookman Old Style" w:cs="Times New Roman"/>
          <w:sz w:val="22"/>
        </w:rPr>
      </w:pPr>
    </w:p>
    <w:p w14:paraId="3E29C68A" w14:textId="77777777"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2" w:name="_Toc23408108"/>
      <w:r w:rsidRPr="00FE374F">
        <w:rPr>
          <w:rFonts w:ascii="Bookman Old Style" w:hAnsi="Bookman Old Style"/>
          <w:sz w:val="28"/>
          <w:szCs w:val="24"/>
        </w:rPr>
        <w:t>Information Gathering:</w:t>
      </w:r>
      <w:bookmarkEnd w:id="22"/>
      <w:r w:rsidRPr="00FE374F">
        <w:rPr>
          <w:rFonts w:ascii="Bookman Old Style" w:hAnsi="Bookman Old Style"/>
          <w:sz w:val="28"/>
          <w:szCs w:val="24"/>
        </w:rPr>
        <w:t xml:space="preserve"> </w:t>
      </w:r>
    </w:p>
    <w:p w14:paraId="63B27213" w14:textId="77777777"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14:paraId="4FCF29DA"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14:paraId="59858010"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14:paraId="718EC6EB"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14:paraId="0D720ECC"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14:paraId="6BAE7176"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14:paraId="1E43B567"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14:paraId="2692FBDF"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14:paraId="6FD5707A"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14:paraId="6A48E9AF" w14:textId="77777777"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14:paraId="0A39D809" w14:textId="77777777"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14:paraId="6821959A" w14:textId="77777777"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14:paraId="6B7527F5" w14:textId="77777777"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3" w:name="_Toc23408109"/>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3"/>
      <w:r w:rsidRPr="00FE374F">
        <w:rPr>
          <w:rFonts w:ascii="Bookman Old Style" w:hAnsi="Bookman Old Style"/>
          <w:sz w:val="28"/>
          <w:szCs w:val="24"/>
        </w:rPr>
        <w:t xml:space="preserve"> </w:t>
      </w:r>
    </w:p>
    <w:p w14:paraId="088ADB3E" w14:textId="77777777"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691F5F">
        <w:rPr>
          <w:rFonts w:ascii="Bookman Old Style" w:hAnsi="Bookman Old Style" w:cs="Times New Roman"/>
          <w:sz w:val="22"/>
          <w:highlight w:val="yellow"/>
        </w:rPr>
        <w:t>unauthenticated</w:t>
      </w:r>
      <w:r w:rsidR="00483956" w:rsidRPr="00691F5F">
        <w:rPr>
          <w:rFonts w:ascii="Bookman Old Style" w:hAnsi="Bookman Old Style" w:cs="Times New Roman"/>
          <w:sz w:val="22"/>
          <w:highlight w:val="yellow"/>
        </w:rPr>
        <w:t xml:space="preserve">/ </w:t>
      </w:r>
      <w:proofErr w:type="gramStart"/>
      <w:r w:rsidR="00152C65" w:rsidRPr="00691F5F">
        <w:rPr>
          <w:rFonts w:ascii="Bookman Old Style" w:hAnsi="Bookman Old Style" w:cs="Times New Roman"/>
          <w:sz w:val="22"/>
          <w:highlight w:val="yellow"/>
        </w:rPr>
        <w:t>black-box</w:t>
      </w:r>
      <w:proofErr w:type="gramEnd"/>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r w:rsidRPr="004830A4">
        <w:rPr>
          <w:rFonts w:ascii="Bookman Old Style" w:hAnsi="Bookman Old Style" w:cs="Times New Roman"/>
          <w:sz w:val="22"/>
        </w:rPr>
        <w:t xml:space="preserve">scanning </w:t>
      </w:r>
      <w:r w:rsidRPr="00691F5F">
        <w:rPr>
          <w:rFonts w:ascii="Bookman Old Style" w:hAnsi="Bookman Old Style" w:cs="Times New Roman"/>
          <w:sz w:val="22"/>
          <w:highlight w:val="yellow"/>
        </w:rPr>
        <w:t>(without the knowledge of user credentials)</w:t>
      </w:r>
      <w:r w:rsidRPr="004830A4">
        <w:rPr>
          <w:rFonts w:ascii="Bookman Old Style" w:hAnsi="Bookman Old Style" w:cs="Times New Roman"/>
          <w:sz w:val="22"/>
        </w:rPr>
        <w:t xml:space="preserve"> of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14:paraId="5209891A" w14:textId="77777777"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4" w:name="_Toc23408110"/>
      <w:r w:rsidRPr="00FE374F">
        <w:rPr>
          <w:rFonts w:ascii="Bookman Old Style" w:hAnsi="Bookman Old Style"/>
          <w:sz w:val="28"/>
          <w:szCs w:val="24"/>
        </w:rPr>
        <w:t>Analyse results and reporting:</w:t>
      </w:r>
      <w:bookmarkEnd w:id="24"/>
      <w:r w:rsidRPr="00FE374F">
        <w:rPr>
          <w:rFonts w:ascii="Bookman Old Style" w:hAnsi="Bookman Old Style"/>
          <w:sz w:val="28"/>
          <w:szCs w:val="24"/>
        </w:rPr>
        <w:t xml:space="preserve"> </w:t>
      </w:r>
    </w:p>
    <w:p w14:paraId="52DD9165" w14:textId="77777777"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14:paraId="191FBF90" w14:textId="77777777"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14:paraId="7204B20E" w14:textId="77777777"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14:paraId="392FAC83" w14:textId="77777777"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14:paraId="74F9E6F1" w14:textId="77777777"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14:paraId="321DA516" w14:textId="77777777"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14:paraId="36530872" w14:textId="77777777"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14:paraId="2A77D3E2" w14:textId="77777777"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5" w:name="_Toc23408111"/>
      <w:r w:rsidRPr="008C54B6">
        <w:rPr>
          <w:rFonts w:ascii="Bookman Old Style" w:hAnsi="Bookman Old Style"/>
          <w:sz w:val="32"/>
          <w:szCs w:val="32"/>
        </w:rPr>
        <w:lastRenderedPageBreak/>
        <w:t>Risk Categorization</w:t>
      </w:r>
      <w:bookmarkEnd w:id="25"/>
    </w:p>
    <w:p w14:paraId="5208501B" w14:textId="07F5C401" w:rsidR="001369E9"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p w14:paraId="7A6D00A6" w14:textId="77777777" w:rsidR="00B3287D" w:rsidRPr="008C54B6" w:rsidRDefault="00B3287D" w:rsidP="008C54B6">
      <w:pPr>
        <w:pStyle w:val="PwCNormal"/>
        <w:numPr>
          <w:ilvl w:val="0"/>
          <w:numId w:val="0"/>
        </w:numPr>
        <w:spacing w:after="0"/>
        <w:jc w:val="both"/>
        <w:rPr>
          <w:rFonts w:ascii="Bookman Old Style" w:hAnsi="Bookman Old Style" w:cs="Times New Roman"/>
          <w:sz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690"/>
        <w:gridCol w:w="6662"/>
      </w:tblGrid>
      <w:tr w:rsidR="001369E9" w:rsidRPr="004830A4" w14:paraId="45963564" w14:textId="77777777" w:rsidTr="008C54B6">
        <w:trPr>
          <w:trHeight w:val="788"/>
        </w:trPr>
        <w:tc>
          <w:tcPr>
            <w:tcW w:w="720" w:type="dxa"/>
            <w:vMerge w:val="restart"/>
            <w:shd w:val="clear" w:color="auto" w:fill="0070C0"/>
            <w:textDirection w:val="btLr"/>
            <w:vAlign w:val="center"/>
          </w:tcPr>
          <w:p w14:paraId="23F5EED5"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bookmarkStart w:id="26" w:name="_Hlk34469979"/>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14:paraId="2CD81EBF"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14:paraId="7A205628"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14:paraId="714F7996" w14:textId="77777777" w:rsidTr="008C54B6">
        <w:trPr>
          <w:trHeight w:val="832"/>
        </w:trPr>
        <w:tc>
          <w:tcPr>
            <w:tcW w:w="720" w:type="dxa"/>
            <w:vMerge/>
            <w:shd w:val="clear" w:color="auto" w:fill="0070C0"/>
            <w:vAlign w:val="center"/>
          </w:tcPr>
          <w:p w14:paraId="2E8B16B8"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28F35F12"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14:paraId="1B93014B" w14:textId="77777777" w:rsidR="001369E9" w:rsidRPr="004830A4" w:rsidRDefault="001369E9" w:rsidP="008C54B6">
            <w:pPr>
              <w:jc w:val="both"/>
              <w:rPr>
                <w:rFonts w:ascii="Bookman Old Style" w:hAnsi="Bookman Old Style"/>
                <w:snapToGrid w:val="0"/>
                <w:color w:val="000000" w:themeColor="text1"/>
                <w:sz w:val="22"/>
                <w:szCs w:val="36"/>
                <w:lang w:eastAsia="en-AU"/>
              </w:rPr>
            </w:pPr>
            <w:bookmarkStart w:id="27"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7"/>
          </w:p>
          <w:p w14:paraId="71A56638"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bookmarkStart w:id="28" w:name="_GoBack"/>
        <w:bookmarkEnd w:id="28"/>
      </w:tr>
      <w:tr w:rsidR="001369E9" w:rsidRPr="004830A4" w14:paraId="5D08A0B6" w14:textId="77777777" w:rsidTr="008C54B6">
        <w:trPr>
          <w:trHeight w:val="841"/>
        </w:trPr>
        <w:tc>
          <w:tcPr>
            <w:tcW w:w="720" w:type="dxa"/>
            <w:vMerge/>
            <w:shd w:val="clear" w:color="auto" w:fill="0070C0"/>
            <w:vAlign w:val="center"/>
          </w:tcPr>
          <w:p w14:paraId="10F86A74"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25189A77"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14:paraId="3BEA9528"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14:paraId="3168F5C6"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14:paraId="22A98965"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14:paraId="78278B1B" w14:textId="77777777" w:rsidTr="008C54B6">
        <w:trPr>
          <w:trHeight w:val="824"/>
        </w:trPr>
        <w:tc>
          <w:tcPr>
            <w:tcW w:w="720" w:type="dxa"/>
            <w:vMerge w:val="restart"/>
            <w:shd w:val="clear" w:color="auto" w:fill="0070C0"/>
            <w:textDirection w:val="btLr"/>
            <w:vAlign w:val="center"/>
          </w:tcPr>
          <w:p w14:paraId="2F0A48B9"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14:paraId="3894BC8C" w14:textId="77777777" w:rsidR="001369E9" w:rsidRPr="004830A4" w:rsidDel="00063976" w:rsidRDefault="001369E9" w:rsidP="00E64BC7">
            <w:pPr>
              <w:rPr>
                <w:rFonts w:ascii="Bookman Old Style" w:hAnsi="Bookman Old Style"/>
                <w:snapToGrid w:val="0"/>
                <w:color w:val="000000" w:themeColor="text1"/>
                <w:sz w:val="22"/>
                <w:szCs w:val="36"/>
                <w:lang w:eastAsia="en-AU"/>
              </w:rPr>
            </w:pPr>
            <w:bookmarkStart w:id="29" w:name="_Toc330994378"/>
            <w:r w:rsidRPr="004830A4">
              <w:rPr>
                <w:rFonts w:ascii="Bookman Old Style" w:hAnsi="Bookman Old Style"/>
                <w:snapToGrid w:val="0"/>
                <w:color w:val="000000" w:themeColor="text1"/>
                <w:sz w:val="22"/>
                <w:szCs w:val="36"/>
                <w:lang w:eastAsia="en-AU"/>
              </w:rPr>
              <w:t>Severe</w:t>
            </w:r>
            <w:bookmarkEnd w:id="29"/>
          </w:p>
        </w:tc>
        <w:tc>
          <w:tcPr>
            <w:tcW w:w="6662" w:type="dxa"/>
            <w:shd w:val="clear" w:color="auto" w:fill="auto"/>
            <w:vAlign w:val="center"/>
          </w:tcPr>
          <w:p w14:paraId="3D120A72" w14:textId="77777777" w:rsidR="001369E9" w:rsidRPr="004830A4" w:rsidRDefault="001369E9" w:rsidP="008C54B6">
            <w:pPr>
              <w:jc w:val="both"/>
              <w:rPr>
                <w:rFonts w:ascii="Bookman Old Style" w:hAnsi="Bookman Old Style"/>
                <w:snapToGrid w:val="0"/>
                <w:color w:val="000000" w:themeColor="text1"/>
                <w:sz w:val="22"/>
                <w:szCs w:val="36"/>
                <w:lang w:eastAsia="en-AU"/>
              </w:rPr>
            </w:pPr>
            <w:bookmarkStart w:id="30" w:name="_Toc330994379"/>
            <w:r w:rsidRPr="004830A4">
              <w:rPr>
                <w:rFonts w:ascii="Bookman Old Style" w:hAnsi="Bookman Old Style"/>
                <w:snapToGrid w:val="0"/>
                <w:color w:val="000000" w:themeColor="text1"/>
                <w:sz w:val="22"/>
                <w:szCs w:val="36"/>
                <w:lang w:eastAsia="en-AU"/>
              </w:rPr>
              <w:t>Vulnerability may lead to</w:t>
            </w:r>
            <w:bookmarkStart w:id="31" w:name="_Toc330994380"/>
            <w:bookmarkEnd w:id="30"/>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32" w:name="_Toc330994381"/>
            <w:bookmarkEnd w:id="31"/>
            <w:r w:rsidRPr="004830A4">
              <w:rPr>
                <w:rFonts w:ascii="Bookman Old Style" w:hAnsi="Bookman Old Style"/>
                <w:snapToGrid w:val="0"/>
                <w:color w:val="000000" w:themeColor="text1"/>
                <w:sz w:val="22"/>
                <w:szCs w:val="36"/>
                <w:lang w:eastAsia="en-AU"/>
              </w:rPr>
              <w:t xml:space="preserve"> access to the internal network from the Internet.</w:t>
            </w:r>
            <w:bookmarkEnd w:id="32"/>
          </w:p>
        </w:tc>
      </w:tr>
      <w:tr w:rsidR="001369E9" w:rsidRPr="004830A4" w14:paraId="652E0F81" w14:textId="77777777" w:rsidTr="008C54B6">
        <w:trPr>
          <w:trHeight w:val="1119"/>
        </w:trPr>
        <w:tc>
          <w:tcPr>
            <w:tcW w:w="720" w:type="dxa"/>
            <w:vMerge/>
            <w:shd w:val="clear" w:color="auto" w:fill="0070C0"/>
            <w:textDirection w:val="btLr"/>
            <w:vAlign w:val="center"/>
          </w:tcPr>
          <w:p w14:paraId="201086E4"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14:paraId="3513AAE0"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14:paraId="4E8F293E"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33"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4" w:name="_Toc330994383"/>
            <w:bookmarkEnd w:id="33"/>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4"/>
          </w:p>
        </w:tc>
      </w:tr>
      <w:tr w:rsidR="001369E9" w:rsidRPr="004830A4" w14:paraId="72535AE1" w14:textId="77777777" w:rsidTr="008C54B6">
        <w:trPr>
          <w:trHeight w:val="824"/>
        </w:trPr>
        <w:tc>
          <w:tcPr>
            <w:tcW w:w="720" w:type="dxa"/>
            <w:vMerge/>
            <w:shd w:val="clear" w:color="auto" w:fill="0070C0"/>
            <w:vAlign w:val="center"/>
          </w:tcPr>
          <w:p w14:paraId="3315BBDA"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63D47AED"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14:paraId="697CC30B"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5"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5"/>
          </w:p>
        </w:tc>
      </w:tr>
      <w:tr w:rsidR="001369E9" w:rsidRPr="004830A4" w14:paraId="6D64FF0E" w14:textId="77777777" w:rsidTr="008C54B6">
        <w:trPr>
          <w:trHeight w:val="1251"/>
        </w:trPr>
        <w:tc>
          <w:tcPr>
            <w:tcW w:w="720" w:type="dxa"/>
            <w:vMerge/>
            <w:shd w:val="clear" w:color="auto" w:fill="0070C0"/>
            <w:vAlign w:val="center"/>
          </w:tcPr>
          <w:p w14:paraId="02D25A6F"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5AE40EFE"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14:paraId="7A2008BA"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14:paraId="39FBD257"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14:paraId="0CC1165F"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14:paraId="6683E7EB"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14:paraId="3EDFE8CE" w14:textId="77777777" w:rsidTr="008C54B6">
        <w:trPr>
          <w:trHeight w:val="843"/>
        </w:trPr>
        <w:tc>
          <w:tcPr>
            <w:tcW w:w="720" w:type="dxa"/>
            <w:vMerge/>
            <w:shd w:val="clear" w:color="auto" w:fill="0070C0"/>
            <w:vAlign w:val="center"/>
          </w:tcPr>
          <w:p w14:paraId="5699B060" w14:textId="77777777"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14:paraId="6110291E" w14:textId="77777777"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14:paraId="4406405C"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14:paraId="45EB0EB4" w14:textId="77777777" w:rsidTr="008C54B6">
        <w:trPr>
          <w:trHeight w:val="374"/>
        </w:trPr>
        <w:tc>
          <w:tcPr>
            <w:tcW w:w="720" w:type="dxa"/>
            <w:vMerge w:val="restart"/>
            <w:shd w:val="clear" w:color="auto" w:fill="0070C0"/>
            <w:textDirection w:val="btLr"/>
            <w:vAlign w:val="center"/>
          </w:tcPr>
          <w:p w14:paraId="2EF30971" w14:textId="77777777"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14:paraId="3CBE0F64"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14:paraId="626132E9"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14:paraId="0ABEA69B" w14:textId="77777777" w:rsidTr="008C54B6">
        <w:trPr>
          <w:trHeight w:val="408"/>
        </w:trPr>
        <w:tc>
          <w:tcPr>
            <w:tcW w:w="720" w:type="dxa"/>
            <w:vMerge/>
            <w:shd w:val="clear" w:color="auto" w:fill="0070C0"/>
            <w:vAlign w:val="center"/>
          </w:tcPr>
          <w:p w14:paraId="659FE51B" w14:textId="77777777"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14:paraId="42253538"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14:paraId="28777B37"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14:paraId="79295D79" w14:textId="77777777" w:rsidTr="008C54B6">
        <w:trPr>
          <w:trHeight w:val="542"/>
        </w:trPr>
        <w:tc>
          <w:tcPr>
            <w:tcW w:w="720" w:type="dxa"/>
            <w:vMerge/>
            <w:shd w:val="clear" w:color="auto" w:fill="0070C0"/>
            <w:vAlign w:val="center"/>
          </w:tcPr>
          <w:p w14:paraId="4F0A2F92" w14:textId="77777777"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14:paraId="54CFD4C5" w14:textId="77777777"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14:paraId="44227683"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14:paraId="48BF016E" w14:textId="77777777" w:rsidTr="008C54B6">
        <w:trPr>
          <w:trHeight w:val="692"/>
        </w:trPr>
        <w:tc>
          <w:tcPr>
            <w:tcW w:w="720" w:type="dxa"/>
            <w:vMerge/>
            <w:shd w:val="clear" w:color="auto" w:fill="0070C0"/>
            <w:vAlign w:val="center"/>
          </w:tcPr>
          <w:p w14:paraId="42F3DBA6" w14:textId="77777777"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14:paraId="203E5057" w14:textId="77777777"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14:paraId="119CD5B3" w14:textId="77777777"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bookmarkEnd w:id="26"/>
    </w:tbl>
    <w:p w14:paraId="62A6A4C9" w14:textId="77777777" w:rsidR="001369E9" w:rsidRPr="004830A4" w:rsidRDefault="001369E9" w:rsidP="001369E9">
      <w:pPr>
        <w:rPr>
          <w:rFonts w:ascii="Bookman Old Style" w:hAnsi="Bookman Old Style"/>
          <w:snapToGrid w:val="0"/>
          <w:color w:val="000000" w:themeColor="text1"/>
          <w:sz w:val="22"/>
          <w:szCs w:val="36"/>
          <w:lang w:eastAsia="en-AU"/>
        </w:rPr>
      </w:pPr>
    </w:p>
    <w:p w14:paraId="2E0CAC54" w14:textId="77777777"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3"/>
        <w:gridCol w:w="1954"/>
        <w:gridCol w:w="1954"/>
        <w:gridCol w:w="1954"/>
        <w:gridCol w:w="1954"/>
      </w:tblGrid>
      <w:tr w:rsidR="001369E9" w:rsidRPr="004830A4" w14:paraId="50275328" w14:textId="77777777" w:rsidTr="00056B18">
        <w:trPr>
          <w:trHeight w:val="427"/>
        </w:trPr>
        <w:tc>
          <w:tcPr>
            <w:tcW w:w="1000" w:type="pct"/>
            <w:shd w:val="clear" w:color="auto" w:fill="0070C0"/>
            <w:noWrap/>
            <w:vAlign w:val="center"/>
          </w:tcPr>
          <w:p w14:paraId="373BEF47" w14:textId="77777777"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14:paraId="11574BB1" w14:textId="77777777"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14:paraId="5CFF710F" w14:textId="77777777"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14:paraId="4EA12949" w14:textId="77777777"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14:paraId="17B9B162"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14:paraId="49D6CA9A"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14:paraId="328FE9D4" w14:textId="77777777" w:rsidTr="00056B18">
        <w:trPr>
          <w:trHeight w:val="412"/>
        </w:trPr>
        <w:tc>
          <w:tcPr>
            <w:tcW w:w="1000" w:type="pct"/>
            <w:shd w:val="clear" w:color="auto" w:fill="0070C0"/>
            <w:noWrap/>
            <w:vAlign w:val="center"/>
          </w:tcPr>
          <w:p w14:paraId="0FADFDE0"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14:paraId="20F133C6"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14:paraId="605BEBA6"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14:paraId="416C2C67"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14:paraId="6DF030E0" w14:textId="77777777"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14:paraId="072A048D" w14:textId="77777777" w:rsidTr="00056B18">
        <w:trPr>
          <w:trHeight w:val="527"/>
        </w:trPr>
        <w:tc>
          <w:tcPr>
            <w:tcW w:w="1000" w:type="pct"/>
            <w:shd w:val="clear" w:color="auto" w:fill="0070C0"/>
            <w:noWrap/>
            <w:vAlign w:val="center"/>
          </w:tcPr>
          <w:p w14:paraId="560A2595"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14:paraId="5E50AE7A"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14:paraId="584266FE"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14:paraId="067614F7"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14:paraId="7B0EF06A"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14:paraId="07C4050C" w14:textId="77777777" w:rsidTr="00056B18">
        <w:trPr>
          <w:trHeight w:val="527"/>
        </w:trPr>
        <w:tc>
          <w:tcPr>
            <w:tcW w:w="1000" w:type="pct"/>
            <w:shd w:val="clear" w:color="auto" w:fill="0070C0"/>
            <w:noWrap/>
            <w:vAlign w:val="center"/>
          </w:tcPr>
          <w:p w14:paraId="71FD5A61"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14:paraId="1F812E2E"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14:paraId="39D566C4"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14:paraId="4AD42EB1"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14:paraId="49100CB3"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14:paraId="335FFE0D" w14:textId="77777777" w:rsidTr="00056B18">
        <w:trPr>
          <w:trHeight w:val="527"/>
        </w:trPr>
        <w:tc>
          <w:tcPr>
            <w:tcW w:w="1000" w:type="pct"/>
            <w:shd w:val="clear" w:color="auto" w:fill="0070C0"/>
            <w:noWrap/>
            <w:vAlign w:val="center"/>
          </w:tcPr>
          <w:p w14:paraId="060264EB" w14:textId="77777777"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14:paraId="24E650C2"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14:paraId="32B4DD99"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14:paraId="5FA5F61F" w14:textId="77777777"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14:paraId="7CDFDE4C" w14:textId="77777777"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14:paraId="04A1F6B1" w14:textId="77777777"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9"/>
        <w:gridCol w:w="7848"/>
      </w:tblGrid>
      <w:tr w:rsidR="001369E9" w:rsidRPr="004830A4" w14:paraId="4DA38CFC" w14:textId="77777777" w:rsidTr="0094486D">
        <w:trPr>
          <w:trHeight w:val="737"/>
        </w:trPr>
        <w:tc>
          <w:tcPr>
            <w:tcW w:w="1689" w:type="dxa"/>
            <w:shd w:val="clear" w:color="auto" w:fill="C00000"/>
            <w:vAlign w:val="center"/>
          </w:tcPr>
          <w:p w14:paraId="5481A018" w14:textId="77777777"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14:paraId="0BE7909D" w14:textId="77777777" w:rsidR="001369E9" w:rsidRPr="004830A4" w:rsidRDefault="001369E9" w:rsidP="008C54B6">
            <w:pPr>
              <w:pStyle w:val="TableTextChar"/>
              <w:spacing w:before="0" w:after="0"/>
              <w:ind w:left="0"/>
              <w:jc w:val="both"/>
              <w:rPr>
                <w:rFonts w:ascii="Bookman Old Style" w:hAnsi="Bookman Old Style"/>
                <w:snapToGrid w:val="0"/>
                <w:sz w:val="22"/>
              </w:rPr>
            </w:pPr>
            <w:bookmarkStart w:id="36" w:name="_Toc330994388"/>
            <w:r w:rsidRPr="004830A4">
              <w:rPr>
                <w:rFonts w:ascii="Bookman Old Style" w:hAnsi="Bookman Old Style"/>
                <w:snapToGrid w:val="0"/>
                <w:sz w:val="22"/>
              </w:rPr>
              <w:t>Urgent action should be taken to address findings.</w:t>
            </w:r>
            <w:bookmarkEnd w:id="36"/>
          </w:p>
        </w:tc>
      </w:tr>
      <w:tr w:rsidR="0094486D" w:rsidRPr="004830A4" w14:paraId="042EDBD4" w14:textId="77777777" w:rsidTr="0094486D">
        <w:trPr>
          <w:trHeight w:val="737"/>
        </w:trPr>
        <w:tc>
          <w:tcPr>
            <w:tcW w:w="1689" w:type="dxa"/>
            <w:shd w:val="clear" w:color="auto" w:fill="FFC000"/>
            <w:vAlign w:val="center"/>
          </w:tcPr>
          <w:p w14:paraId="166470FF" w14:textId="77777777"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7848" w:type="dxa"/>
            <w:vAlign w:val="center"/>
          </w:tcPr>
          <w:p w14:paraId="264FAB20" w14:textId="77777777"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14:paraId="59649ED9" w14:textId="77777777"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14:paraId="199E419E" w14:textId="77777777" w:rsidTr="0094486D">
        <w:trPr>
          <w:trHeight w:val="737"/>
        </w:trPr>
        <w:tc>
          <w:tcPr>
            <w:tcW w:w="1689" w:type="dxa"/>
            <w:shd w:val="clear" w:color="auto" w:fill="92D050"/>
            <w:vAlign w:val="center"/>
          </w:tcPr>
          <w:p w14:paraId="14B40433" w14:textId="77777777"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14:paraId="5911C422" w14:textId="77777777"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14:paraId="6197ECC5" w14:textId="77777777" w:rsidTr="0094486D">
        <w:trPr>
          <w:trHeight w:val="737"/>
        </w:trPr>
        <w:tc>
          <w:tcPr>
            <w:tcW w:w="1689" w:type="dxa"/>
            <w:shd w:val="clear" w:color="auto" w:fill="00B0F0"/>
            <w:vAlign w:val="center"/>
          </w:tcPr>
          <w:p w14:paraId="67480823" w14:textId="77777777"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14:paraId="516D1A54" w14:textId="77777777"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14:paraId="1C631CC2" w14:textId="77777777"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Note: The above matrices are intended to be used as a guide only in determining the appropriate risk rating for a </w:t>
      </w:r>
      <w:proofErr w:type="gramStart"/>
      <w:r w:rsidRPr="004830A4">
        <w:rPr>
          <w:rFonts w:ascii="Bookman Old Style" w:hAnsi="Bookman Old Style" w:cs="Times New Roman"/>
          <w:sz w:val="22"/>
        </w:rPr>
        <w:t>particular vulnerability</w:t>
      </w:r>
      <w:proofErr w:type="gramEnd"/>
      <w:r w:rsidRPr="004830A4">
        <w:rPr>
          <w:rFonts w:ascii="Bookman Old Style" w:hAnsi="Bookman Old Style" w:cs="Times New Roman"/>
          <w:sz w:val="22"/>
        </w:rPr>
        <w:t>. Other factors may need to be considered when weighing up the final risk rating, such as the number of servers/applications affected by the vulnerability, nature of system’s affected (e.g. Production, Development, and Test), and nature of data accessed or disclosed.</w:t>
      </w:r>
    </w:p>
    <w:p w14:paraId="2152F421" w14:textId="77777777"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7" w:name="_Toc23408112"/>
      <w:r w:rsidRPr="008C54B6">
        <w:rPr>
          <w:rFonts w:ascii="Bookman Old Style" w:hAnsi="Bookman Old Style"/>
          <w:sz w:val="32"/>
          <w:szCs w:val="32"/>
        </w:rPr>
        <w:t>Vulnerability Summary</w:t>
      </w:r>
      <w:bookmarkEnd w:id="37"/>
    </w:p>
    <w:p w14:paraId="066C4B91" w14:textId="77777777"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firstRow="1" w:lastRow="0" w:firstColumn="1" w:lastColumn="0" w:noHBand="0" w:noVBand="1"/>
      </w:tblPr>
      <w:tblGrid>
        <w:gridCol w:w="2720"/>
        <w:gridCol w:w="1120"/>
        <w:gridCol w:w="1250"/>
        <w:gridCol w:w="1120"/>
      </w:tblGrid>
      <w:tr w:rsidR="008C54B6" w:rsidRPr="004830A4" w14:paraId="0D1D689B" w14:textId="77777777"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14:paraId="039BA849" w14:textId="77777777"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14:paraId="0593AB40" w14:textId="77777777"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14:paraId="73A9829A" w14:textId="77777777"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14:paraId="3C42B82F" w14:textId="77777777"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14:paraId="66A0AD8D" w14:textId="77777777"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14:paraId="3D2EE931" w14:textId="77777777"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14:paraId="4BB4D704" w14:textId="77777777"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14:paraId="20159F71" w14:textId="77777777" w:rsidTr="006B6A60">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14:paraId="49043918" w14:textId="77777777"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14:paraId="420F1DF8" w14:textId="77777777"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1</w:t>
            </w:r>
          </w:p>
        </w:tc>
        <w:tc>
          <w:tcPr>
            <w:tcW w:w="1250" w:type="dxa"/>
            <w:tcBorders>
              <w:top w:val="nil"/>
              <w:left w:val="nil"/>
              <w:bottom w:val="single" w:sz="4" w:space="0" w:color="auto"/>
              <w:right w:val="single" w:sz="4" w:space="0" w:color="auto"/>
            </w:tcBorders>
            <w:shd w:val="clear" w:color="auto" w:fill="auto"/>
            <w:noWrap/>
            <w:vAlign w:val="center"/>
          </w:tcPr>
          <w:p w14:paraId="58FD7B2C" w14:textId="77777777"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2</w:t>
            </w:r>
          </w:p>
        </w:tc>
        <w:tc>
          <w:tcPr>
            <w:tcW w:w="1120" w:type="dxa"/>
            <w:tcBorders>
              <w:top w:val="nil"/>
              <w:left w:val="nil"/>
              <w:bottom w:val="single" w:sz="4" w:space="0" w:color="auto"/>
              <w:right w:val="single" w:sz="4" w:space="0" w:color="auto"/>
            </w:tcBorders>
            <w:shd w:val="clear" w:color="auto" w:fill="auto"/>
            <w:noWrap/>
            <w:vAlign w:val="center"/>
          </w:tcPr>
          <w:p w14:paraId="0F6B3D26" w14:textId="77777777" w:rsidR="008C54B6" w:rsidRPr="004830A4" w:rsidRDefault="008C54B6" w:rsidP="00E64BC7">
            <w:pPr>
              <w:jc w:val="center"/>
              <w:rPr>
                <w:rFonts w:ascii="Bookman Old Style" w:hAnsi="Bookman Old Style"/>
                <w:snapToGrid w:val="0"/>
                <w:color w:val="000000" w:themeColor="text1"/>
                <w:sz w:val="22"/>
                <w:szCs w:val="36"/>
                <w:highlight w:val="yellow"/>
                <w:lang w:eastAsia="en-AU"/>
              </w:rPr>
            </w:pPr>
            <w:r w:rsidRPr="004830A4">
              <w:rPr>
                <w:rFonts w:ascii="Bookman Old Style" w:hAnsi="Bookman Old Style"/>
                <w:snapToGrid w:val="0"/>
                <w:color w:val="000000" w:themeColor="text1"/>
                <w:sz w:val="22"/>
                <w:szCs w:val="36"/>
                <w:highlight w:val="yellow"/>
                <w:lang w:eastAsia="en-AU"/>
              </w:rPr>
              <w:t>3</w:t>
            </w:r>
          </w:p>
        </w:tc>
      </w:tr>
      <w:tr w:rsidR="006B6A60" w:rsidRPr="004830A4" w14:paraId="1912D6B9" w14:textId="77777777" w:rsidTr="006B6A60">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14:paraId="78927436" w14:textId="77777777" w:rsidR="006B6A60" w:rsidRPr="004830A4" w:rsidRDefault="006B6A60"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2370" w:type="dxa"/>
            <w:gridSpan w:val="2"/>
            <w:tcBorders>
              <w:top w:val="single" w:sz="4" w:space="0" w:color="auto"/>
              <w:left w:val="nil"/>
              <w:bottom w:val="single" w:sz="4" w:space="0" w:color="auto"/>
              <w:right w:val="single" w:sz="4" w:space="0" w:color="auto"/>
            </w:tcBorders>
            <w:shd w:val="clear" w:color="auto" w:fill="auto"/>
            <w:noWrap/>
            <w:vAlign w:val="center"/>
          </w:tcPr>
          <w:p w14:paraId="2581245E" w14:textId="77777777" w:rsidR="006B6A60" w:rsidRPr="004830A4" w:rsidRDefault="006B6A60" w:rsidP="00E64BC7">
            <w:pPr>
              <w:jc w:val="center"/>
              <w:rPr>
                <w:rFonts w:ascii="Bookman Old Style" w:hAnsi="Bookman Old Style"/>
                <w:b/>
                <w:snapToGrid w:val="0"/>
                <w:color w:val="000000" w:themeColor="text1"/>
                <w:sz w:val="22"/>
                <w:szCs w:val="36"/>
                <w:highlight w:val="yellow"/>
                <w:lang w:eastAsia="en-AU"/>
              </w:rPr>
            </w:pP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665D0196" w14:textId="77777777" w:rsidR="006B6A60" w:rsidRPr="004830A4" w:rsidRDefault="006B6A60" w:rsidP="006B6A60">
            <w:pPr>
              <w:jc w:val="center"/>
              <w:rPr>
                <w:rFonts w:ascii="Bookman Old Style" w:hAnsi="Bookman Old Style"/>
                <w:b/>
                <w:snapToGrid w:val="0"/>
                <w:color w:val="000000" w:themeColor="text1"/>
                <w:sz w:val="22"/>
                <w:szCs w:val="36"/>
                <w:highlight w:val="yellow"/>
                <w:lang w:eastAsia="en-AU"/>
              </w:rPr>
            </w:pPr>
            <w:r w:rsidRPr="004830A4">
              <w:rPr>
                <w:rFonts w:ascii="Bookman Old Style" w:hAnsi="Bookman Old Style"/>
                <w:b/>
                <w:snapToGrid w:val="0"/>
                <w:color w:val="000000" w:themeColor="text1"/>
                <w:sz w:val="22"/>
                <w:szCs w:val="36"/>
                <w:highlight w:val="yellow"/>
                <w:lang w:eastAsia="en-AU"/>
              </w:rPr>
              <w:t>9</w:t>
            </w:r>
          </w:p>
        </w:tc>
      </w:tr>
    </w:tbl>
    <w:p w14:paraId="02C43B05" w14:textId="77777777"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8" w:name="_Toc23408113"/>
      <w:r w:rsidRPr="008C54B6">
        <w:rPr>
          <w:rFonts w:ascii="Bookman Old Style" w:hAnsi="Bookman Old Style"/>
          <w:sz w:val="28"/>
          <w:szCs w:val="24"/>
        </w:rPr>
        <w:t>Distribution of Observation</w:t>
      </w:r>
      <w:bookmarkEnd w:id="38"/>
    </w:p>
    <w:p w14:paraId="3D18F10E" w14:textId="77777777" w:rsidR="00D700DC" w:rsidRPr="004830A4" w:rsidRDefault="00B831F1"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B831F1">
        <w:rPr>
          <w:rFonts w:ascii="Bookman Old Style" w:hAnsi="Bookman Old Style" w:cs="Times New Roman"/>
          <w:b/>
          <w:noProof/>
          <w:snapToGrid/>
          <w:color w:val="auto"/>
          <w:kern w:val="28"/>
          <w:sz w:val="36"/>
          <w:lang w:val="en-US" w:eastAsia="en-US"/>
        </w:rPr>
        <w:drawing>
          <wp:inline distT="0" distB="0" distL="0" distR="0" wp14:anchorId="0A3DB832" wp14:editId="7CD00511">
            <wp:extent cx="4063365" cy="2305050"/>
            <wp:effectExtent l="19050" t="0" r="13335" b="0"/>
            <wp:docPr id="6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E46F72" w14:textId="77777777"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14:paraId="56942C39" w14:textId="77777777"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9" w:name="_Toc23408114"/>
      <w:r w:rsidRPr="004005F7">
        <w:rPr>
          <w:rFonts w:ascii="Bookman Old Style" w:hAnsi="Bookman Old Style" w:cs="Times New Roman"/>
          <w:i w:val="0"/>
          <w:sz w:val="36"/>
        </w:rPr>
        <w:lastRenderedPageBreak/>
        <w:t>Detailed Observation</w:t>
      </w:r>
      <w:bookmarkEnd w:id="39"/>
    </w:p>
    <w:p w14:paraId="0D716F50" w14:textId="77777777"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40" w:name="_Toc23408115"/>
      <w:r w:rsidRPr="004005F7">
        <w:rPr>
          <w:rFonts w:ascii="Bookman Old Style" w:hAnsi="Bookman Old Style"/>
          <w:sz w:val="32"/>
          <w:szCs w:val="32"/>
        </w:rPr>
        <w:t>Web Application Security Assessment &amp; Penetration Testing</w:t>
      </w:r>
      <w:bookmarkEnd w:id="40"/>
    </w:p>
    <w:p w14:paraId="53C7FE84" w14:textId="77777777"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863BA5" w:rsidRPr="004830A4" w14:paraId="6A335AA3" w14:textId="77777777" w:rsidTr="00B85631">
        <w:trPr>
          <w:trHeight w:val="584"/>
          <w:jc w:val="center"/>
        </w:trPr>
        <w:tc>
          <w:tcPr>
            <w:tcW w:w="3183" w:type="dxa"/>
            <w:shd w:val="clear" w:color="auto" w:fill="0070C0"/>
            <w:vAlign w:val="center"/>
          </w:tcPr>
          <w:p w14:paraId="3A7BFF78" w14:textId="77777777" w:rsidR="00863BA5" w:rsidRPr="004830A4" w:rsidRDefault="00863BA5" w:rsidP="00D74884">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42047F8D" w14:textId="77777777" w:rsidR="00863BA5" w:rsidRPr="004830A4" w:rsidRDefault="00863BA5" w:rsidP="00B85631">
            <w:pPr>
              <w:pStyle w:val="PwCNormal"/>
              <w:numPr>
                <w:ilvl w:val="0"/>
                <w:numId w:val="0"/>
              </w:numPr>
              <w:spacing w:after="0"/>
              <w:rPr>
                <w:rFonts w:ascii="Bookman Old Style" w:hAnsi="Bookman Old Style" w:cs="Times New Roman"/>
                <w:sz w:val="22"/>
              </w:rPr>
            </w:pPr>
          </w:p>
        </w:tc>
        <w:tc>
          <w:tcPr>
            <w:tcW w:w="3986" w:type="dxa"/>
            <w:vAlign w:val="center"/>
          </w:tcPr>
          <w:p w14:paraId="419E1FB6" w14:textId="77777777"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863BA5" w:rsidRPr="004830A4" w14:paraId="2C55CBE1" w14:textId="77777777" w:rsidTr="00B85631">
        <w:trPr>
          <w:trHeight w:val="541"/>
          <w:jc w:val="center"/>
        </w:trPr>
        <w:tc>
          <w:tcPr>
            <w:tcW w:w="3183" w:type="dxa"/>
            <w:shd w:val="clear" w:color="auto" w:fill="0070C0"/>
            <w:vAlign w:val="center"/>
          </w:tcPr>
          <w:p w14:paraId="4F291108" w14:textId="77777777"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757F365F" w14:textId="77777777"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863BA5" w:rsidRPr="004830A4" w14:paraId="00CEDAEC" w14:textId="77777777" w:rsidTr="00B85631">
        <w:trPr>
          <w:trHeight w:val="541"/>
          <w:jc w:val="center"/>
        </w:trPr>
        <w:tc>
          <w:tcPr>
            <w:tcW w:w="3183" w:type="dxa"/>
            <w:shd w:val="clear" w:color="auto" w:fill="0070C0"/>
            <w:vAlign w:val="center"/>
          </w:tcPr>
          <w:p w14:paraId="727B49D5" w14:textId="77777777"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7ECC5B13" w14:textId="77777777" w:rsidR="00863BA5" w:rsidRPr="004830A4" w:rsidRDefault="00863BA5" w:rsidP="00B85631">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863BA5" w:rsidRPr="004830A4" w14:paraId="3B9D2DD5" w14:textId="77777777" w:rsidTr="00B85631">
        <w:trPr>
          <w:trHeight w:val="584"/>
          <w:jc w:val="center"/>
        </w:trPr>
        <w:tc>
          <w:tcPr>
            <w:tcW w:w="3183" w:type="dxa"/>
            <w:shd w:val="clear" w:color="auto" w:fill="0070C0"/>
            <w:vAlign w:val="center"/>
          </w:tcPr>
          <w:p w14:paraId="1AB13C52" w14:textId="77777777"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1C63CC31" w14:textId="77777777"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863BA5" w:rsidRPr="004830A4" w14:paraId="5B0771CB" w14:textId="77777777" w:rsidTr="00B85631">
        <w:trPr>
          <w:trHeight w:val="1125"/>
          <w:jc w:val="center"/>
        </w:trPr>
        <w:tc>
          <w:tcPr>
            <w:tcW w:w="14066" w:type="dxa"/>
            <w:gridSpan w:val="3"/>
            <w:vAlign w:val="center"/>
          </w:tcPr>
          <w:p w14:paraId="17F42527" w14:textId="77777777"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0C420005" w14:textId="77777777"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863BA5" w:rsidRPr="004830A4" w14:paraId="383FD003" w14:textId="77777777" w:rsidTr="00B85631">
        <w:trPr>
          <w:trHeight w:val="541"/>
          <w:jc w:val="center"/>
        </w:trPr>
        <w:tc>
          <w:tcPr>
            <w:tcW w:w="3183" w:type="dxa"/>
            <w:shd w:val="clear" w:color="auto" w:fill="0070C0"/>
            <w:vAlign w:val="center"/>
          </w:tcPr>
          <w:p w14:paraId="47A55881" w14:textId="77777777"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2D412BF3" w14:textId="77777777" w:rsidR="00863BA5" w:rsidRPr="004830A4" w:rsidRDefault="00863BA5" w:rsidP="00B85631">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863BA5" w:rsidRPr="004830A4" w14:paraId="2992377C" w14:textId="77777777" w:rsidTr="00B85631">
        <w:trPr>
          <w:trHeight w:val="584"/>
          <w:jc w:val="center"/>
        </w:trPr>
        <w:tc>
          <w:tcPr>
            <w:tcW w:w="3183" w:type="dxa"/>
            <w:shd w:val="clear" w:color="auto" w:fill="0070C0"/>
            <w:vAlign w:val="center"/>
          </w:tcPr>
          <w:p w14:paraId="031BC88D" w14:textId="77777777"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5BE98B4F" w14:textId="77777777" w:rsidR="00863BA5" w:rsidRPr="004830A4" w:rsidRDefault="00863BA5" w:rsidP="00B85631">
            <w:pPr>
              <w:pStyle w:val="PwCNormal"/>
              <w:numPr>
                <w:ilvl w:val="0"/>
                <w:numId w:val="0"/>
              </w:numPr>
              <w:spacing w:after="0"/>
              <w:rPr>
                <w:rFonts w:ascii="Bookman Old Style" w:hAnsi="Bookman Old Style" w:cs="Times New Roman"/>
                <w:sz w:val="22"/>
                <w:highlight w:val="yellow"/>
              </w:rPr>
            </w:pPr>
          </w:p>
        </w:tc>
      </w:tr>
    </w:tbl>
    <w:p w14:paraId="69675C19" w14:textId="77777777" w:rsidR="00D700DC"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7BA14A20" w14:textId="77777777" w:rsidTr="006623B3">
        <w:trPr>
          <w:trHeight w:val="584"/>
          <w:jc w:val="center"/>
        </w:trPr>
        <w:tc>
          <w:tcPr>
            <w:tcW w:w="3183" w:type="dxa"/>
            <w:shd w:val="clear" w:color="auto" w:fill="0070C0"/>
            <w:vAlign w:val="center"/>
          </w:tcPr>
          <w:p w14:paraId="3D4512EF"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1DF42B3A"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3B2AFFB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425A5FFE" w14:textId="77777777" w:rsidTr="006623B3">
        <w:trPr>
          <w:trHeight w:val="541"/>
          <w:jc w:val="center"/>
        </w:trPr>
        <w:tc>
          <w:tcPr>
            <w:tcW w:w="3183" w:type="dxa"/>
            <w:shd w:val="clear" w:color="auto" w:fill="0070C0"/>
            <w:vAlign w:val="center"/>
          </w:tcPr>
          <w:p w14:paraId="75A5995E"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6CF9B324"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3744A1A5" w14:textId="77777777" w:rsidTr="006623B3">
        <w:trPr>
          <w:trHeight w:val="541"/>
          <w:jc w:val="center"/>
        </w:trPr>
        <w:tc>
          <w:tcPr>
            <w:tcW w:w="3183" w:type="dxa"/>
            <w:shd w:val="clear" w:color="auto" w:fill="0070C0"/>
            <w:vAlign w:val="center"/>
          </w:tcPr>
          <w:p w14:paraId="20216D1D"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3D63C335"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2F2544DB" w14:textId="77777777" w:rsidTr="006623B3">
        <w:trPr>
          <w:trHeight w:val="584"/>
          <w:jc w:val="center"/>
        </w:trPr>
        <w:tc>
          <w:tcPr>
            <w:tcW w:w="3183" w:type="dxa"/>
            <w:shd w:val="clear" w:color="auto" w:fill="0070C0"/>
            <w:vAlign w:val="center"/>
          </w:tcPr>
          <w:p w14:paraId="5EFA052A"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38A50E60"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4935DBAA" w14:textId="77777777" w:rsidTr="006623B3">
        <w:trPr>
          <w:trHeight w:val="1125"/>
          <w:jc w:val="center"/>
        </w:trPr>
        <w:tc>
          <w:tcPr>
            <w:tcW w:w="14066" w:type="dxa"/>
            <w:gridSpan w:val="3"/>
            <w:vAlign w:val="center"/>
          </w:tcPr>
          <w:p w14:paraId="43CF4014"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lastRenderedPageBreak/>
              <w:t>Evidence/Proof of Concept</w:t>
            </w:r>
          </w:p>
          <w:p w14:paraId="00DA13C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7678BBC1" w14:textId="77777777" w:rsidTr="006623B3">
        <w:trPr>
          <w:trHeight w:val="541"/>
          <w:jc w:val="center"/>
        </w:trPr>
        <w:tc>
          <w:tcPr>
            <w:tcW w:w="3183" w:type="dxa"/>
            <w:shd w:val="clear" w:color="auto" w:fill="0070C0"/>
            <w:vAlign w:val="center"/>
          </w:tcPr>
          <w:p w14:paraId="3238D3D7"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49239E32"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3EDB5389" w14:textId="77777777" w:rsidTr="006623B3">
        <w:trPr>
          <w:trHeight w:val="584"/>
          <w:jc w:val="center"/>
        </w:trPr>
        <w:tc>
          <w:tcPr>
            <w:tcW w:w="3183" w:type="dxa"/>
            <w:shd w:val="clear" w:color="auto" w:fill="0070C0"/>
            <w:vAlign w:val="center"/>
          </w:tcPr>
          <w:p w14:paraId="10C7C1EB"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5A670FF0"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7F209771"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22C12D45" w14:textId="77777777" w:rsidTr="006623B3">
        <w:trPr>
          <w:trHeight w:val="584"/>
          <w:jc w:val="center"/>
        </w:trPr>
        <w:tc>
          <w:tcPr>
            <w:tcW w:w="3183" w:type="dxa"/>
            <w:shd w:val="clear" w:color="auto" w:fill="0070C0"/>
            <w:vAlign w:val="center"/>
          </w:tcPr>
          <w:p w14:paraId="205EC0BD"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6E14E1B5"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3223CECC"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307BE562" w14:textId="77777777" w:rsidTr="006623B3">
        <w:trPr>
          <w:trHeight w:val="541"/>
          <w:jc w:val="center"/>
        </w:trPr>
        <w:tc>
          <w:tcPr>
            <w:tcW w:w="3183" w:type="dxa"/>
            <w:shd w:val="clear" w:color="auto" w:fill="0070C0"/>
            <w:vAlign w:val="center"/>
          </w:tcPr>
          <w:p w14:paraId="67F27CA4"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5CA491D8"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4B27BE58" w14:textId="77777777" w:rsidTr="006623B3">
        <w:trPr>
          <w:trHeight w:val="541"/>
          <w:jc w:val="center"/>
        </w:trPr>
        <w:tc>
          <w:tcPr>
            <w:tcW w:w="3183" w:type="dxa"/>
            <w:shd w:val="clear" w:color="auto" w:fill="0070C0"/>
            <w:vAlign w:val="center"/>
          </w:tcPr>
          <w:p w14:paraId="1C1BB93F"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6E9E54CA"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11A2C702" w14:textId="77777777" w:rsidTr="006623B3">
        <w:trPr>
          <w:trHeight w:val="584"/>
          <w:jc w:val="center"/>
        </w:trPr>
        <w:tc>
          <w:tcPr>
            <w:tcW w:w="3183" w:type="dxa"/>
            <w:shd w:val="clear" w:color="auto" w:fill="0070C0"/>
            <w:vAlign w:val="center"/>
          </w:tcPr>
          <w:p w14:paraId="4EBE24A3"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6F9065E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31F1AD86" w14:textId="77777777" w:rsidTr="006623B3">
        <w:trPr>
          <w:trHeight w:val="1125"/>
          <w:jc w:val="center"/>
        </w:trPr>
        <w:tc>
          <w:tcPr>
            <w:tcW w:w="14066" w:type="dxa"/>
            <w:gridSpan w:val="3"/>
            <w:vAlign w:val="center"/>
          </w:tcPr>
          <w:p w14:paraId="2CB95B17"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5DE84025"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1E282C50" w14:textId="77777777" w:rsidTr="006623B3">
        <w:trPr>
          <w:trHeight w:val="541"/>
          <w:jc w:val="center"/>
        </w:trPr>
        <w:tc>
          <w:tcPr>
            <w:tcW w:w="3183" w:type="dxa"/>
            <w:shd w:val="clear" w:color="auto" w:fill="0070C0"/>
            <w:vAlign w:val="center"/>
          </w:tcPr>
          <w:p w14:paraId="1F9ABE9B"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0E8EFA62"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04093D45" w14:textId="77777777" w:rsidTr="006623B3">
        <w:trPr>
          <w:trHeight w:val="584"/>
          <w:jc w:val="center"/>
        </w:trPr>
        <w:tc>
          <w:tcPr>
            <w:tcW w:w="3183" w:type="dxa"/>
            <w:shd w:val="clear" w:color="auto" w:fill="0070C0"/>
            <w:vAlign w:val="center"/>
          </w:tcPr>
          <w:p w14:paraId="0638C113"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4A53985E"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718041DA"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7DE2698B" w14:textId="77777777" w:rsidTr="006623B3">
        <w:trPr>
          <w:trHeight w:val="584"/>
          <w:jc w:val="center"/>
        </w:trPr>
        <w:tc>
          <w:tcPr>
            <w:tcW w:w="3183" w:type="dxa"/>
            <w:shd w:val="clear" w:color="auto" w:fill="0070C0"/>
            <w:vAlign w:val="center"/>
          </w:tcPr>
          <w:p w14:paraId="606B3477"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0BC8A535"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2B768BE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0AFA53D9" w14:textId="77777777" w:rsidTr="006623B3">
        <w:trPr>
          <w:trHeight w:val="541"/>
          <w:jc w:val="center"/>
        </w:trPr>
        <w:tc>
          <w:tcPr>
            <w:tcW w:w="3183" w:type="dxa"/>
            <w:shd w:val="clear" w:color="auto" w:fill="0070C0"/>
            <w:vAlign w:val="center"/>
          </w:tcPr>
          <w:p w14:paraId="71F7FC05"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518C35D7"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7AE7ACC2" w14:textId="77777777" w:rsidTr="006623B3">
        <w:trPr>
          <w:trHeight w:val="541"/>
          <w:jc w:val="center"/>
        </w:trPr>
        <w:tc>
          <w:tcPr>
            <w:tcW w:w="3183" w:type="dxa"/>
            <w:shd w:val="clear" w:color="auto" w:fill="0070C0"/>
            <w:vAlign w:val="center"/>
          </w:tcPr>
          <w:p w14:paraId="406F5E09"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Affected Path(s)</w:t>
            </w:r>
          </w:p>
        </w:tc>
        <w:tc>
          <w:tcPr>
            <w:tcW w:w="10883" w:type="dxa"/>
            <w:gridSpan w:val="2"/>
            <w:vAlign w:val="center"/>
          </w:tcPr>
          <w:p w14:paraId="0B774D93"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565FA39A" w14:textId="77777777" w:rsidTr="006623B3">
        <w:trPr>
          <w:trHeight w:val="584"/>
          <w:jc w:val="center"/>
        </w:trPr>
        <w:tc>
          <w:tcPr>
            <w:tcW w:w="3183" w:type="dxa"/>
            <w:shd w:val="clear" w:color="auto" w:fill="0070C0"/>
            <w:vAlign w:val="center"/>
          </w:tcPr>
          <w:p w14:paraId="24DB7CB3"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134B9A00"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086CF1EB" w14:textId="77777777" w:rsidTr="006623B3">
        <w:trPr>
          <w:trHeight w:val="1125"/>
          <w:jc w:val="center"/>
        </w:trPr>
        <w:tc>
          <w:tcPr>
            <w:tcW w:w="14066" w:type="dxa"/>
            <w:gridSpan w:val="3"/>
            <w:vAlign w:val="center"/>
          </w:tcPr>
          <w:p w14:paraId="2E142E3A"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573E3465"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7CF88D4B" w14:textId="77777777" w:rsidTr="006623B3">
        <w:trPr>
          <w:trHeight w:val="541"/>
          <w:jc w:val="center"/>
        </w:trPr>
        <w:tc>
          <w:tcPr>
            <w:tcW w:w="3183" w:type="dxa"/>
            <w:shd w:val="clear" w:color="auto" w:fill="0070C0"/>
            <w:vAlign w:val="center"/>
          </w:tcPr>
          <w:p w14:paraId="56897513"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725D3649"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065C793C" w14:textId="77777777" w:rsidTr="006623B3">
        <w:trPr>
          <w:trHeight w:val="584"/>
          <w:jc w:val="center"/>
        </w:trPr>
        <w:tc>
          <w:tcPr>
            <w:tcW w:w="3183" w:type="dxa"/>
            <w:shd w:val="clear" w:color="auto" w:fill="0070C0"/>
            <w:vAlign w:val="center"/>
          </w:tcPr>
          <w:p w14:paraId="66518356"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60285547"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24A3B09D"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704950C4" w14:textId="77777777" w:rsidTr="006623B3">
        <w:trPr>
          <w:trHeight w:val="584"/>
          <w:jc w:val="center"/>
        </w:trPr>
        <w:tc>
          <w:tcPr>
            <w:tcW w:w="3183" w:type="dxa"/>
            <w:shd w:val="clear" w:color="auto" w:fill="0070C0"/>
            <w:vAlign w:val="center"/>
          </w:tcPr>
          <w:p w14:paraId="36BB4B41"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4A42DCBF"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021B66F4"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2E94FAB5" w14:textId="77777777" w:rsidTr="006623B3">
        <w:trPr>
          <w:trHeight w:val="541"/>
          <w:jc w:val="center"/>
        </w:trPr>
        <w:tc>
          <w:tcPr>
            <w:tcW w:w="3183" w:type="dxa"/>
            <w:shd w:val="clear" w:color="auto" w:fill="0070C0"/>
            <w:vAlign w:val="center"/>
          </w:tcPr>
          <w:p w14:paraId="47AC5CE6"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3A74D17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1958080C" w14:textId="77777777" w:rsidTr="006623B3">
        <w:trPr>
          <w:trHeight w:val="541"/>
          <w:jc w:val="center"/>
        </w:trPr>
        <w:tc>
          <w:tcPr>
            <w:tcW w:w="3183" w:type="dxa"/>
            <w:shd w:val="clear" w:color="auto" w:fill="0070C0"/>
            <w:vAlign w:val="center"/>
          </w:tcPr>
          <w:p w14:paraId="2462ACE0"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788ECCE9"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0E2552FA" w14:textId="77777777" w:rsidTr="006623B3">
        <w:trPr>
          <w:trHeight w:val="584"/>
          <w:jc w:val="center"/>
        </w:trPr>
        <w:tc>
          <w:tcPr>
            <w:tcW w:w="3183" w:type="dxa"/>
            <w:shd w:val="clear" w:color="auto" w:fill="0070C0"/>
            <w:vAlign w:val="center"/>
          </w:tcPr>
          <w:p w14:paraId="61398282"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7650A05F"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0DB1B2B5" w14:textId="77777777" w:rsidTr="006623B3">
        <w:trPr>
          <w:trHeight w:val="1125"/>
          <w:jc w:val="center"/>
        </w:trPr>
        <w:tc>
          <w:tcPr>
            <w:tcW w:w="14066" w:type="dxa"/>
            <w:gridSpan w:val="3"/>
            <w:vAlign w:val="center"/>
          </w:tcPr>
          <w:p w14:paraId="48ECFB0A"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46678DA4"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2FBD7505" w14:textId="77777777" w:rsidTr="006623B3">
        <w:trPr>
          <w:trHeight w:val="541"/>
          <w:jc w:val="center"/>
        </w:trPr>
        <w:tc>
          <w:tcPr>
            <w:tcW w:w="3183" w:type="dxa"/>
            <w:shd w:val="clear" w:color="auto" w:fill="0070C0"/>
            <w:vAlign w:val="center"/>
          </w:tcPr>
          <w:p w14:paraId="75219355"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241E0BF5"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6F91A23A" w14:textId="77777777" w:rsidTr="006623B3">
        <w:trPr>
          <w:trHeight w:val="584"/>
          <w:jc w:val="center"/>
        </w:trPr>
        <w:tc>
          <w:tcPr>
            <w:tcW w:w="3183" w:type="dxa"/>
            <w:shd w:val="clear" w:color="auto" w:fill="0070C0"/>
            <w:vAlign w:val="center"/>
          </w:tcPr>
          <w:p w14:paraId="123F1171"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188CE09D"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410977F1"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011B6FDA" w14:textId="77777777" w:rsidTr="006623B3">
        <w:trPr>
          <w:trHeight w:val="584"/>
          <w:jc w:val="center"/>
        </w:trPr>
        <w:tc>
          <w:tcPr>
            <w:tcW w:w="3183" w:type="dxa"/>
            <w:shd w:val="clear" w:color="auto" w:fill="0070C0"/>
            <w:vAlign w:val="center"/>
          </w:tcPr>
          <w:p w14:paraId="234B2F8B"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Vulnerability Name</w:t>
            </w:r>
          </w:p>
        </w:tc>
        <w:tc>
          <w:tcPr>
            <w:tcW w:w="6898" w:type="dxa"/>
            <w:vAlign w:val="center"/>
          </w:tcPr>
          <w:p w14:paraId="166BBCEB"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3E3B398B"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4FFBB9A5" w14:textId="77777777" w:rsidTr="006623B3">
        <w:trPr>
          <w:trHeight w:val="541"/>
          <w:jc w:val="center"/>
        </w:trPr>
        <w:tc>
          <w:tcPr>
            <w:tcW w:w="3183" w:type="dxa"/>
            <w:shd w:val="clear" w:color="auto" w:fill="0070C0"/>
            <w:vAlign w:val="center"/>
          </w:tcPr>
          <w:p w14:paraId="149EB652"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27C51D24"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30AD9CA1" w14:textId="77777777" w:rsidTr="006623B3">
        <w:trPr>
          <w:trHeight w:val="541"/>
          <w:jc w:val="center"/>
        </w:trPr>
        <w:tc>
          <w:tcPr>
            <w:tcW w:w="3183" w:type="dxa"/>
            <w:shd w:val="clear" w:color="auto" w:fill="0070C0"/>
            <w:vAlign w:val="center"/>
          </w:tcPr>
          <w:p w14:paraId="070DBCAF"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350C372E"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14AE1517" w14:textId="77777777" w:rsidTr="006623B3">
        <w:trPr>
          <w:trHeight w:val="584"/>
          <w:jc w:val="center"/>
        </w:trPr>
        <w:tc>
          <w:tcPr>
            <w:tcW w:w="3183" w:type="dxa"/>
            <w:shd w:val="clear" w:color="auto" w:fill="0070C0"/>
            <w:vAlign w:val="center"/>
          </w:tcPr>
          <w:p w14:paraId="0F5E99D1"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3B3FABC9"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4083FB65" w14:textId="77777777" w:rsidTr="006623B3">
        <w:trPr>
          <w:trHeight w:val="1125"/>
          <w:jc w:val="center"/>
        </w:trPr>
        <w:tc>
          <w:tcPr>
            <w:tcW w:w="14066" w:type="dxa"/>
            <w:gridSpan w:val="3"/>
            <w:vAlign w:val="center"/>
          </w:tcPr>
          <w:p w14:paraId="756BC960"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431966A7"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0F825705" w14:textId="77777777" w:rsidTr="006623B3">
        <w:trPr>
          <w:trHeight w:val="541"/>
          <w:jc w:val="center"/>
        </w:trPr>
        <w:tc>
          <w:tcPr>
            <w:tcW w:w="3183" w:type="dxa"/>
            <w:shd w:val="clear" w:color="auto" w:fill="0070C0"/>
            <w:vAlign w:val="center"/>
          </w:tcPr>
          <w:p w14:paraId="22502CA8"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78CDF023"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5DFA0D82" w14:textId="77777777" w:rsidTr="006623B3">
        <w:trPr>
          <w:trHeight w:val="584"/>
          <w:jc w:val="center"/>
        </w:trPr>
        <w:tc>
          <w:tcPr>
            <w:tcW w:w="3183" w:type="dxa"/>
            <w:shd w:val="clear" w:color="auto" w:fill="0070C0"/>
            <w:vAlign w:val="center"/>
          </w:tcPr>
          <w:p w14:paraId="1651084D"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3DB82F44"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5CE50AD8"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659974B5" w14:textId="77777777" w:rsidTr="006623B3">
        <w:trPr>
          <w:trHeight w:val="584"/>
          <w:jc w:val="center"/>
        </w:trPr>
        <w:tc>
          <w:tcPr>
            <w:tcW w:w="3183" w:type="dxa"/>
            <w:shd w:val="clear" w:color="auto" w:fill="0070C0"/>
            <w:vAlign w:val="center"/>
          </w:tcPr>
          <w:p w14:paraId="59DDD968"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2EEA5BED"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6FD55136"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4DEF881B" w14:textId="77777777" w:rsidTr="006623B3">
        <w:trPr>
          <w:trHeight w:val="541"/>
          <w:jc w:val="center"/>
        </w:trPr>
        <w:tc>
          <w:tcPr>
            <w:tcW w:w="3183" w:type="dxa"/>
            <w:shd w:val="clear" w:color="auto" w:fill="0070C0"/>
            <w:vAlign w:val="center"/>
          </w:tcPr>
          <w:p w14:paraId="4B1F39C4"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07F7F145"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4E683F9F" w14:textId="77777777" w:rsidTr="006623B3">
        <w:trPr>
          <w:trHeight w:val="541"/>
          <w:jc w:val="center"/>
        </w:trPr>
        <w:tc>
          <w:tcPr>
            <w:tcW w:w="3183" w:type="dxa"/>
            <w:shd w:val="clear" w:color="auto" w:fill="0070C0"/>
            <w:vAlign w:val="center"/>
          </w:tcPr>
          <w:p w14:paraId="79455BCE"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74DFF288"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5970DF18" w14:textId="77777777" w:rsidTr="006623B3">
        <w:trPr>
          <w:trHeight w:val="584"/>
          <w:jc w:val="center"/>
        </w:trPr>
        <w:tc>
          <w:tcPr>
            <w:tcW w:w="3183" w:type="dxa"/>
            <w:shd w:val="clear" w:color="auto" w:fill="0070C0"/>
            <w:vAlign w:val="center"/>
          </w:tcPr>
          <w:p w14:paraId="105D861D"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6EEEC7B8"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7331BE90" w14:textId="77777777" w:rsidTr="006623B3">
        <w:trPr>
          <w:trHeight w:val="1125"/>
          <w:jc w:val="center"/>
        </w:trPr>
        <w:tc>
          <w:tcPr>
            <w:tcW w:w="14066" w:type="dxa"/>
            <w:gridSpan w:val="3"/>
            <w:vAlign w:val="center"/>
          </w:tcPr>
          <w:p w14:paraId="5A2B824B"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52326AA3"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0C0CFC3B" w14:textId="77777777" w:rsidTr="006623B3">
        <w:trPr>
          <w:trHeight w:val="541"/>
          <w:jc w:val="center"/>
        </w:trPr>
        <w:tc>
          <w:tcPr>
            <w:tcW w:w="3183" w:type="dxa"/>
            <w:shd w:val="clear" w:color="auto" w:fill="0070C0"/>
            <w:vAlign w:val="center"/>
          </w:tcPr>
          <w:p w14:paraId="566881DD"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024AD654"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3CABC003" w14:textId="77777777" w:rsidTr="006623B3">
        <w:trPr>
          <w:trHeight w:val="584"/>
          <w:jc w:val="center"/>
        </w:trPr>
        <w:tc>
          <w:tcPr>
            <w:tcW w:w="3183" w:type="dxa"/>
            <w:shd w:val="clear" w:color="auto" w:fill="0070C0"/>
            <w:vAlign w:val="center"/>
          </w:tcPr>
          <w:p w14:paraId="69352140"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Management Comments</w:t>
            </w:r>
          </w:p>
        </w:tc>
        <w:tc>
          <w:tcPr>
            <w:tcW w:w="10883" w:type="dxa"/>
            <w:gridSpan w:val="2"/>
            <w:vAlign w:val="center"/>
          </w:tcPr>
          <w:p w14:paraId="36497F77"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23F20D61"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68A9AB37" w14:textId="77777777" w:rsidTr="006623B3">
        <w:trPr>
          <w:trHeight w:val="584"/>
          <w:jc w:val="center"/>
        </w:trPr>
        <w:tc>
          <w:tcPr>
            <w:tcW w:w="3183" w:type="dxa"/>
            <w:shd w:val="clear" w:color="auto" w:fill="0070C0"/>
            <w:vAlign w:val="center"/>
          </w:tcPr>
          <w:p w14:paraId="17F8175C"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23A4E516"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07F54D78"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5626BC78" w14:textId="77777777" w:rsidTr="006623B3">
        <w:trPr>
          <w:trHeight w:val="541"/>
          <w:jc w:val="center"/>
        </w:trPr>
        <w:tc>
          <w:tcPr>
            <w:tcW w:w="3183" w:type="dxa"/>
            <w:shd w:val="clear" w:color="auto" w:fill="0070C0"/>
            <w:vAlign w:val="center"/>
          </w:tcPr>
          <w:p w14:paraId="501A46C7"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1B1A2C6B"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17B4987E" w14:textId="77777777" w:rsidTr="006623B3">
        <w:trPr>
          <w:trHeight w:val="541"/>
          <w:jc w:val="center"/>
        </w:trPr>
        <w:tc>
          <w:tcPr>
            <w:tcW w:w="3183" w:type="dxa"/>
            <w:shd w:val="clear" w:color="auto" w:fill="0070C0"/>
            <w:vAlign w:val="center"/>
          </w:tcPr>
          <w:p w14:paraId="271918E5"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08DCBFBE"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2F15A16F" w14:textId="77777777" w:rsidTr="006623B3">
        <w:trPr>
          <w:trHeight w:val="584"/>
          <w:jc w:val="center"/>
        </w:trPr>
        <w:tc>
          <w:tcPr>
            <w:tcW w:w="3183" w:type="dxa"/>
            <w:shd w:val="clear" w:color="auto" w:fill="0070C0"/>
            <w:vAlign w:val="center"/>
          </w:tcPr>
          <w:p w14:paraId="064AE3A8"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020C5B42"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73B996A6" w14:textId="77777777" w:rsidTr="006623B3">
        <w:trPr>
          <w:trHeight w:val="1125"/>
          <w:jc w:val="center"/>
        </w:trPr>
        <w:tc>
          <w:tcPr>
            <w:tcW w:w="14066" w:type="dxa"/>
            <w:gridSpan w:val="3"/>
            <w:vAlign w:val="center"/>
          </w:tcPr>
          <w:p w14:paraId="6BDEEA7A"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61D64247"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0632D5B7" w14:textId="77777777" w:rsidTr="006623B3">
        <w:trPr>
          <w:trHeight w:val="541"/>
          <w:jc w:val="center"/>
        </w:trPr>
        <w:tc>
          <w:tcPr>
            <w:tcW w:w="3183" w:type="dxa"/>
            <w:shd w:val="clear" w:color="auto" w:fill="0070C0"/>
            <w:vAlign w:val="center"/>
          </w:tcPr>
          <w:p w14:paraId="31D55DFC"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618353CD"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74DC1702" w14:textId="77777777" w:rsidTr="006623B3">
        <w:trPr>
          <w:trHeight w:val="584"/>
          <w:jc w:val="center"/>
        </w:trPr>
        <w:tc>
          <w:tcPr>
            <w:tcW w:w="3183" w:type="dxa"/>
            <w:shd w:val="clear" w:color="auto" w:fill="0070C0"/>
            <w:vAlign w:val="center"/>
          </w:tcPr>
          <w:p w14:paraId="673D72B8"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3B66E140"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3A6BA1DC"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553DA585" w14:textId="77777777" w:rsidTr="006623B3">
        <w:trPr>
          <w:trHeight w:val="584"/>
          <w:jc w:val="center"/>
        </w:trPr>
        <w:tc>
          <w:tcPr>
            <w:tcW w:w="3183" w:type="dxa"/>
            <w:shd w:val="clear" w:color="auto" w:fill="0070C0"/>
            <w:vAlign w:val="center"/>
          </w:tcPr>
          <w:p w14:paraId="4E2D51C2"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3BA65B57"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780AE69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28CB2F78" w14:textId="77777777" w:rsidTr="006623B3">
        <w:trPr>
          <w:trHeight w:val="541"/>
          <w:jc w:val="center"/>
        </w:trPr>
        <w:tc>
          <w:tcPr>
            <w:tcW w:w="3183" w:type="dxa"/>
            <w:shd w:val="clear" w:color="auto" w:fill="0070C0"/>
            <w:vAlign w:val="center"/>
          </w:tcPr>
          <w:p w14:paraId="3903B7A8"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5EA987C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3AFA84E8" w14:textId="77777777" w:rsidTr="006623B3">
        <w:trPr>
          <w:trHeight w:val="541"/>
          <w:jc w:val="center"/>
        </w:trPr>
        <w:tc>
          <w:tcPr>
            <w:tcW w:w="3183" w:type="dxa"/>
            <w:shd w:val="clear" w:color="auto" w:fill="0070C0"/>
            <w:vAlign w:val="center"/>
          </w:tcPr>
          <w:p w14:paraId="15E8D554"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204CBCFA"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3D4202A0" w14:textId="77777777" w:rsidTr="006623B3">
        <w:trPr>
          <w:trHeight w:val="584"/>
          <w:jc w:val="center"/>
        </w:trPr>
        <w:tc>
          <w:tcPr>
            <w:tcW w:w="3183" w:type="dxa"/>
            <w:shd w:val="clear" w:color="auto" w:fill="0070C0"/>
            <w:vAlign w:val="center"/>
          </w:tcPr>
          <w:p w14:paraId="37C99A10"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4C283339"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34B0B3CA" w14:textId="77777777" w:rsidTr="006623B3">
        <w:trPr>
          <w:trHeight w:val="1125"/>
          <w:jc w:val="center"/>
        </w:trPr>
        <w:tc>
          <w:tcPr>
            <w:tcW w:w="14066" w:type="dxa"/>
            <w:gridSpan w:val="3"/>
            <w:vAlign w:val="center"/>
          </w:tcPr>
          <w:p w14:paraId="286B83B3"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lastRenderedPageBreak/>
              <w:t>Evidence/Proof of Concept</w:t>
            </w:r>
          </w:p>
          <w:p w14:paraId="3FA8401F"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3B57F8A4" w14:textId="77777777" w:rsidTr="006623B3">
        <w:trPr>
          <w:trHeight w:val="541"/>
          <w:jc w:val="center"/>
        </w:trPr>
        <w:tc>
          <w:tcPr>
            <w:tcW w:w="3183" w:type="dxa"/>
            <w:shd w:val="clear" w:color="auto" w:fill="0070C0"/>
            <w:vAlign w:val="center"/>
          </w:tcPr>
          <w:p w14:paraId="79EE0DA4"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3C8E54CC"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5A381ADE" w14:textId="77777777" w:rsidTr="006623B3">
        <w:trPr>
          <w:trHeight w:val="584"/>
          <w:jc w:val="center"/>
        </w:trPr>
        <w:tc>
          <w:tcPr>
            <w:tcW w:w="3183" w:type="dxa"/>
            <w:shd w:val="clear" w:color="auto" w:fill="0070C0"/>
            <w:vAlign w:val="center"/>
          </w:tcPr>
          <w:p w14:paraId="38EA7FF3"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173B54FD"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356B8FE4" w14:textId="77777777"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Look w:val="04A0" w:firstRow="1" w:lastRow="0" w:firstColumn="1" w:lastColumn="0" w:noHBand="0" w:noVBand="1"/>
      </w:tblPr>
      <w:tblGrid>
        <w:gridCol w:w="3183"/>
        <w:gridCol w:w="6898"/>
        <w:gridCol w:w="3986"/>
      </w:tblGrid>
      <w:tr w:rsidR="0099752E" w:rsidRPr="004830A4" w14:paraId="5563B4BE" w14:textId="77777777" w:rsidTr="006623B3">
        <w:trPr>
          <w:trHeight w:val="584"/>
          <w:jc w:val="center"/>
        </w:trPr>
        <w:tc>
          <w:tcPr>
            <w:tcW w:w="3183" w:type="dxa"/>
            <w:shd w:val="clear" w:color="auto" w:fill="0070C0"/>
            <w:vAlign w:val="center"/>
          </w:tcPr>
          <w:p w14:paraId="7A7BDE1D" w14:textId="77777777" w:rsidR="0099752E" w:rsidRPr="004830A4" w:rsidRDefault="0099752E" w:rsidP="006623B3">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14:paraId="7D04F8E4" w14:textId="77777777" w:rsidR="0099752E" w:rsidRPr="004830A4" w:rsidRDefault="0099752E" w:rsidP="006623B3">
            <w:pPr>
              <w:pStyle w:val="PwCNormal"/>
              <w:numPr>
                <w:ilvl w:val="0"/>
                <w:numId w:val="0"/>
              </w:numPr>
              <w:spacing w:after="0"/>
              <w:rPr>
                <w:rFonts w:ascii="Bookman Old Style" w:hAnsi="Bookman Old Style" w:cs="Times New Roman"/>
                <w:sz w:val="22"/>
              </w:rPr>
            </w:pPr>
          </w:p>
        </w:tc>
        <w:tc>
          <w:tcPr>
            <w:tcW w:w="3986" w:type="dxa"/>
            <w:vAlign w:val="center"/>
          </w:tcPr>
          <w:p w14:paraId="42CD347F"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Pr="004830A4">
              <w:rPr>
                <w:rFonts w:ascii="Bookman Old Style" w:hAnsi="Bookman Old Style" w:cs="Times New Roman"/>
                <w:sz w:val="22"/>
                <w:highlight w:val="yellow"/>
              </w:rPr>
              <w:t>[Risk Rating]</w:t>
            </w:r>
          </w:p>
        </w:tc>
      </w:tr>
      <w:tr w:rsidR="0099752E" w:rsidRPr="004830A4" w14:paraId="62495AEB" w14:textId="77777777" w:rsidTr="006623B3">
        <w:trPr>
          <w:trHeight w:val="541"/>
          <w:jc w:val="center"/>
        </w:trPr>
        <w:tc>
          <w:tcPr>
            <w:tcW w:w="3183" w:type="dxa"/>
            <w:shd w:val="clear" w:color="auto" w:fill="0070C0"/>
            <w:vAlign w:val="center"/>
          </w:tcPr>
          <w:p w14:paraId="6D19B73C"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14:paraId="0E976D50"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[Description about the subjected Vulnerability]</w:t>
            </w:r>
          </w:p>
        </w:tc>
      </w:tr>
      <w:tr w:rsidR="0099752E" w:rsidRPr="004830A4" w14:paraId="14F62A57" w14:textId="77777777" w:rsidTr="006623B3">
        <w:trPr>
          <w:trHeight w:val="541"/>
          <w:jc w:val="center"/>
        </w:trPr>
        <w:tc>
          <w:tcPr>
            <w:tcW w:w="3183" w:type="dxa"/>
            <w:shd w:val="clear" w:color="auto" w:fill="0070C0"/>
            <w:vAlign w:val="center"/>
          </w:tcPr>
          <w:p w14:paraId="3331E6CD"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14:paraId="1C7022DD"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r w:rsidRPr="004830A4">
              <w:rPr>
                <w:rFonts w:ascii="Bookman Old Style" w:hAnsi="Bookman Old Style" w:cs="Times New Roman"/>
                <w:sz w:val="22"/>
                <w:highlight w:val="yellow"/>
              </w:rPr>
              <w:t>URL1 – Parameter 1, URL2 – Parameter 1&amp;2</w:t>
            </w:r>
          </w:p>
        </w:tc>
      </w:tr>
      <w:tr w:rsidR="0099752E" w:rsidRPr="004830A4" w14:paraId="083B7A8F" w14:textId="77777777" w:rsidTr="006623B3">
        <w:trPr>
          <w:trHeight w:val="584"/>
          <w:jc w:val="center"/>
        </w:trPr>
        <w:tc>
          <w:tcPr>
            <w:tcW w:w="3183" w:type="dxa"/>
            <w:shd w:val="clear" w:color="auto" w:fill="0070C0"/>
            <w:vAlign w:val="center"/>
          </w:tcPr>
          <w:p w14:paraId="42C30BF8"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14:paraId="4FAF040E"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[Potential Impact]</w:t>
            </w:r>
          </w:p>
        </w:tc>
      </w:tr>
      <w:tr w:rsidR="0099752E" w:rsidRPr="004830A4" w14:paraId="39307B6E" w14:textId="77777777" w:rsidTr="006623B3">
        <w:trPr>
          <w:trHeight w:val="1125"/>
          <w:jc w:val="center"/>
        </w:trPr>
        <w:tc>
          <w:tcPr>
            <w:tcW w:w="14066" w:type="dxa"/>
            <w:gridSpan w:val="3"/>
            <w:vAlign w:val="center"/>
          </w:tcPr>
          <w:p w14:paraId="6CD981E2"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14:paraId="6F58B54F"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[Evidence &amp; Screenshots]</w:t>
            </w:r>
          </w:p>
        </w:tc>
      </w:tr>
      <w:tr w:rsidR="0099752E" w:rsidRPr="004830A4" w14:paraId="7B3107F3" w14:textId="77777777" w:rsidTr="006623B3">
        <w:trPr>
          <w:trHeight w:val="541"/>
          <w:jc w:val="center"/>
        </w:trPr>
        <w:tc>
          <w:tcPr>
            <w:tcW w:w="3183" w:type="dxa"/>
            <w:shd w:val="clear" w:color="auto" w:fill="0070C0"/>
            <w:vAlign w:val="center"/>
          </w:tcPr>
          <w:p w14:paraId="13FBFBD0" w14:textId="77777777" w:rsidR="0099752E" w:rsidRPr="004830A4" w:rsidRDefault="0099752E" w:rsidP="006623B3">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14:paraId="44F80DAA" w14:textId="77777777" w:rsidR="0099752E" w:rsidRPr="004830A4" w:rsidRDefault="0099752E" w:rsidP="006623B3">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sz w:val="22"/>
                <w:highlight w:val="yellow"/>
              </w:rPr>
              <w:t>[Recommendation steps &amp; reference links]</w:t>
            </w:r>
          </w:p>
        </w:tc>
      </w:tr>
      <w:tr w:rsidR="0099752E" w:rsidRPr="004830A4" w14:paraId="51999604" w14:textId="77777777" w:rsidTr="006623B3">
        <w:trPr>
          <w:trHeight w:val="584"/>
          <w:jc w:val="center"/>
        </w:trPr>
        <w:tc>
          <w:tcPr>
            <w:tcW w:w="3183" w:type="dxa"/>
            <w:shd w:val="clear" w:color="auto" w:fill="0070C0"/>
            <w:vAlign w:val="center"/>
          </w:tcPr>
          <w:p w14:paraId="230AE346" w14:textId="77777777" w:rsidR="0099752E" w:rsidRPr="004830A4" w:rsidRDefault="0099752E" w:rsidP="006623B3">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14:paraId="73BDC0C7" w14:textId="77777777" w:rsidR="0099752E" w:rsidRPr="004830A4" w:rsidRDefault="0099752E" w:rsidP="006623B3">
            <w:pPr>
              <w:pStyle w:val="PwCNormal"/>
              <w:numPr>
                <w:ilvl w:val="0"/>
                <w:numId w:val="0"/>
              </w:numPr>
              <w:spacing w:after="0"/>
              <w:rPr>
                <w:rFonts w:ascii="Bookman Old Style" w:hAnsi="Bookman Old Style" w:cs="Times New Roman"/>
                <w:sz w:val="22"/>
                <w:highlight w:val="yellow"/>
              </w:rPr>
            </w:pPr>
          </w:p>
        </w:tc>
      </w:tr>
    </w:tbl>
    <w:p w14:paraId="0C1CFDE2" w14:textId="77777777" w:rsidR="0099752E" w:rsidRPr="004830A4" w:rsidRDefault="0099752E" w:rsidP="00B85631">
      <w:pPr>
        <w:pStyle w:val="PwCNormal"/>
        <w:numPr>
          <w:ilvl w:val="0"/>
          <w:numId w:val="0"/>
        </w:numPr>
        <w:spacing w:after="0"/>
        <w:rPr>
          <w:rFonts w:ascii="Bookman Old Style" w:hAnsi="Bookman Old Style" w:cs="Times New Roman"/>
        </w:rPr>
      </w:pPr>
    </w:p>
    <w:p w14:paraId="4F448631" w14:textId="77777777" w:rsidR="00D700DC" w:rsidRPr="004830A4" w:rsidRDefault="00D700DC" w:rsidP="00D74884">
      <w:pPr>
        <w:pStyle w:val="PrefaceTitle"/>
        <w:numPr>
          <w:ilvl w:val="0"/>
          <w:numId w:val="21"/>
        </w:numPr>
        <w:jc w:val="both"/>
        <w:rPr>
          <w:rFonts w:ascii="Bookman Old Style" w:hAnsi="Bookman Old Style" w:cs="Times New Roman"/>
          <w:i w:val="0"/>
          <w:sz w:val="56"/>
        </w:rPr>
        <w:sectPr w:rsidR="00D700DC" w:rsidRPr="004830A4" w:rsidSect="00B85631">
          <w:footerReference w:type="first" r:id="rId13"/>
          <w:pgSz w:w="16838" w:h="11906" w:orient="landscape" w:code="9"/>
          <w:pgMar w:top="1440" w:right="1440" w:bottom="1440" w:left="1354" w:header="454" w:footer="216" w:gutter="0"/>
          <w:cols w:space="708"/>
          <w:titlePg/>
          <w:docGrid w:linePitch="360"/>
        </w:sectPr>
      </w:pPr>
    </w:p>
    <w:bookmarkEnd w:id="3"/>
    <w:bookmarkEnd w:id="4"/>
    <w:bookmarkEnd w:id="5"/>
    <w:bookmarkEnd w:id="6"/>
    <w:bookmarkEnd w:id="7"/>
    <w:bookmarkEnd w:id="8"/>
    <w:bookmarkEnd w:id="9"/>
    <w:bookmarkEnd w:id="10"/>
    <w:bookmarkEnd w:id="11"/>
    <w:bookmarkEnd w:id="12"/>
    <w:p w14:paraId="12DCDD65" w14:textId="77777777" w:rsidR="002D6CFB" w:rsidRPr="004830A4" w:rsidRDefault="002D6CFB" w:rsidP="00362134">
      <w:pPr>
        <w:rPr>
          <w:rFonts w:ascii="Bookman Old Style" w:hAnsi="Bookman Old Style"/>
        </w:rPr>
      </w:pPr>
    </w:p>
    <w:p w14:paraId="3E262C21" w14:textId="77777777" w:rsidR="00185E37" w:rsidRPr="004830A4" w:rsidRDefault="00185E37">
      <w:pPr>
        <w:rPr>
          <w:rFonts w:ascii="Bookman Old Style" w:hAnsi="Bookman Old Style"/>
        </w:rPr>
      </w:pPr>
    </w:p>
    <w:p w14:paraId="5977CFEB" w14:textId="77777777" w:rsidR="00185E37" w:rsidRPr="004830A4" w:rsidRDefault="00185E37">
      <w:pPr>
        <w:rPr>
          <w:rFonts w:ascii="Bookman Old Style" w:hAnsi="Bookman Old Style"/>
        </w:rPr>
      </w:pPr>
      <w:r w:rsidRPr="004830A4">
        <w:rPr>
          <w:rFonts w:ascii="Bookman Old Style" w:hAnsi="Bookman Old Style"/>
        </w:rPr>
        <w:br w:type="page"/>
      </w:r>
    </w:p>
    <w:p w14:paraId="647053B8" w14:textId="77777777" w:rsidR="00232B5C" w:rsidRPr="00232B5C" w:rsidRDefault="00185E37" w:rsidP="00D74884">
      <w:pPr>
        <w:pStyle w:val="Heading2"/>
        <w:numPr>
          <w:ilvl w:val="0"/>
          <w:numId w:val="15"/>
        </w:numPr>
        <w:spacing w:before="0"/>
        <w:ind w:left="426" w:hanging="426"/>
        <w:jc w:val="both"/>
        <w:rPr>
          <w:rFonts w:ascii="Bookman Old Style" w:hAnsi="Bookman Old Style"/>
          <w:sz w:val="36"/>
        </w:rPr>
      </w:pPr>
      <w:bookmarkStart w:id="41" w:name="_Toc23408116"/>
      <w:r w:rsidRPr="00232B5C">
        <w:rPr>
          <w:rFonts w:ascii="Bookman Old Style" w:hAnsi="Bookman Old Style"/>
          <w:sz w:val="36"/>
          <w:szCs w:val="32"/>
        </w:rPr>
        <w:lastRenderedPageBreak/>
        <w:t>Scanned Items</w:t>
      </w:r>
      <w:bookmarkEnd w:id="41"/>
    </w:p>
    <w:p w14:paraId="4448A285" w14:textId="77777777" w:rsidR="00232B5C" w:rsidRPr="00232B5C" w:rsidRDefault="00232B5C" w:rsidP="00232B5C">
      <w:pPr>
        <w:pStyle w:val="Heading2"/>
        <w:numPr>
          <w:ilvl w:val="0"/>
          <w:numId w:val="0"/>
        </w:numPr>
        <w:spacing w:before="0"/>
        <w:ind w:left="426"/>
        <w:jc w:val="both"/>
        <w:rPr>
          <w:rFonts w:ascii="Bookman Old Style" w:hAnsi="Bookman Old Style"/>
          <w:sz w:val="36"/>
        </w:rPr>
      </w:pPr>
    </w:p>
    <w:p w14:paraId="318F98A4" w14:textId="77777777"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42" w:name="_Toc23408117"/>
      <w:r w:rsidRPr="00232B5C">
        <w:rPr>
          <w:rFonts w:ascii="Bookman Old Style" w:hAnsi="Bookman Old Style"/>
          <w:sz w:val="36"/>
          <w:szCs w:val="32"/>
        </w:rPr>
        <w:t>Limitations</w:t>
      </w:r>
      <w:bookmarkEnd w:id="42"/>
    </w:p>
    <w:p w14:paraId="6CDF9AA0" w14:textId="77777777" w:rsidR="004005F7" w:rsidRPr="004005F7" w:rsidRDefault="004005F7" w:rsidP="00863BA5">
      <w:pPr>
        <w:pStyle w:val="PwCNormal"/>
        <w:spacing w:after="0"/>
      </w:pPr>
    </w:p>
    <w:p w14:paraId="593BDE2A"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The report has been prepared based on the information given by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and is accordingly, given for the specific purpose of internal use by the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Our conclusions are based on the completeness and accuracy of the stated facts and </w:t>
      </w:r>
      <w:proofErr w:type="gramStart"/>
      <w:r w:rsidRPr="004830A4">
        <w:rPr>
          <w:rFonts w:ascii="Bookman Old Style" w:hAnsi="Bookman Old Style"/>
          <w:sz w:val="22"/>
        </w:rPr>
        <w:t>assumptions;</w:t>
      </w:r>
      <w:proofErr w:type="gramEnd"/>
      <w:r w:rsidRPr="004830A4">
        <w:rPr>
          <w:rFonts w:ascii="Bookman Old Style" w:hAnsi="Bookman Old Style"/>
          <w:sz w:val="22"/>
        </w:rPr>
        <w:t xml:space="preserve"> which if not entirely complete or accurate, should be communicated to us immediately, as the inaccuracy or incompleteness could have a material impact on our conclusions.</w:t>
      </w:r>
    </w:p>
    <w:p w14:paraId="68C6DCC7"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has been prepared solely for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being the express addressee to this document.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does not accept or assume any liability, responsibility or duty of care for any use of or reliance on this report by anyone, other than (</w:t>
      </w:r>
      <w:proofErr w:type="spellStart"/>
      <w:r w:rsidRPr="004830A4">
        <w:rPr>
          <w:rFonts w:ascii="Bookman Old Style" w:hAnsi="Bookman Old Style"/>
          <w:sz w:val="22"/>
        </w:rPr>
        <w:t>i</w:t>
      </w:r>
      <w:proofErr w:type="spellEnd"/>
      <w:r w:rsidRPr="004830A4">
        <w:rPr>
          <w:rFonts w:ascii="Bookman Old Style" w:hAnsi="Bookman Old Style"/>
          <w:sz w:val="22"/>
        </w:rPr>
        <w:t xml:space="preserve">)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to the extent agreed in the relevant contract for the matter to which this report relates (if any), or (ii) as expressly agreed by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in writing in advance.</w:t>
      </w:r>
    </w:p>
    <w:p w14:paraId="3010B13C"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Without prior permission of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the contents of this report may not be quoted in whole or in part or otherwise referred to in any documents. The report is for the sole information of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and APTS accepts no responsibility to any other party.</w:t>
      </w:r>
    </w:p>
    <w:p w14:paraId="0B6C16B4" w14:textId="77777777"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proofErr w:type="spellStart"/>
      <w:r w:rsidRPr="004830A4">
        <w:rPr>
          <w:rFonts w:ascii="Bookman Old Style" w:hAnsi="Bookman Old Style"/>
          <w:sz w:val="22"/>
          <w:highlight w:val="yellow"/>
        </w:rPr>
        <w:t>dept_name</w:t>
      </w:r>
      <w:proofErr w:type="spellEnd"/>
      <w:r w:rsidRPr="004830A4">
        <w:rPr>
          <w:rFonts w:ascii="Bookman Old Style" w:hAnsi="Bookman Old Style"/>
          <w:sz w:val="22"/>
        </w:rPr>
        <w:t xml:space="preserve">. Further, any quotation, citation or attribution of this report, or any extract from it, is strictly prohibited without </w:t>
      </w:r>
      <w:proofErr w:type="spellStart"/>
      <w:r w:rsidRPr="004830A4">
        <w:rPr>
          <w:rFonts w:ascii="Bookman Old Style" w:hAnsi="Bookman Old Style"/>
          <w:sz w:val="22"/>
          <w:highlight w:val="yellow"/>
        </w:rPr>
        <w:t>dept_name</w:t>
      </w:r>
      <w:r w:rsidRPr="004830A4">
        <w:rPr>
          <w:rFonts w:ascii="Bookman Old Style" w:hAnsi="Bookman Old Style"/>
          <w:sz w:val="22"/>
        </w:rPr>
        <w:t>’s</w:t>
      </w:r>
      <w:proofErr w:type="spellEnd"/>
      <w:r w:rsidRPr="004830A4">
        <w:rPr>
          <w:rFonts w:ascii="Bookman Old Style" w:hAnsi="Bookman Old Style"/>
          <w:sz w:val="22"/>
        </w:rPr>
        <w:t xml:space="preserve"> prior written permission.</w:t>
      </w:r>
    </w:p>
    <w:p w14:paraId="4CAFAAF1" w14:textId="77777777" w:rsidR="002D6CFB"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4830A4" w:rsidSect="00CD60CB">
      <w:pgSz w:w="11906" w:h="16838" w:code="9"/>
      <w:pgMar w:top="1440" w:right="1440" w:bottom="1349" w:left="1440" w:header="578"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3072A" w14:textId="77777777" w:rsidR="00F200F1" w:rsidRDefault="00F200F1">
      <w:r>
        <w:separator/>
      </w:r>
    </w:p>
  </w:endnote>
  <w:endnote w:type="continuationSeparator" w:id="0">
    <w:p w14:paraId="69FF2CE4" w14:textId="77777777" w:rsidR="00F200F1" w:rsidRDefault="00F20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2918" w14:textId="77777777" w:rsidR="004830A4" w:rsidRDefault="004830A4" w:rsidP="00111353">
    <w:pPr>
      <w:pStyle w:val="Footer"/>
      <w:jc w:val="center"/>
      <w:rPr>
        <w:b/>
        <w:bCs/>
      </w:rPr>
    </w:pPr>
    <w:r>
      <w:t xml:space="preserve">Andhra Pradesh Technology Services – </w:t>
    </w:r>
    <w:r w:rsidRPr="006E668F">
      <w:rPr>
        <w:highlight w:val="yellow"/>
      </w:rPr>
      <w:t>Department Name – Project Name</w:t>
    </w:r>
    <w:r>
      <w:t xml:space="preserve">                                            Page </w:t>
    </w:r>
    <w:r w:rsidR="00681863">
      <w:rPr>
        <w:b/>
        <w:bCs/>
      </w:rPr>
      <w:fldChar w:fldCharType="begin"/>
    </w:r>
    <w:r>
      <w:rPr>
        <w:b/>
        <w:bCs/>
      </w:rPr>
      <w:instrText xml:space="preserve"> PAGE  \* Arabic  \* MERGEFORMAT </w:instrText>
    </w:r>
    <w:r w:rsidR="00681863">
      <w:rPr>
        <w:b/>
        <w:bCs/>
      </w:rPr>
      <w:fldChar w:fldCharType="separate"/>
    </w:r>
    <w:r w:rsidR="008B73D6">
      <w:rPr>
        <w:b/>
        <w:bCs/>
        <w:noProof/>
      </w:rPr>
      <w:t>7</w:t>
    </w:r>
    <w:r w:rsidR="00681863">
      <w:rPr>
        <w:b/>
        <w:bCs/>
      </w:rPr>
      <w:fldChar w:fldCharType="end"/>
    </w:r>
    <w:r>
      <w:t xml:space="preserve"> of </w:t>
    </w:r>
    <w:r w:rsidR="00F200F1">
      <w:fldChar w:fldCharType="begin"/>
    </w:r>
    <w:r w:rsidR="00F200F1">
      <w:instrText xml:space="preserve"> NUMPAGES  \* Arabic  \* MERGEFORMAT </w:instrText>
    </w:r>
    <w:r w:rsidR="00F200F1">
      <w:fldChar w:fldCharType="separate"/>
    </w:r>
    <w:r w:rsidR="008B73D6" w:rsidRPr="008B73D6">
      <w:rPr>
        <w:b/>
        <w:bCs/>
        <w:noProof/>
      </w:rPr>
      <w:t>15</w:t>
    </w:r>
    <w:r w:rsidR="00F200F1">
      <w:rPr>
        <w:b/>
        <w:bCs/>
        <w:noProof/>
      </w:rPr>
      <w:fldChar w:fldCharType="end"/>
    </w:r>
  </w:p>
  <w:p w14:paraId="37D063EC" w14:textId="77777777" w:rsidR="004830A4" w:rsidRPr="00111353" w:rsidRDefault="004830A4" w:rsidP="00111353">
    <w:pPr>
      <w:pStyle w:val="Footer"/>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21826" w14:textId="77777777" w:rsidR="004830A4" w:rsidRDefault="004830A4" w:rsidP="00F650EE">
    <w:pPr>
      <w:pStyle w:val="Footer"/>
    </w:pPr>
  </w:p>
  <w:p w14:paraId="466B3D1B" w14:textId="77777777" w:rsidR="00F650EE" w:rsidRDefault="00F650EE" w:rsidP="00F650EE">
    <w:pPr>
      <w:pStyle w:val="Footer"/>
      <w:spacing w:before="0"/>
      <w:jc w:val="center"/>
      <w:rPr>
        <w:b/>
        <w:bCs/>
      </w:rPr>
    </w:pPr>
    <w:r>
      <w:t xml:space="preserve">Andhra Pradesh Technology Services – </w:t>
    </w:r>
    <w:r w:rsidRPr="006E668F">
      <w:rPr>
        <w:highlight w:val="yellow"/>
      </w:rPr>
      <w:t>Department Name – Project Name</w:t>
    </w:r>
    <w:r>
      <w:t xml:space="preserve">                                            Page </w:t>
    </w:r>
    <w:r>
      <w:rPr>
        <w:b/>
        <w:bCs/>
      </w:rPr>
      <w:fldChar w:fldCharType="begin"/>
    </w:r>
    <w:r>
      <w:rPr>
        <w:b/>
        <w:bCs/>
      </w:rPr>
      <w:instrText xml:space="preserve"> PAGE  \* Arabic  \* MERGEFORMAT </w:instrText>
    </w:r>
    <w:r>
      <w:rPr>
        <w:b/>
        <w:bCs/>
      </w:rPr>
      <w:fldChar w:fldCharType="separate"/>
    </w:r>
    <w:r>
      <w:rPr>
        <w:b/>
        <w:bCs/>
      </w:rPr>
      <w:t>2</w:t>
    </w:r>
    <w:r>
      <w:rPr>
        <w:b/>
        <w:bCs/>
      </w:rPr>
      <w:fldChar w:fldCharType="end"/>
    </w:r>
    <w:r>
      <w:t xml:space="preserve"> of </w:t>
    </w:r>
    <w:fldSimple w:instr=" NUMPAGES  \* Arabic  \* MERGEFORMAT ">
      <w:r>
        <w:t>15</w:t>
      </w:r>
    </w:fldSimple>
  </w:p>
  <w:p w14:paraId="04D526E0" w14:textId="77777777" w:rsidR="004830A4" w:rsidRDefault="004830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96918"/>
      <w:docPartObj>
        <w:docPartGallery w:val="Page Numbers (Bottom of Page)"/>
        <w:docPartUnique/>
      </w:docPartObj>
    </w:sdtPr>
    <w:sdtEndPr/>
    <w:sdtContent>
      <w:sdt>
        <w:sdtPr>
          <w:id w:val="61296919"/>
          <w:docPartObj>
            <w:docPartGallery w:val="Page Numbers (Top of Page)"/>
            <w:docPartUnique/>
          </w:docPartObj>
        </w:sdtPr>
        <w:sdtEndPr/>
        <w:sdtContent>
          <w:p w14:paraId="5BB3A469" w14:textId="77777777" w:rsidR="004830A4" w:rsidRDefault="004830A4">
            <w:pPr>
              <w:pStyle w:val="Footer"/>
              <w:jc w:val="right"/>
            </w:pPr>
            <w:r>
              <w:t xml:space="preserve">Page </w:t>
            </w:r>
            <w:r w:rsidR="00681863">
              <w:rPr>
                <w:b/>
                <w:bCs/>
                <w:sz w:val="24"/>
                <w:szCs w:val="24"/>
              </w:rPr>
              <w:fldChar w:fldCharType="begin"/>
            </w:r>
            <w:r>
              <w:rPr>
                <w:b/>
                <w:bCs/>
              </w:rPr>
              <w:instrText xml:space="preserve"> PAGE </w:instrText>
            </w:r>
            <w:r w:rsidR="00681863">
              <w:rPr>
                <w:b/>
                <w:bCs/>
                <w:sz w:val="24"/>
                <w:szCs w:val="24"/>
              </w:rPr>
              <w:fldChar w:fldCharType="separate"/>
            </w:r>
            <w:r w:rsidR="008B73D6">
              <w:rPr>
                <w:b/>
                <w:bCs/>
                <w:noProof/>
              </w:rPr>
              <w:t>8</w:t>
            </w:r>
            <w:r w:rsidR="00681863">
              <w:rPr>
                <w:b/>
                <w:bCs/>
                <w:sz w:val="24"/>
                <w:szCs w:val="24"/>
              </w:rPr>
              <w:fldChar w:fldCharType="end"/>
            </w:r>
            <w:r>
              <w:t xml:space="preserve"> of </w:t>
            </w:r>
            <w:r w:rsidR="00681863">
              <w:rPr>
                <w:b/>
                <w:bCs/>
                <w:sz w:val="24"/>
                <w:szCs w:val="24"/>
              </w:rPr>
              <w:fldChar w:fldCharType="begin"/>
            </w:r>
            <w:r>
              <w:rPr>
                <w:b/>
                <w:bCs/>
              </w:rPr>
              <w:instrText xml:space="preserve"> NUMPAGES  </w:instrText>
            </w:r>
            <w:r w:rsidR="00681863">
              <w:rPr>
                <w:b/>
                <w:bCs/>
                <w:sz w:val="24"/>
                <w:szCs w:val="24"/>
              </w:rPr>
              <w:fldChar w:fldCharType="separate"/>
            </w:r>
            <w:r w:rsidR="008B73D6">
              <w:rPr>
                <w:b/>
                <w:bCs/>
                <w:noProof/>
              </w:rPr>
              <w:t>15</w:t>
            </w:r>
            <w:r w:rsidR="00681863">
              <w:rPr>
                <w:b/>
                <w:bCs/>
                <w:sz w:val="24"/>
                <w:szCs w:val="24"/>
              </w:rPr>
              <w:fldChar w:fldCharType="end"/>
            </w:r>
          </w:p>
        </w:sdtContent>
      </w:sdt>
    </w:sdtContent>
  </w:sdt>
  <w:p w14:paraId="15B727F7" w14:textId="77777777" w:rsidR="004830A4" w:rsidRDefault="004830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BC2E0" w14:textId="77777777" w:rsidR="00F200F1" w:rsidRDefault="00F200F1">
      <w:r>
        <w:separator/>
      </w:r>
    </w:p>
  </w:footnote>
  <w:footnote w:type="continuationSeparator" w:id="0">
    <w:p w14:paraId="4CDF41C5" w14:textId="77777777" w:rsidR="00F200F1" w:rsidRDefault="00F20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04A43" w14:textId="77777777" w:rsidR="004830A4" w:rsidRPr="004830A4" w:rsidRDefault="004830A4" w:rsidP="004830A4">
    <w:pPr>
      <w:pStyle w:val="Header"/>
      <w:jc w:val="center"/>
      <w:rPr>
        <w:b/>
        <w:sz w:val="20"/>
      </w:rPr>
    </w:pPr>
    <w:r w:rsidRPr="004830A4">
      <w:rPr>
        <w:b/>
        <w:sz w:val="20"/>
      </w:rPr>
      <w:t>Private &amp; 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13B46" w14:textId="77777777" w:rsidR="00F650EE" w:rsidRPr="004830A4" w:rsidRDefault="00F650EE" w:rsidP="00F650EE">
    <w:pPr>
      <w:pStyle w:val="Header"/>
      <w:jc w:val="center"/>
      <w:rPr>
        <w:b/>
        <w:sz w:val="20"/>
      </w:rPr>
    </w:pPr>
    <w:r w:rsidRPr="004830A4">
      <w:rPr>
        <w:b/>
        <w:sz w:val="20"/>
      </w:rPr>
      <w:t>Private &amp;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15:restartNumberingAfterBreak="0">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15:restartNumberingAfterBreak="0">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15:restartNumberingAfterBreak="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15:restartNumberingAfterBreak="0">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15:restartNumberingAfterBreak="0">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15:restartNumberingAfterBreak="0">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15:restartNumberingAfterBreak="0">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15:restartNumberingAfterBreak="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c0MzQxNrE0NDS1NDdQ0lEKTi0uzszPAykwrAUAtf/ltCwAAAA="/>
  </w:docVars>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55A0"/>
    <w:rsid w:val="00016A6F"/>
    <w:rsid w:val="00023219"/>
    <w:rsid w:val="000240E9"/>
    <w:rsid w:val="00025B66"/>
    <w:rsid w:val="00026E84"/>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54F7"/>
    <w:rsid w:val="00070827"/>
    <w:rsid w:val="00070A8B"/>
    <w:rsid w:val="00070C4A"/>
    <w:rsid w:val="00071C71"/>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64A7"/>
    <w:rsid w:val="00096879"/>
    <w:rsid w:val="0009736B"/>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DAB"/>
    <w:rsid w:val="000C4706"/>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21309"/>
    <w:rsid w:val="0012173F"/>
    <w:rsid w:val="00121D2C"/>
    <w:rsid w:val="00124FB0"/>
    <w:rsid w:val="0012517F"/>
    <w:rsid w:val="00125EA1"/>
    <w:rsid w:val="001267F4"/>
    <w:rsid w:val="0012766F"/>
    <w:rsid w:val="00130893"/>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251D"/>
    <w:rsid w:val="001A3344"/>
    <w:rsid w:val="001A6305"/>
    <w:rsid w:val="001A6A79"/>
    <w:rsid w:val="001B001D"/>
    <w:rsid w:val="001B1067"/>
    <w:rsid w:val="001B1C78"/>
    <w:rsid w:val="001B4C71"/>
    <w:rsid w:val="001B4E99"/>
    <w:rsid w:val="001B56AE"/>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705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891"/>
    <w:rsid w:val="00265D41"/>
    <w:rsid w:val="002660EE"/>
    <w:rsid w:val="00266CAF"/>
    <w:rsid w:val="00266D7C"/>
    <w:rsid w:val="002672BA"/>
    <w:rsid w:val="00270295"/>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6997"/>
    <w:rsid w:val="002C0A5D"/>
    <w:rsid w:val="002C2564"/>
    <w:rsid w:val="002C2988"/>
    <w:rsid w:val="002C3836"/>
    <w:rsid w:val="002C3F3A"/>
    <w:rsid w:val="002C4342"/>
    <w:rsid w:val="002C57CC"/>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44531"/>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A2C35"/>
    <w:rsid w:val="003A393E"/>
    <w:rsid w:val="003A395F"/>
    <w:rsid w:val="003A5B78"/>
    <w:rsid w:val="003A689C"/>
    <w:rsid w:val="003A68D6"/>
    <w:rsid w:val="003B0271"/>
    <w:rsid w:val="003B080D"/>
    <w:rsid w:val="003B0DA2"/>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E59F7"/>
    <w:rsid w:val="003F221C"/>
    <w:rsid w:val="003F2C43"/>
    <w:rsid w:val="003F4448"/>
    <w:rsid w:val="003F5ADA"/>
    <w:rsid w:val="003F6AFC"/>
    <w:rsid w:val="004005F7"/>
    <w:rsid w:val="00401F06"/>
    <w:rsid w:val="00402577"/>
    <w:rsid w:val="004028B5"/>
    <w:rsid w:val="004029D7"/>
    <w:rsid w:val="00402F15"/>
    <w:rsid w:val="00403E50"/>
    <w:rsid w:val="00405593"/>
    <w:rsid w:val="00406DF7"/>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52F4"/>
    <w:rsid w:val="004B5599"/>
    <w:rsid w:val="004B612C"/>
    <w:rsid w:val="004B6B74"/>
    <w:rsid w:val="004C0F16"/>
    <w:rsid w:val="004C15C7"/>
    <w:rsid w:val="004C4799"/>
    <w:rsid w:val="004C4EF0"/>
    <w:rsid w:val="004C5096"/>
    <w:rsid w:val="004C62FA"/>
    <w:rsid w:val="004C68A9"/>
    <w:rsid w:val="004D378E"/>
    <w:rsid w:val="004E0416"/>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693D"/>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863"/>
    <w:rsid w:val="00681FAD"/>
    <w:rsid w:val="00684D56"/>
    <w:rsid w:val="00684E08"/>
    <w:rsid w:val="00686132"/>
    <w:rsid w:val="00687CC4"/>
    <w:rsid w:val="006916DB"/>
    <w:rsid w:val="00691F5F"/>
    <w:rsid w:val="006946B8"/>
    <w:rsid w:val="006A246C"/>
    <w:rsid w:val="006A2B9F"/>
    <w:rsid w:val="006A4B90"/>
    <w:rsid w:val="006A5D93"/>
    <w:rsid w:val="006B18D8"/>
    <w:rsid w:val="006B33CC"/>
    <w:rsid w:val="006B3440"/>
    <w:rsid w:val="006B602E"/>
    <w:rsid w:val="006B6278"/>
    <w:rsid w:val="006B6A60"/>
    <w:rsid w:val="006B7154"/>
    <w:rsid w:val="006C07D5"/>
    <w:rsid w:val="006C2BCE"/>
    <w:rsid w:val="006C3289"/>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7BAF"/>
    <w:rsid w:val="007207E2"/>
    <w:rsid w:val="007215B2"/>
    <w:rsid w:val="00721BCD"/>
    <w:rsid w:val="00724E25"/>
    <w:rsid w:val="0072632E"/>
    <w:rsid w:val="0072645C"/>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1DD3"/>
    <w:rsid w:val="0086226B"/>
    <w:rsid w:val="0086317B"/>
    <w:rsid w:val="00863BA5"/>
    <w:rsid w:val="008643D9"/>
    <w:rsid w:val="00864837"/>
    <w:rsid w:val="008665BC"/>
    <w:rsid w:val="00867A70"/>
    <w:rsid w:val="00867C4E"/>
    <w:rsid w:val="008711C4"/>
    <w:rsid w:val="0087373B"/>
    <w:rsid w:val="008737EC"/>
    <w:rsid w:val="008759C3"/>
    <w:rsid w:val="00875CBC"/>
    <w:rsid w:val="0087716A"/>
    <w:rsid w:val="00880367"/>
    <w:rsid w:val="00883B64"/>
    <w:rsid w:val="0088440F"/>
    <w:rsid w:val="00885B89"/>
    <w:rsid w:val="00885ECF"/>
    <w:rsid w:val="00886164"/>
    <w:rsid w:val="0088649D"/>
    <w:rsid w:val="008873FC"/>
    <w:rsid w:val="0089532B"/>
    <w:rsid w:val="00895D77"/>
    <w:rsid w:val="00897776"/>
    <w:rsid w:val="008A0AC2"/>
    <w:rsid w:val="008A22C8"/>
    <w:rsid w:val="008A3961"/>
    <w:rsid w:val="008A45AF"/>
    <w:rsid w:val="008A53D4"/>
    <w:rsid w:val="008A5918"/>
    <w:rsid w:val="008B335D"/>
    <w:rsid w:val="008B4355"/>
    <w:rsid w:val="008B52BC"/>
    <w:rsid w:val="008B73D6"/>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F298E"/>
    <w:rsid w:val="008F3E57"/>
    <w:rsid w:val="008F3F17"/>
    <w:rsid w:val="008F45AD"/>
    <w:rsid w:val="008F56B6"/>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602A"/>
    <w:rsid w:val="009505D8"/>
    <w:rsid w:val="00952DDF"/>
    <w:rsid w:val="00953676"/>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61A7"/>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A4B"/>
    <w:rsid w:val="00AA5904"/>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3BDF"/>
    <w:rsid w:val="00AD63F5"/>
    <w:rsid w:val="00AD6AEF"/>
    <w:rsid w:val="00AD7E16"/>
    <w:rsid w:val="00AE0316"/>
    <w:rsid w:val="00AE070D"/>
    <w:rsid w:val="00AE1748"/>
    <w:rsid w:val="00AE1C29"/>
    <w:rsid w:val="00AE35AF"/>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21233"/>
    <w:rsid w:val="00B21D26"/>
    <w:rsid w:val="00B21E7C"/>
    <w:rsid w:val="00B25820"/>
    <w:rsid w:val="00B25FD1"/>
    <w:rsid w:val="00B26CA8"/>
    <w:rsid w:val="00B3171E"/>
    <w:rsid w:val="00B31E3E"/>
    <w:rsid w:val="00B31EAA"/>
    <w:rsid w:val="00B31F39"/>
    <w:rsid w:val="00B3287D"/>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31F1"/>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7140"/>
    <w:rsid w:val="00C47EAD"/>
    <w:rsid w:val="00C50083"/>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9E5"/>
    <w:rsid w:val="00C81AAA"/>
    <w:rsid w:val="00C82722"/>
    <w:rsid w:val="00C82E23"/>
    <w:rsid w:val="00C84713"/>
    <w:rsid w:val="00C85098"/>
    <w:rsid w:val="00C856EC"/>
    <w:rsid w:val="00C87F29"/>
    <w:rsid w:val="00C90679"/>
    <w:rsid w:val="00C92D7C"/>
    <w:rsid w:val="00C92DF9"/>
    <w:rsid w:val="00C93157"/>
    <w:rsid w:val="00C93AC4"/>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5D0B"/>
    <w:rsid w:val="00CE6190"/>
    <w:rsid w:val="00CE69D1"/>
    <w:rsid w:val="00CE6E38"/>
    <w:rsid w:val="00CF2F86"/>
    <w:rsid w:val="00CF3269"/>
    <w:rsid w:val="00CF5B74"/>
    <w:rsid w:val="00D00113"/>
    <w:rsid w:val="00D017CF"/>
    <w:rsid w:val="00D0199E"/>
    <w:rsid w:val="00D04B93"/>
    <w:rsid w:val="00D07CA9"/>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F4F"/>
    <w:rsid w:val="00D77FA8"/>
    <w:rsid w:val="00D85147"/>
    <w:rsid w:val="00D90247"/>
    <w:rsid w:val="00D91DA8"/>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C31"/>
    <w:rsid w:val="00DF4CDB"/>
    <w:rsid w:val="00DF52F6"/>
    <w:rsid w:val="00DF63AA"/>
    <w:rsid w:val="00E000B2"/>
    <w:rsid w:val="00E00E66"/>
    <w:rsid w:val="00E01068"/>
    <w:rsid w:val="00E0300A"/>
    <w:rsid w:val="00E034D3"/>
    <w:rsid w:val="00E04CDB"/>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4C6B"/>
    <w:rsid w:val="00F15249"/>
    <w:rsid w:val="00F200F1"/>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57B48"/>
    <w:rsid w:val="00F603CC"/>
    <w:rsid w:val="00F60E81"/>
    <w:rsid w:val="00F6127B"/>
    <w:rsid w:val="00F620EC"/>
    <w:rsid w:val="00F6216D"/>
    <w:rsid w:val="00F63737"/>
    <w:rsid w:val="00F647F3"/>
    <w:rsid w:val="00F64F64"/>
    <w:rsid w:val="00F65040"/>
    <w:rsid w:val="00F650EE"/>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3C81D"/>
  <w15:docId w15:val="{1E93494B-A80C-478E-9F41-92A443C9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link w:val="HeaderChar"/>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 w:type="paragraph" w:styleId="PlainText">
    <w:name w:val="Plain Text"/>
    <w:basedOn w:val="Normal"/>
    <w:link w:val="PlainTextChar"/>
    <w:uiPriority w:val="99"/>
    <w:unhideWhenUsed/>
    <w:rsid w:val="0063693D"/>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63693D"/>
    <w:rPr>
      <w:rFonts w:ascii="Consolas" w:eastAsiaTheme="minorHAnsi" w:hAnsi="Consolas" w:cstheme="minorBidi"/>
      <w:sz w:val="21"/>
      <w:szCs w:val="21"/>
      <w:lang w:val="en-US" w:eastAsia="en-US"/>
    </w:rPr>
  </w:style>
  <w:style w:type="character" w:customStyle="1" w:styleId="HeaderChar">
    <w:name w:val="Header Char"/>
    <w:aliases w:val="rep_Header Char"/>
    <w:basedOn w:val="DefaultParagraphFont"/>
    <w:link w:val="Header"/>
    <w:rsid w:val="00F650EE"/>
    <w:rPr>
      <w:sz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100" b="0" i="0" baseline="0">
                <a:latin typeface="Bookman Old Style" pitchFamily="18" charset="0"/>
              </a:rPr>
              <a:t>Vulnerability Summary</a:t>
            </a:r>
            <a:endParaRPr lang="en-US" sz="1100">
              <a:latin typeface="Bookman Old Style"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endParaRPr lang="en-US"/>
          </a:p>
        </c:rich>
      </c:tx>
      <c:overlay val="0"/>
    </c:title>
    <c:autoTitleDeleted val="0"/>
    <c:plotArea>
      <c:layout/>
      <c:pieChart>
        <c:varyColors val="1"/>
        <c:ser>
          <c:idx val="0"/>
          <c:order val="0"/>
          <c:tx>
            <c:strRef>
              <c:f>Sheet1!$B$1</c:f>
              <c:strCache>
                <c:ptCount val="1"/>
                <c:pt idx="0">
                  <c:v>Sales</c:v>
                </c:pt>
              </c:strCache>
            </c:strRef>
          </c:tx>
          <c:dPt>
            <c:idx val="0"/>
            <c:bubble3D val="0"/>
            <c:spPr>
              <a:solidFill>
                <a:srgbClr val="FF0000"/>
              </a:solidFill>
            </c:spPr>
            <c:extLst>
              <c:ext xmlns:c16="http://schemas.microsoft.com/office/drawing/2014/chart" uri="{C3380CC4-5D6E-409C-BE32-E72D297353CC}">
                <c16:uniqueId val="{00000000-8945-44C9-8E6D-4AB0C0E3EC13}"/>
              </c:ext>
            </c:extLst>
          </c:dPt>
          <c:dPt>
            <c:idx val="1"/>
            <c:bubble3D val="0"/>
            <c:spPr>
              <a:solidFill>
                <a:srgbClr val="FFC000"/>
              </a:solidFill>
            </c:spPr>
            <c:extLst>
              <c:ext xmlns:c16="http://schemas.microsoft.com/office/drawing/2014/chart" uri="{C3380CC4-5D6E-409C-BE32-E72D297353CC}">
                <c16:uniqueId val="{00000001-8945-44C9-8E6D-4AB0C0E3EC13}"/>
              </c:ext>
            </c:extLst>
          </c:dPt>
          <c:dPt>
            <c:idx val="2"/>
            <c:bubble3D val="0"/>
            <c:spPr>
              <a:solidFill>
                <a:srgbClr val="92D050"/>
              </a:solidFill>
            </c:spPr>
            <c:extLst>
              <c:ext xmlns:c16="http://schemas.microsoft.com/office/drawing/2014/chart" uri="{C3380CC4-5D6E-409C-BE32-E72D297353CC}">
                <c16:uniqueId val="{00000002-8945-44C9-8E6D-4AB0C0E3EC13}"/>
              </c:ext>
            </c:extLst>
          </c:dPt>
          <c:dLbls>
            <c:dLbl>
              <c:idx val="0"/>
              <c:layout>
                <c:manualLayout>
                  <c:x val="-5.7617149988679284E-2"/>
                  <c:y val="0.156094678774943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945-44C9-8E6D-4AB0C0E3EC13}"/>
                </c:ext>
              </c:extLst>
            </c:dLbl>
            <c:dLbl>
              <c:idx val="1"/>
              <c:layout>
                <c:manualLayout>
                  <c:x val="-9.4669649778720263E-2"/>
                  <c:y val="3.5132948640800306E-2"/>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45-44C9-8E6D-4AB0C0E3EC13}"/>
                </c:ext>
              </c:extLst>
            </c:dLbl>
            <c:dLbl>
              <c:idx val="2"/>
              <c:layout>
                <c:manualLayout>
                  <c:x val="7.1344202892937039E-2"/>
                  <c:y val="-0.2114726932389163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945-44C9-8E6D-4AB0C0E3EC13}"/>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1</c:v>
                </c:pt>
                <c:pt idx="1">
                  <c:v>1</c:v>
                </c:pt>
                <c:pt idx="2">
                  <c:v>4</c:v>
                </c:pt>
              </c:numCache>
            </c:numRef>
          </c:val>
          <c:extLst>
            <c:ext xmlns:c16="http://schemas.microsoft.com/office/drawing/2014/chart" uri="{C3380CC4-5D6E-409C-BE32-E72D297353CC}">
              <c16:uniqueId val="{00000003-8945-44C9-8E6D-4AB0C0E3EC13}"/>
            </c:ext>
          </c:extLst>
        </c:ser>
        <c:dLbls>
          <c:showLegendKey val="0"/>
          <c:showVal val="0"/>
          <c:showCatName val="0"/>
          <c:showSerName val="0"/>
          <c:showPercent val="0"/>
          <c:showBubbleSize val="0"/>
          <c:showLeaderLines val="1"/>
        </c:dLbls>
        <c:firstSliceAng val="0"/>
      </c:pieChart>
    </c:plotArea>
    <c:legend>
      <c:legendPos val="r"/>
      <c:overlay val="0"/>
      <c:txPr>
        <a:bodyPr/>
        <a:lstStyle/>
        <a:p>
          <a:pPr>
            <a:defRPr lang="en-IN" sz="1100">
              <a:latin typeface="Bookman Old Style" pitchFamily="18" charset="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A1DCB-FB60-4079-8C87-B6FE8AD4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13801</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 NAVEEN</cp:lastModifiedBy>
  <cp:revision>62</cp:revision>
  <cp:lastPrinted>2018-07-31T12:27:00Z</cp:lastPrinted>
  <dcterms:created xsi:type="dcterms:W3CDTF">2018-08-21T06:17:00Z</dcterms:created>
  <dcterms:modified xsi:type="dcterms:W3CDTF">2020-03-07T05:10:00Z</dcterms:modified>
</cp:coreProperties>
</file>