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2"/>
        <w:jc w:val="center"/>
        <w:rPr>
          <w:rFonts w:ascii="Times New Roman" w:hAnsi="Times New Roman" w:eastAsia="Times New Roman" w:cs="Times New Roman"/>
          <w:u w:val="single"/>
        </w:rPr>
      </w:pPr>
      <w:r>
        <w:rPr>
          <w:rFonts w:eastAsia="Times New Roman" w:cs="Times New Roman" w:ascii="Times New Roman" w:hAnsi="Times New Roman"/>
          <w:b/>
          <w:u w:val="single"/>
        </w:rPr>
        <w:t>LOAN AGAINST PROPERTY</w:t>
      </w:r>
    </w:p>
    <w:p>
      <w:pPr>
        <w:pStyle w:val="Normal"/>
        <w:rPr>
          <w:rFonts w:ascii="Times New Roman" w:hAnsi="Times New Roman" w:eastAsia="Times New Roman" w:cs="Times New Roman"/>
        </w:rPr>
      </w:pPr>
      <w:r>
        <w:rPr>
          <w:rFonts w:eastAsia="Times New Roman" w:cs="Times New Roman" w:ascii="Times New Roman" w:hAnsi="Times New Roman"/>
        </w:rPr>
        <w:t>{{ e_stamp }}</w:t>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FACILITY AGREEMENT</w:t>
      </w:r>
    </w:p>
    <w:p>
      <w:pPr>
        <w:pStyle w:val="Normal"/>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b/>
          <w:sz w:val="21"/>
          <w:szCs w:val="21"/>
        </w:rPr>
        <w:t>THIS FACILITY AGREEMENT</w:t>
      </w:r>
      <w:r>
        <w:rPr>
          <w:rFonts w:eastAsia="Times New Roman" w:cs="Times New Roman" w:ascii="Times New Roman" w:hAnsi="Times New Roman"/>
          <w:sz w:val="21"/>
          <w:szCs w:val="21"/>
        </w:rPr>
        <w:t xml:space="preserve"> (“</w:t>
      </w:r>
      <w:r>
        <w:rPr>
          <w:rFonts w:eastAsia="Times New Roman" w:cs="Times New Roman" w:ascii="Times New Roman" w:hAnsi="Times New Roman"/>
          <w:b/>
          <w:sz w:val="21"/>
          <w:szCs w:val="21"/>
        </w:rPr>
        <w:t>Agreement</w:t>
      </w:r>
      <w:r>
        <w:rPr>
          <w:rFonts w:eastAsia="Times New Roman" w:cs="Times New Roman" w:ascii="Times New Roman" w:hAnsi="Times New Roman"/>
          <w:sz w:val="21"/>
          <w:szCs w:val="21"/>
        </w:rPr>
        <w:t xml:space="preserve">”) is made at the place and on the date as set out in the Schedule. </w:t>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BETWEEN</w:t>
      </w:r>
    </w:p>
    <w:p>
      <w:pPr>
        <w:pStyle w:val="Normal"/>
        <w:spacing w:before="0" w:after="0"/>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b/>
          <w:sz w:val="21"/>
          <w:szCs w:val="21"/>
        </w:rPr>
        <w:t xml:space="preserve">RATNAAFIN CAPITALPRIVATE LIMITED, </w:t>
      </w:r>
      <w:r>
        <w:rPr>
          <w:rFonts w:eastAsia="Times New Roman" w:cs="Times New Roman" w:ascii="Times New Roman" w:hAnsi="Times New Roman"/>
          <w:sz w:val="21"/>
          <w:szCs w:val="21"/>
        </w:rPr>
        <w:t xml:space="preserve">a company incorporated under the provisions of the Companies Act, 2013, having its registered office at 201-205, Shilp Aperia, Near Ashok Vatika, Bopal -Ambli Road, Ahmedabad, Gujarat - 380054 acting in these presents through its branch office located in the city/ town as mentioned in </w:t>
      </w:r>
      <w:r>
        <w:rPr>
          <w:rFonts w:eastAsia="Times New Roman" w:cs="Times New Roman" w:ascii="Times New Roman" w:hAnsi="Times New Roman"/>
          <w:b/>
          <w:sz w:val="21"/>
          <w:szCs w:val="21"/>
        </w:rPr>
        <w:t>the Schedule</w:t>
      </w:r>
      <w:r>
        <w:rPr>
          <w:rFonts w:eastAsia="Times New Roman" w:cs="Times New Roman" w:ascii="Times New Roman" w:hAnsi="Times New Roman"/>
          <w:sz w:val="21"/>
          <w:szCs w:val="21"/>
        </w:rPr>
        <w:t xml:space="preserve"> (</w:t>
      </w:r>
      <w:r>
        <w:rPr>
          <w:rFonts w:eastAsia="Times New Roman" w:cs="Times New Roman" w:ascii="Times New Roman" w:hAnsi="Times New Roman"/>
          <w:b/>
          <w:sz w:val="21"/>
          <w:szCs w:val="21"/>
        </w:rPr>
        <w:t>"RCPL"</w:t>
      </w:r>
      <w:r>
        <w:rPr>
          <w:rFonts w:eastAsia="Times New Roman" w:cs="Times New Roman" w:ascii="Times New Roman" w:hAnsi="Times New Roman"/>
          <w:sz w:val="21"/>
          <w:szCs w:val="21"/>
        </w:rPr>
        <w:t xml:space="preserve"> or the </w:t>
      </w:r>
      <w:r>
        <w:rPr>
          <w:rFonts w:eastAsia="Times New Roman" w:cs="Times New Roman" w:ascii="Times New Roman" w:hAnsi="Times New Roman"/>
          <w:b/>
          <w:sz w:val="21"/>
          <w:szCs w:val="21"/>
        </w:rPr>
        <w:t>"Lender"</w:t>
      </w:r>
      <w:r>
        <w:rPr>
          <w:rFonts w:eastAsia="Times New Roman" w:cs="Times New Roman" w:ascii="Times New Roman" w:hAnsi="Times New Roman"/>
          <w:sz w:val="21"/>
          <w:szCs w:val="21"/>
        </w:rPr>
        <w:t xml:space="preserve">, which expression shall, unless repugnant to the context, include its successors and assigns) of the </w:t>
      </w:r>
      <w:r>
        <w:rPr>
          <w:rFonts w:eastAsia="Times New Roman" w:cs="Times New Roman" w:ascii="Times New Roman" w:hAnsi="Times New Roman"/>
          <w:b/>
          <w:sz w:val="21"/>
          <w:szCs w:val="21"/>
        </w:rPr>
        <w:t>FIRST PART</w:t>
      </w:r>
      <w:r>
        <w:rPr>
          <w:rFonts w:eastAsia="Times New Roman" w:cs="Times New Roman" w:ascii="Times New Roman" w:hAnsi="Times New Roman"/>
          <w:sz w:val="21"/>
          <w:szCs w:val="21"/>
        </w:rPr>
        <w:t>;</w:t>
      </w:r>
    </w:p>
    <w:p>
      <w:pPr>
        <w:pStyle w:val="Normal"/>
        <w:spacing w:before="0" w:after="0"/>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AND</w:t>
      </w:r>
    </w:p>
    <w:p>
      <w:pPr>
        <w:pStyle w:val="Normal"/>
        <w:spacing w:before="0" w:after="0"/>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sz w:val="21"/>
          <w:szCs w:val="21"/>
        </w:rPr>
        <w:t xml:space="preserve">The </w:t>
      </w:r>
      <w:r>
        <w:rPr>
          <w:rFonts w:eastAsia="Times New Roman" w:cs="Times New Roman" w:ascii="Times New Roman" w:hAnsi="Times New Roman"/>
          <w:b/>
          <w:sz w:val="21"/>
          <w:szCs w:val="21"/>
        </w:rPr>
        <w:t>Borrower(s) or Co-Borrower(s)</w:t>
      </w:r>
      <w:r>
        <w:rPr>
          <w:rFonts w:eastAsia="Times New Roman" w:cs="Times New Roman" w:ascii="Times New Roman" w:hAnsi="Times New Roman"/>
          <w:sz w:val="21"/>
          <w:szCs w:val="21"/>
        </w:rPr>
        <w:t xml:space="preserve">, details whereof are described and set out in </w:t>
      </w:r>
      <w:r>
        <w:rPr>
          <w:rFonts w:eastAsia="Times New Roman" w:cs="Times New Roman" w:ascii="Times New Roman" w:hAnsi="Times New Roman"/>
          <w:b/>
          <w:sz w:val="21"/>
          <w:szCs w:val="21"/>
        </w:rPr>
        <w:t>the Schedule</w:t>
      </w:r>
      <w:r>
        <w:rPr>
          <w:rFonts w:eastAsia="Times New Roman" w:cs="Times New Roman" w:ascii="Times New Roman" w:hAnsi="Times New Roman"/>
          <w:sz w:val="21"/>
          <w:szCs w:val="21"/>
        </w:rPr>
        <w:t xml:space="preserve">, of the </w:t>
      </w:r>
      <w:r>
        <w:rPr>
          <w:rFonts w:eastAsia="Times New Roman" w:cs="Times New Roman" w:ascii="Times New Roman" w:hAnsi="Times New Roman"/>
          <w:b/>
          <w:sz w:val="21"/>
          <w:szCs w:val="21"/>
        </w:rPr>
        <w:t>OTHER PART.</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bookmarkStart w:id="0" w:name="_heading=h.gjdgxs"/>
      <w:bookmarkStart w:id="1" w:name="_heading=h.gjdgxs"/>
      <w:bookmarkEnd w:id="1"/>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The term “</w:t>
      </w:r>
      <w:r>
        <w:rPr>
          <w:rFonts w:eastAsia="Times New Roman" w:cs="Times New Roman" w:ascii="Times New Roman" w:hAnsi="Times New Roman"/>
          <w:b/>
          <w:sz w:val="21"/>
          <w:szCs w:val="21"/>
        </w:rPr>
        <w:t>Borrower(s)</w:t>
      </w:r>
      <w:r>
        <w:rPr>
          <w:rFonts w:eastAsia="Times New Roman" w:cs="Times New Roman" w:ascii="Times New Roman" w:hAnsi="Times New Roman"/>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The Borrower(s) and the Co-Borrower(s) (if any) are hereinafter referred to as the “</w:t>
      </w:r>
      <w:r>
        <w:rPr>
          <w:rFonts w:eastAsia="Times New Roman" w:cs="Times New Roman" w:ascii="Times New Roman" w:hAnsi="Times New Roman"/>
          <w:b/>
          <w:sz w:val="21"/>
          <w:szCs w:val="21"/>
        </w:rPr>
        <w:t>Borrower</w:t>
      </w:r>
      <w:r>
        <w:rPr>
          <w:rFonts w:eastAsia="Times New Roman" w:cs="Times New Roman" w:ascii="Times New Roman" w:hAnsi="Times New Roman"/>
          <w:sz w:val="21"/>
          <w:szCs w:val="21"/>
        </w:rPr>
        <w:t>”.</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Lender and Borrower are hereinafter collectively referred to as </w:t>
      </w:r>
      <w:r>
        <w:rPr>
          <w:rFonts w:eastAsia="Times New Roman" w:cs="Times New Roman" w:ascii="Times New Roman" w:hAnsi="Times New Roman"/>
          <w:b/>
          <w:sz w:val="21"/>
          <w:szCs w:val="21"/>
        </w:rPr>
        <w:t>"Parties"</w:t>
      </w:r>
      <w:r>
        <w:rPr>
          <w:rFonts w:eastAsia="Times New Roman" w:cs="Times New Roman" w:ascii="Times New Roman" w:hAnsi="Times New Roman"/>
          <w:sz w:val="21"/>
          <w:szCs w:val="21"/>
        </w:rPr>
        <w:t xml:space="preserve"> and individually as </w:t>
      </w:r>
      <w:r>
        <w:rPr>
          <w:rFonts w:eastAsia="Times New Roman" w:cs="Times New Roman" w:ascii="Times New Roman" w:hAnsi="Times New Roman"/>
          <w:b/>
          <w:sz w:val="21"/>
          <w:szCs w:val="21"/>
        </w:rPr>
        <w:t>"Party".</w:t>
      </w:r>
    </w:p>
    <w:p>
      <w:pPr>
        <w:pStyle w:val="Normal"/>
        <w:spacing w:before="0" w:after="0"/>
        <w:jc w:val="both"/>
        <w:rPr>
          <w:rFonts w:ascii="Times New Roman" w:hAnsi="Times New Roman" w:eastAsia="Times New Roman" w:cs="Times New Roman"/>
          <w:b/>
          <w:b/>
          <w:sz w:val="21"/>
          <w:szCs w:val="21"/>
          <w:u w:val="single"/>
        </w:rPr>
      </w:pPr>
      <w:r>
        <w:rPr>
          <w:rFonts w:eastAsia="Times New Roman" w:cs="Times New Roman" w:ascii="Times New Roman" w:hAnsi="Times New Roman"/>
          <w:b/>
          <w:sz w:val="21"/>
          <w:szCs w:val="21"/>
          <w:u w:val="single"/>
        </w:rPr>
      </w:r>
    </w:p>
    <w:p>
      <w:pPr>
        <w:pStyle w:val="Normal"/>
        <w:spacing w:before="0" w:after="0"/>
        <w:jc w:val="both"/>
        <w:rPr>
          <w:rFonts w:ascii="Times New Roman" w:hAnsi="Times New Roman" w:eastAsia="Times New Roman" w:cs="Times New Roman"/>
          <w:sz w:val="21"/>
          <w:szCs w:val="21"/>
          <w:u w:val="single"/>
        </w:rPr>
      </w:pPr>
      <w:r>
        <w:rPr>
          <w:rFonts w:eastAsia="Times New Roman" w:cs="Times New Roman" w:ascii="Times New Roman" w:hAnsi="Times New Roman"/>
          <w:b/>
          <w:sz w:val="21"/>
          <w:szCs w:val="21"/>
          <w:u w:val="single"/>
        </w:rPr>
        <w:t>W H E R E A S</w:t>
      </w:r>
      <w:r>
        <w:rPr>
          <w:rFonts w:eastAsia="Times New Roman" w:cs="Times New Roman" w:ascii="Times New Roman" w:hAnsi="Times New Roman"/>
          <w:sz w:val="21"/>
          <w:szCs w:val="21"/>
          <w:u w:val="single"/>
        </w:rPr>
        <w:t xml:space="preserve"> </w:t>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0"/>
          <w:numId w:val="1"/>
        </w:numPr>
        <w:spacing w:lineRule="auto" w:line="276" w:before="0" w:after="0"/>
        <w:ind w:left="720" w:hanging="63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Borrower(s) has approached the Lender for availing a loan/advance of the amount as more particularly mentioned in the Schedule I for the purpose as more particularly mentioned in the Schedule I hereto. </w:t>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0"/>
          <w:numId w:val="1"/>
        </w:numPr>
        <w:spacing w:lineRule="auto" w:line="276" w:before="0" w:after="0"/>
        <w:ind w:left="720" w:hanging="63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Borrower(s) has proposed to create security over the Immovable Properties (hereinafter defined) by executing the Security Documents (hereinafter defined) as the principal and primary instrument for availing of the Loan.</w:t>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0"/>
          <w:numId w:val="1"/>
        </w:numPr>
        <w:spacing w:lineRule="auto" w:line="276" w:before="0" w:after="0"/>
        <w:ind w:left="720" w:hanging="63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At the request of the Borrower(s) and relying upon the representations, warranties, undertakings and covenants made by the Borrower(s), the Lender has agreed to advance/grant such loan for the aforesaid purpose, upon the terms and conditions set forth herein and other loan and security documents.  </w:t>
      </w:r>
    </w:p>
    <w:p>
      <w:pPr>
        <w:pStyle w:val="Normal"/>
        <w:spacing w:before="0" w:after="0"/>
        <w:ind w:left="90" w:hanging="0"/>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NOW IT IS AGREED BY AND BETWEEN THE PARTIES HERETO AS FOLLOWS:</w:t>
      </w:r>
    </w:p>
    <w:p>
      <w:pPr>
        <w:pStyle w:val="Normal"/>
        <w:numPr>
          <w:ilvl w:val="0"/>
          <w:numId w:val="4"/>
        </w:numPr>
        <w:tabs>
          <w:tab w:val="clear" w:pos="720"/>
          <w:tab w:val="left" w:pos="360" w:leader="none"/>
        </w:tabs>
        <w:spacing w:lineRule="auto" w:line="276" w:before="0" w:after="0"/>
        <w:ind w:left="360" w:hanging="360"/>
        <w:rPr>
          <w:rFonts w:ascii="Times New Roman" w:hAnsi="Times New Roman" w:eastAsia="Times New Roman" w:cs="Times New Roman"/>
          <w:b/>
          <w:b/>
          <w:color w:val="000000"/>
          <w:sz w:val="21"/>
          <w:szCs w:val="21"/>
        </w:rPr>
      </w:pPr>
      <w:bookmarkStart w:id="2" w:name="_heading=h.30j0zll"/>
      <w:bookmarkEnd w:id="2"/>
      <w:r>
        <w:rPr>
          <w:rFonts w:eastAsia="Times New Roman" w:cs="Times New Roman" w:ascii="Times New Roman" w:hAnsi="Times New Roman"/>
          <w:b/>
          <w:color w:val="000000"/>
          <w:sz w:val="21"/>
          <w:szCs w:val="21"/>
        </w:rPr>
        <w:t>DFINITION AND INTERPRETATION</w:t>
      </w:r>
    </w:p>
    <w:p>
      <w:pPr>
        <w:pStyle w:val="Normal"/>
        <w:tabs>
          <w:tab w:val="clear" w:pos="720"/>
          <w:tab w:val="left" w:pos="360" w:leader="none"/>
        </w:tabs>
        <w:spacing w:lineRule="auto" w:line="276" w:before="0" w:after="0"/>
        <w:ind w:left="360" w:hanging="0"/>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In this Agreement, unless the context otherwise requires:</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Applicable Laws</w:t>
      </w:r>
      <w:r>
        <w:rPr>
          <w:rFonts w:eastAsia="Times New Roman" w:cs="Times New Roman" w:ascii="Times New Roman" w:hAnsi="Times New Roman"/>
          <w:color w:val="000000"/>
          <w:sz w:val="21"/>
          <w:szCs w:val="21"/>
        </w:rPr>
        <w:t>” means any act, statute, law, regulation, enactment, ordinance, treaty, rule, judgment, order, award, decree, bye-laws, rule of common law, Clearances, directions, directives, guidelines policy, licenses, requirement, or any governmental restriction or condition including any similar form of decision of, or determination, application or execution by, or any interpretation or pronouncement having the force of law of, any government authority having jurisdiction over the matter in question.</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Additional Interest</w:t>
      </w:r>
      <w:r>
        <w:rPr>
          <w:rFonts w:eastAsia="Times New Roman" w:cs="Times New Roman" w:ascii="Times New Roman" w:hAnsi="Times New Roman"/>
          <w:color w:val="000000"/>
          <w:sz w:val="21"/>
          <w:szCs w:val="21"/>
        </w:rPr>
        <w:t>” shall mean the additional interest/charges for payment delayed beyond the due date of the installments and as specified in the Schedule I hereto, wherever applicable.</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CIBIL</w:t>
      </w:r>
      <w:r>
        <w:rPr>
          <w:rFonts w:eastAsia="Times New Roman" w:cs="Times New Roman" w:ascii="Times New Roman" w:hAnsi="Times New Roman"/>
          <w:color w:val="000000"/>
          <w:sz w:val="21"/>
          <w:szCs w:val="21"/>
        </w:rPr>
        <w:t>” shall mean Credit Information Bureau (India) Limited;</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Due Date</w:t>
      </w:r>
      <w:r>
        <w:rPr>
          <w:rFonts w:eastAsia="Times New Roman" w:cs="Times New Roman" w:ascii="Times New Roman" w:hAnsi="Times New Roman"/>
          <w:color w:val="000000"/>
          <w:sz w:val="21"/>
          <w:szCs w:val="21"/>
        </w:rPr>
        <w:t>” shall mean the date(s) on which any amount in respect of the Outstanding Obligations falls due as specified in this Agreement.</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Event of Default</w:t>
      </w:r>
      <w:r>
        <w:rPr>
          <w:rFonts w:eastAsia="Times New Roman" w:cs="Times New Roman" w:ascii="Times New Roman" w:hAnsi="Times New Roman"/>
          <w:color w:val="000000"/>
          <w:sz w:val="21"/>
          <w:szCs w:val="21"/>
        </w:rPr>
        <w:t>” shall mean any event or circumstance specified as such in Clause 13.a;</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Installment(s)</w:t>
      </w:r>
      <w:r>
        <w:rPr>
          <w:rFonts w:eastAsia="Times New Roman" w:cs="Times New Roman" w:ascii="Times New Roman" w:hAnsi="Times New Roman"/>
          <w:color w:val="000000"/>
          <w:sz w:val="21"/>
          <w:szCs w:val="21"/>
        </w:rPr>
        <w:t>” shall have the meaning ascribed to it in Clause 6.a;</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Immovable Properties</w:t>
      </w:r>
      <w:r>
        <w:rPr>
          <w:rFonts w:eastAsia="Times New Roman" w:cs="Times New Roman" w:ascii="Times New Roman" w:hAnsi="Times New Roman"/>
          <w:color w:val="000000"/>
          <w:sz w:val="21"/>
          <w:szCs w:val="21"/>
        </w:rPr>
        <w:t xml:space="preserve">” shall mean residential/commercial immovable properties as more particularly described in the Schedule III hereto, on the security of which the Lender has agreed to advance the Loan. </w:t>
      </w:r>
    </w:p>
    <w:p>
      <w:pPr>
        <w:pStyle w:val="Normal"/>
        <w:spacing w:lineRule="auto" w:line="276" w:before="0" w:after="0"/>
        <w:ind w:left="36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Without prejudice to the generality of the above “Immovable Properties” shall also include:</w:t>
      </w:r>
    </w:p>
    <w:p>
      <w:pPr>
        <w:pStyle w:val="Normal"/>
        <w:numPr>
          <w:ilvl w:val="2"/>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 the case of part of a building, the entire built-up area (and any additions thereto), the proportionate share in the common areas of the building and the proportionate undivided share in the land on which the said building is situated or is being built / will be built; or</w:t>
      </w:r>
    </w:p>
    <w:p>
      <w:pPr>
        <w:pStyle w:val="Normal"/>
        <w:numPr>
          <w:ilvl w:val="2"/>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 the case of a flat, the entire built-up area (and any additions thereto), the proportionate share in the common areas of the building in which such flat is / will be situated and the proportionate undivided share in the land on which the said building is situated or is being built / will be built; or</w:t>
      </w:r>
    </w:p>
    <w:p>
      <w:pPr>
        <w:pStyle w:val="Normal"/>
        <w:numPr>
          <w:ilvl w:val="2"/>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In the case of an independent structure, the structure and entire plot of land on which the structure is situated or is being built / will be built; or </w:t>
      </w:r>
    </w:p>
    <w:p>
      <w:pPr>
        <w:pStyle w:val="Normal"/>
        <w:numPr>
          <w:ilvl w:val="2"/>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 the case of an individual house, the house and entire plot of land on which the house will be built</w:t>
      </w:r>
    </w:p>
    <w:p>
      <w:pPr>
        <w:pStyle w:val="Normal"/>
        <w:spacing w:lineRule="auto" w:line="276" w:before="0" w:after="0"/>
        <w:ind w:left="45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Loan</w:t>
      </w:r>
      <w:r>
        <w:rPr>
          <w:rFonts w:eastAsia="Times New Roman" w:cs="Times New Roman" w:ascii="Times New Roman" w:hAnsi="Times New Roman"/>
          <w:color w:val="000000"/>
          <w:sz w:val="21"/>
          <w:szCs w:val="21"/>
        </w:rPr>
        <w:t>” shall have the meaning ascribed to in Clause 0;</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Outstanding Obligations</w:t>
      </w:r>
      <w:r>
        <w:rPr>
          <w:rFonts w:eastAsia="Times New Roman" w:cs="Times New Roman" w:ascii="Times New Roman" w:hAnsi="Times New Roman"/>
          <w:color w:val="000000"/>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Repayment Schedule</w:t>
      </w:r>
      <w:r>
        <w:rPr>
          <w:rFonts w:eastAsia="Times New Roman" w:cs="Times New Roman" w:ascii="Times New Roman" w:hAnsi="Times New Roman"/>
          <w:color w:val="000000"/>
          <w:sz w:val="21"/>
          <w:szCs w:val="21"/>
        </w:rPr>
        <w:t>” shall have the meaning ascribed to it in Clause 6.a;</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RBI</w:t>
      </w:r>
      <w:r>
        <w:rPr>
          <w:rFonts w:eastAsia="Times New Roman" w:cs="Times New Roman" w:ascii="Times New Roman" w:hAnsi="Times New Roman"/>
          <w:color w:val="000000"/>
          <w:sz w:val="21"/>
          <w:szCs w:val="21"/>
        </w:rPr>
        <w:t>” shall mean the Reserve Bank of India;</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Security Documents</w:t>
      </w:r>
      <w:r>
        <w:rPr>
          <w:rFonts w:eastAsia="Times New Roman" w:cs="Times New Roman" w:ascii="Times New Roman" w:hAnsi="Times New Roman"/>
          <w:color w:val="000000"/>
          <w:sz w:val="21"/>
          <w:szCs w:val="21"/>
        </w:rPr>
        <w:t>” shall mean all documents, undertakings, agreements, deeds, declarations, undertakings, indemnities, affidavits, writings, certificates, no-objections, letters, filings, forms, towards or in relation to creation, perfection, filing, registering, etc. of Security Interest and/or issue of a guarantee, as part of the Security, and whether executed by the Borrower, Security Providers, Lender or the Borrower or any third party, as per the requirement of the Lender and as may be amended, confirmed or restated from time to time, as per the requirement of the Lender.</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Security Provider</w:t>
      </w:r>
      <w:r>
        <w:rPr>
          <w:rFonts w:eastAsia="Times New Roman" w:cs="Times New Roman" w:ascii="Times New Roman" w:hAnsi="Times New Roman"/>
          <w:color w:val="000000"/>
          <w:sz w:val="21"/>
          <w:szCs w:val="21"/>
        </w:rPr>
        <w:t>” shall mean any person whose property or assets /any part thereof are/shall be charged and/or who creates/is required to create any Security Interest in favour of the Lender, to secure the Outstanding Obligation or any part thereof.</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t>
      </w:r>
      <w:r>
        <w:rPr>
          <w:rFonts w:eastAsia="Times New Roman" w:cs="Times New Roman" w:ascii="Times New Roman" w:hAnsi="Times New Roman"/>
          <w:b/>
          <w:color w:val="000000"/>
          <w:sz w:val="21"/>
          <w:szCs w:val="21"/>
        </w:rPr>
        <w:t>Transaction Documents</w:t>
      </w:r>
      <w:r>
        <w:rPr>
          <w:rFonts w:eastAsia="Times New Roman" w:cs="Times New Roman" w:ascii="Times New Roman" w:hAnsi="Times New Roman"/>
          <w:color w:val="000000"/>
          <w:sz w:val="21"/>
          <w:szCs w:val="21"/>
        </w:rPr>
        <w:t xml:space="preserve">” shall mean this Agreement, Security Documents and include all writings and other documents executed or entered into or to be executed or entered into, by the Borrower or any other Person, in relation to or pertaining to the Loan and each such transaction document as amended from time to time.  </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bookmarkStart w:id="3" w:name="_heading=h.1fob9te"/>
      <w:bookmarkEnd w:id="3"/>
      <w:r>
        <w:rPr>
          <w:rFonts w:eastAsia="Times New Roman" w:cs="Times New Roman" w:ascii="Times New Roman" w:hAnsi="Times New Roman"/>
          <w:color w:val="000000"/>
          <w:sz w:val="21"/>
          <w:szCs w:val="21"/>
        </w:rPr>
        <w:t>a reference to the singular includes the plural (and vice versa);</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headings in this Agreement are inserted for convenience of reference only and are to be ignored in construing and interpreting this Agreement; </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reference to the words “include” or “including” shall be construed without limitation; </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reference to a gender shall include references to the female and male gender; </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all approvals, permissions, consents or acceptance required from Lender for any matter shall require the “prior”, “written” approval, permission, consent or acceptance of Lender; and</w:t>
      </w:r>
    </w:p>
    <w:p>
      <w:pPr>
        <w:pStyle w:val="Normal"/>
        <w:numPr>
          <w:ilvl w:val="1"/>
          <w:numId w:val="4"/>
        </w:numPr>
        <w:spacing w:lineRule="auto" w:line="276" w:before="0" w:after="0"/>
        <w:ind w:left="45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pPr>
        <w:pStyle w:val="Normal"/>
        <w:spacing w:lineRule="auto" w:line="276" w:before="0" w:after="0"/>
        <w:ind w:left="36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0"/>
          <w:numId w:val="4"/>
        </w:numPr>
        <w:spacing w:lineRule="auto" w:line="276" w:before="0" w:after="0"/>
        <w:ind w:left="36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b/>
          <w:color w:val="000000"/>
          <w:sz w:val="21"/>
          <w:szCs w:val="21"/>
        </w:rPr>
        <w:t xml:space="preserve">LOAN FACILITY </w:t>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bookmarkStart w:id="4" w:name="_heading=h.3znysh7"/>
      <w:bookmarkStart w:id="5" w:name="_heading=h.3znysh7"/>
      <w:bookmarkEnd w:id="5"/>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Based on the Borrower's request, representations, warranties, covenants and undertakings as contained herein, the Lender hereby agrees to grant to the Borrower and the Borrower hereby agrees to avail from the Lender, a secured loan facility in the aggregate amount as mentioned in the Schedule I hereto (“</w:t>
      </w:r>
      <w:r>
        <w:rPr>
          <w:rFonts w:eastAsia="Times New Roman" w:cs="Times New Roman" w:ascii="Times New Roman" w:hAnsi="Times New Roman"/>
          <w:b/>
          <w:color w:val="000000"/>
          <w:sz w:val="21"/>
          <w:szCs w:val="21"/>
        </w:rPr>
        <w:t>Loan</w:t>
      </w:r>
      <w:r>
        <w:rPr>
          <w:rFonts w:eastAsia="Times New Roman" w:cs="Times New Roman" w:ascii="Times New Roman" w:hAnsi="Times New Roman"/>
          <w:color w:val="000000"/>
          <w:sz w:val="21"/>
          <w:szCs w:val="21"/>
        </w:rPr>
        <w:t xml:space="preserve">”) on the terms and conditions contained herein in this Agreement. </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pPr>
        <w:pStyle w:val="Normal"/>
        <w:numPr>
          <w:ilvl w:val="1"/>
          <w:numId w:val="4"/>
        </w:numPr>
        <w:spacing w:lineRule="auto" w:line="276" w:before="0" w:after="0"/>
        <w:ind w:left="72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term or tenor of the Loan shall be as set out in the Schedule I hereto.</w:t>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DISBURSEMENT </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Upon the request of the Borrower, the Lender shall, at its sole discretion, disburse the Loan in lumpsum or suitable installments having regard to the need of the Borrower. The decision of the Lender in this regards, shall be final and binding on the Borrower.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Interest on the Loan will begin to accrue in favour of the Lender as and from the date of disbursement of the Loan.</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Notwithstanding anything contained in this Agreement, the Lender may terminate the right of the Borrower to disbursements under the Loan, if the request for such disbursement shall not have been made within 30 days from the date of this Agreement or by such extended date as may be agreed upon by the Lender in writing.</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INTEREST AND ADDITIONAL INTEREST RATES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be liable to pay interest on the Loan from time to time at the rate as specified in the Schedule I hereto (“</w:t>
      </w:r>
      <w:r>
        <w:rPr>
          <w:rFonts w:eastAsia="Times New Roman" w:cs="Times New Roman" w:ascii="Times New Roman" w:hAnsi="Times New Roman"/>
          <w:b/>
          <w:color w:val="000000"/>
          <w:sz w:val="21"/>
          <w:szCs w:val="21"/>
        </w:rPr>
        <w:t>Interest</w:t>
      </w:r>
      <w:r>
        <w:rPr>
          <w:rFonts w:eastAsia="Times New Roman" w:cs="Times New Roman" w:ascii="Times New Roman" w:hAnsi="Times New Roman"/>
          <w:color w:val="000000"/>
          <w:sz w:val="21"/>
          <w:szCs w:val="21"/>
        </w:rPr>
        <w:t>”). The Lender in its sole discretion would be entitled to modify and vary the said rate of Interest from time to time as per its policy, market conditions and/or applicable laws including on account of changes in interest rates made by the RBI from time to time. In the event rate of Interest is modified, then in such event interest would be payable by the Borrower at the revised rate of interest.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Interest will be calculated on the basis of rate of Interest mentioned in the Schedule I hereto and is rounded off to the next rupee calculated on monthly rests and any other charges shall be computed on the basis of a year of three hundred and sixty (360) days.</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 the event of the Borrower committing a default or delay in the repayment of any Instalment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FEES, CHARGES, COSTS AND CLAIMS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undertakes to pay forthwith on demand to the Lender and in no case later than 30 (Thirty) calendar days from the date on which demand being made all costs and expenses including cost and expenses for investigation of title to any immovable property offered/proposed to be offered as security and for the preparation, execution, preservation, performance, enforcement and realization of the Outstanding Obligations, Security Documents and other instruments creating and/or evidencing the creation of any security for the Loan as also any other instruments required in connection with the Loan.</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bear the service charges, processing fee, stamp duty, cheque bouncing charges, cheque swapping charges, loan cancellation/re-booking charges, and any other fees as more particularly detailed in the Schedule I hereto in relation to the Loan.</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during the tenure of the Loan bear all taxes (including interest tax and GST) as may be applicable or as may be levied by any government body or authority in relation to the Loan.</w:t>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color w:val="000000"/>
          <w:sz w:val="21"/>
          <w:szCs w:val="21"/>
        </w:rPr>
      </w:pPr>
      <w:r>
        <w:rPr>
          <w:rFonts w:eastAsia="Times New Roman" w:cs="Times New Roman" w:ascii="Times New Roman" w:hAnsi="Times New Roman"/>
          <w:b/>
          <w:color w:val="000000"/>
          <w:sz w:val="21"/>
          <w:szCs w:val="21"/>
        </w:rPr>
        <w:t>REPAYMENT</w:t>
      </w:r>
      <w:r>
        <w:rPr>
          <w:rFonts w:eastAsia="Times New Roman" w:cs="Times New Roman" w:ascii="Times New Roman" w:hAnsi="Times New Roman"/>
          <w:color w:val="000000"/>
          <w:sz w:val="21"/>
          <w:szCs w:val="21"/>
        </w:rPr>
        <w:t xml:space="preserve">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bookmarkStart w:id="6" w:name="_heading=h.2et92p0"/>
      <w:bookmarkEnd w:id="6"/>
      <w:r>
        <w:rPr>
          <w:rFonts w:eastAsia="Times New Roman" w:cs="Times New Roman" w:ascii="Times New Roman" w:hAnsi="Times New Roman"/>
          <w:color w:val="000000"/>
          <w:sz w:val="21"/>
          <w:szCs w:val="21"/>
        </w:rPr>
        <w:t>The Borrower shall repay the Loan together with interest and other charges thereon in such number of installments, of such amounts, and on such Due Dates (“</w:t>
      </w:r>
      <w:r>
        <w:rPr>
          <w:rFonts w:eastAsia="Times New Roman" w:cs="Times New Roman" w:ascii="Times New Roman" w:hAnsi="Times New Roman"/>
          <w:b/>
          <w:color w:val="000000"/>
          <w:sz w:val="21"/>
          <w:szCs w:val="21"/>
        </w:rPr>
        <w:t>Installments</w:t>
      </w:r>
      <w:r>
        <w:rPr>
          <w:rFonts w:eastAsia="Times New Roman" w:cs="Times New Roman" w:ascii="Times New Roman" w:hAnsi="Times New Roman"/>
          <w:color w:val="000000"/>
          <w:sz w:val="21"/>
          <w:szCs w:val="21"/>
        </w:rPr>
        <w:t xml:space="preserve">”), as mentioned in the </w:t>
      </w:r>
      <w:r>
        <w:rPr>
          <w:rFonts w:eastAsia="Times New Roman" w:cs="Times New Roman" w:ascii="Times New Roman" w:hAnsi="Times New Roman"/>
          <w:b/>
          <w:color w:val="000000"/>
          <w:sz w:val="21"/>
          <w:szCs w:val="21"/>
        </w:rPr>
        <w:t xml:space="preserve">Schedule II </w:t>
      </w:r>
      <w:r>
        <w:rPr>
          <w:rFonts w:eastAsia="Times New Roman" w:cs="Times New Roman" w:ascii="Times New Roman" w:hAnsi="Times New Roman"/>
          <w:color w:val="000000"/>
          <w:sz w:val="21"/>
          <w:szCs w:val="21"/>
        </w:rPr>
        <w:t>hereto (“</w:t>
      </w:r>
      <w:r>
        <w:rPr>
          <w:rFonts w:eastAsia="Times New Roman" w:cs="Times New Roman" w:ascii="Times New Roman" w:hAnsi="Times New Roman"/>
          <w:b/>
          <w:color w:val="000000"/>
          <w:sz w:val="21"/>
          <w:szCs w:val="21"/>
        </w:rPr>
        <w:t>Repayment Schedule</w:t>
      </w:r>
      <w:r>
        <w:rPr>
          <w:rFonts w:eastAsia="Times New Roman" w:cs="Times New Roman" w:ascii="Times New Roman" w:hAnsi="Times New Roman"/>
          <w:color w:val="000000"/>
          <w:sz w:val="21"/>
          <w:szCs w:val="21"/>
        </w:rPr>
        <w:t xml:space="preserve">”). The Repayment Schedule is without prejudice to the right of the Lender to recompute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 The Borrower hereby agree that the time is the essence of the contract.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pPr>
        <w:pStyle w:val="Normal"/>
        <w:widowControl w:val="false"/>
        <w:numPr>
          <w:ilvl w:val="2"/>
          <w:numId w:val="7"/>
        </w:numPr>
        <w:spacing w:lineRule="auto" w:line="276" w:before="0" w:after="0"/>
        <w:ind w:left="180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Firstly,  towards costs, charges, expenses and other monies, due and payable to the Lender;</w:t>
      </w:r>
    </w:p>
    <w:p>
      <w:pPr>
        <w:pStyle w:val="Normal"/>
        <w:widowControl w:val="false"/>
        <w:numPr>
          <w:ilvl w:val="2"/>
          <w:numId w:val="7"/>
        </w:numPr>
        <w:spacing w:lineRule="auto" w:line="276" w:before="0" w:after="0"/>
        <w:ind w:left="180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Secondly, towards the Interest due and payable and / or becoming due and payable to the Lender; </w:t>
      </w:r>
    </w:p>
    <w:p>
      <w:pPr>
        <w:pStyle w:val="Normal"/>
        <w:widowControl w:val="false"/>
        <w:numPr>
          <w:ilvl w:val="2"/>
          <w:numId w:val="7"/>
        </w:numPr>
        <w:spacing w:lineRule="auto" w:line="276" w:before="0" w:after="0"/>
        <w:ind w:left="180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Thirdly, towards repayment of the amount of the principal sums due and payable or becoming due and payable to Lender; and</w:t>
      </w:r>
    </w:p>
    <w:p>
      <w:pPr>
        <w:pStyle w:val="Normal"/>
        <w:widowControl w:val="false"/>
        <w:numPr>
          <w:ilvl w:val="2"/>
          <w:numId w:val="7"/>
        </w:numPr>
        <w:spacing w:lineRule="auto" w:line="276" w:before="0" w:after="0"/>
        <w:ind w:left="180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Lastly, towards any other amount due and payable to the Lender.</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Provided however that the Lender reserves the right to appropriate the moneys received in any other manner as it may deem appropriate at its sole discretion.</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not be entitled to cancel, or issue stop- payment instructions with respect to the postdated cheques / ECS / NACH mandates for so long as  any part of the Outstanding Obligations is pending.</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pPr>
        <w:pStyle w:val="Normal"/>
        <w:spacing w:lineRule="auto" w:line="276" w:before="0" w:after="0"/>
        <w:ind w:left="720" w:hanging="0"/>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0"/>
          <w:numId w:val="4"/>
        </w:numPr>
        <w:spacing w:lineRule="auto" w:line="276" w:before="0" w:after="0"/>
        <w:rPr>
          <w:rFonts w:ascii="Times New Roman" w:hAnsi="Times New Roman" w:eastAsia="Times New Roman" w:cs="Times New Roman"/>
          <w:color w:val="222222"/>
          <w:sz w:val="21"/>
          <w:szCs w:val="21"/>
        </w:rPr>
      </w:pPr>
      <w:r>
        <w:rPr>
          <w:rFonts w:eastAsia="Times New Roman" w:cs="Times New Roman" w:ascii="Times New Roman" w:hAnsi="Times New Roman"/>
          <w:b/>
          <w:color w:val="222222"/>
          <w:sz w:val="21"/>
          <w:szCs w:val="21"/>
        </w:rPr>
        <w:t>LOCK IN PERIOD</w:t>
      </w:r>
    </w:p>
    <w:p>
      <w:pPr>
        <w:pStyle w:val="Normal"/>
        <w:shd w:val="clear" w:color="auto" w:fill="FFFFFF"/>
        <w:spacing w:lineRule="auto" w:line="276" w:before="0" w:after="0"/>
        <w:ind w:left="792" w:hanging="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1"/>
          <w:numId w:val="22"/>
        </w:numPr>
        <w:shd w:val="clear" w:color="auto" w:fill="FFFFFF"/>
        <w:tabs>
          <w:tab w:val="left" w:pos="720" w:leader="none"/>
        </w:tabs>
        <w:spacing w:lineRule="auto" w:line="276" w:before="0" w:after="0"/>
        <w:ind w:left="720" w:hanging="36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The Borrowers shall not repay/ prepay/ foreclose any portion of the outstanding loan amount either in part or in full during the Lock-in period (“Lock-in Period”) as described in Schedule – I of this agreement.</w:t>
      </w:r>
    </w:p>
    <w:p>
      <w:pPr>
        <w:pStyle w:val="Normal"/>
        <w:shd w:val="clear" w:color="auto" w:fill="FFFFFF"/>
        <w:tabs>
          <w:tab w:val="left" w:pos="720" w:leader="none"/>
        </w:tabs>
        <w:spacing w:lineRule="auto" w:line="276" w:before="0" w:after="0"/>
        <w:ind w:left="720" w:hanging="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1"/>
          <w:numId w:val="22"/>
        </w:numPr>
        <w:shd w:val="clear" w:color="auto" w:fill="FFFFFF"/>
        <w:tabs>
          <w:tab w:val="left" w:pos="720" w:leader="none"/>
        </w:tabs>
        <w:spacing w:lineRule="auto" w:line="276" w:before="0" w:after="0"/>
        <w:ind w:left="720" w:hanging="36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pPr>
        <w:pStyle w:val="Normal"/>
        <w:spacing w:lineRule="auto" w:line="276" w:before="0" w:after="0"/>
        <w:ind w:left="720" w:hanging="0"/>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1"/>
          <w:numId w:val="22"/>
        </w:numPr>
        <w:shd w:val="clear" w:color="auto" w:fill="FFFFFF"/>
        <w:tabs>
          <w:tab w:val="left" w:pos="720" w:leader="none"/>
        </w:tabs>
        <w:spacing w:lineRule="auto" w:line="276" w:before="0" w:after="0"/>
        <w:ind w:left="720" w:hanging="36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The amount repaid/prepaid shall first:</w:t>
      </w:r>
    </w:p>
    <w:p>
      <w:pPr>
        <w:pStyle w:val="Normal"/>
        <w:shd w:val="clear" w:color="auto" w:fill="FFFFFF"/>
        <w:spacing w:lineRule="auto" w:line="276" w:before="0" w:after="0"/>
        <w:ind w:left="1224" w:hanging="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2"/>
          <w:numId w:val="21"/>
        </w:numPr>
        <w:shd w:val="clear" w:color="auto" w:fill="FFFFFF"/>
        <w:spacing w:lineRule="auto" w:line="276" w:before="0" w:after="0"/>
        <w:ind w:left="1260" w:hanging="54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pPr>
        <w:pStyle w:val="Normal"/>
        <w:shd w:val="clear" w:color="auto" w:fill="FFFFFF"/>
        <w:spacing w:lineRule="auto" w:line="276" w:before="0" w:after="0"/>
        <w:ind w:left="1080" w:hanging="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2"/>
          <w:numId w:val="21"/>
        </w:numPr>
        <w:shd w:val="clear" w:color="auto" w:fill="FFFFFF"/>
        <w:spacing w:lineRule="auto" w:line="276" w:before="0" w:after="0"/>
        <w:ind w:left="1260" w:hanging="54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pPr>
        <w:pStyle w:val="Normal"/>
        <w:spacing w:lineRule="auto" w:line="276" w:before="0" w:after="0"/>
        <w:ind w:left="720" w:hanging="0"/>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2"/>
          <w:numId w:val="21"/>
        </w:numPr>
        <w:shd w:val="clear" w:color="auto" w:fill="FFFFFF"/>
        <w:spacing w:lineRule="auto" w:line="276" w:before="0" w:after="0"/>
        <w:ind w:left="1260" w:hanging="54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pPr>
        <w:pStyle w:val="Normal"/>
        <w:shd w:val="clear" w:color="auto" w:fill="FFFFFF"/>
        <w:spacing w:before="0" w:after="0"/>
        <w:ind w:left="720" w:hanging="0"/>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 </w:t>
      </w:r>
    </w:p>
    <w:p>
      <w:pPr>
        <w:pStyle w:val="Normal"/>
        <w:numPr>
          <w:ilvl w:val="1"/>
          <w:numId w:val="22"/>
        </w:numPr>
        <w:shd w:val="clear" w:color="auto" w:fill="FFFFFF"/>
        <w:tabs>
          <w:tab w:val="left" w:pos="720" w:leader="none"/>
        </w:tabs>
        <w:spacing w:lineRule="auto" w:line="276" w:before="0" w:after="0"/>
        <w:ind w:left="720" w:hanging="36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pPr>
        <w:pStyle w:val="Normal"/>
        <w:shd w:val="clear" w:color="auto" w:fill="FFFFFF"/>
        <w:spacing w:lineRule="auto" w:line="276" w:before="0" w:after="0"/>
        <w:ind w:left="792" w:hanging="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1"/>
          <w:numId w:val="22"/>
        </w:numPr>
        <w:shd w:val="clear" w:color="auto" w:fill="FFFFFF"/>
        <w:tabs>
          <w:tab w:val="left" w:pos="720" w:leader="none"/>
        </w:tabs>
        <w:spacing w:lineRule="auto" w:line="276" w:before="0" w:after="0"/>
        <w:ind w:left="720" w:hanging="36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pPr>
        <w:pStyle w:val="Normal"/>
        <w:spacing w:lineRule="auto" w:line="276" w:before="0" w:after="0"/>
        <w:ind w:left="720" w:hanging="0"/>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r>
    </w:p>
    <w:p>
      <w:pPr>
        <w:pStyle w:val="Normal"/>
        <w:numPr>
          <w:ilvl w:val="1"/>
          <w:numId w:val="22"/>
        </w:numPr>
        <w:shd w:val="clear" w:color="auto" w:fill="FFFFFF"/>
        <w:tabs>
          <w:tab w:val="left" w:pos="720" w:leader="none"/>
        </w:tabs>
        <w:spacing w:lineRule="auto" w:line="276" w:before="0" w:after="0"/>
        <w:ind w:left="720" w:hanging="360"/>
        <w:jc w:val="both"/>
        <w:rPr>
          <w:rFonts w:ascii="Times New Roman" w:hAnsi="Times New Roman" w:eastAsia="Times New Roman" w:cs="Times New Roman"/>
          <w:color w:val="222222"/>
          <w:sz w:val="21"/>
          <w:szCs w:val="21"/>
        </w:rPr>
      </w:pPr>
      <w:r>
        <w:rPr>
          <w:rFonts w:eastAsia="Times New Roman" w:cs="Times New Roman" w:ascii="Times New Roman" w:hAnsi="Times New Roman"/>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pPr>
        <w:pStyle w:val="Normal"/>
        <w:spacing w:lineRule="auto" w:line="276" w:before="0" w:after="0"/>
        <w:ind w:left="720" w:hanging="0"/>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CONDITIONS PRECEDENT TO DISBURSEMENT OF LOAN</w:t>
      </w:r>
    </w:p>
    <w:p>
      <w:pPr>
        <w:pStyle w:val="Normal"/>
        <w:spacing w:lineRule="auto" w:line="276" w:before="0" w:after="0"/>
        <w:ind w:left="720" w:hanging="0"/>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 xml:space="preserve">The obligation of the Lender to make the disbursement of the Loan shall be subject to the condition that: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Borrower meets the Lender’s requirement of creditworthiness. The Lender shall be entitled to make or cause to be made inquiries of such nature as the Lender may deem fit for the creditworthiness of the Borrower. The Lender shall be further entitled to call for such credentials from the Borrower as may be required to prove the creditworthiness of the Borrower.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No Events of Default as stated in Clause 13.a shall have happened and be continuing.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or Security Provider (as the case may be) shall have absolute, clear and marketable title to the said Immovable Property and the said Immovable Property is absolutely unencumbered and free from prior charges/lien whatsoever.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No extraordinary circumstances shall have occurred which shall make it improbable for the purpose for which Loan is provided to be carried out and/or for the Borrower to fulfill its obligations under this Agreement;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or the security provider shall have created and perfected security and or guarantees for the repayment of the Loan with interest in favour of the Lender as may be required by the Lender and execute all necessary documents as may be stipulated by the Lender.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have satisfied the Lender to the effect that there is no action, suit, proceedings or investigation pending or to the knowledge of the Borrower, or is threatened by or against the Borrower, before any court of law or tribunal or any other competent Government Authority which might have a effect on the financial and other affairs of the Borrower or which might put into question the validity or performance of this Agreement and/or other Transaction Documents executed by the Borrower in favour of the Lender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Such other conditions precedents as may be detailed in the sanction letter.</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SECURITY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 consideration of Lender having granted/agreed to grant to the Borrower the Loan, the Borrower shall create and/or cause to create such security interest in such form and manner and of such nature as may be required by the Lender and also as provided in the Schedule hereto to secure the Borrower's Outstanding Obligations (“</w:t>
      </w:r>
      <w:r>
        <w:rPr>
          <w:rFonts w:eastAsia="Times New Roman" w:cs="Times New Roman" w:ascii="Times New Roman" w:hAnsi="Times New Roman"/>
          <w:b/>
          <w:color w:val="000000"/>
          <w:sz w:val="21"/>
          <w:szCs w:val="21"/>
        </w:rPr>
        <w:t>Security Interest</w:t>
      </w:r>
      <w:r>
        <w:rPr>
          <w:rFonts w:eastAsia="Times New Roman" w:cs="Times New Roman" w:ascii="Times New Roman" w:hAnsi="Times New Roman"/>
          <w:color w:val="000000"/>
          <w:sz w:val="21"/>
          <w:szCs w:val="21"/>
        </w:rPr>
        <w:t xml:space="preserve">”). </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agrees with, and undertakes that the Lender, shall have a first and exclusive charge over the said Immovable Property as more particularly describe in the Schedule III hereto and that the Borrower/Security Provider shall not create any other encumbrance, charge or security interest in the Immovable Properties in favour of any other Person or body, except with the prior written consent of the Lender.</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 addition to the above, the Borrower do the following:</w:t>
      </w:r>
    </w:p>
    <w:p>
      <w:pPr>
        <w:pStyle w:val="Normal"/>
        <w:numPr>
          <w:ilvl w:val="2"/>
          <w:numId w:val="4"/>
        </w:numPr>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execute money bond or a demand promissory note and a letter of continuity in favour of the Lender for the Loan;</w:t>
      </w:r>
    </w:p>
    <w:p>
      <w:pPr>
        <w:pStyle w:val="Normal"/>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2"/>
          <w:numId w:val="4"/>
        </w:numPr>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or cause the Security Provider to execute any such agreement/s, document/s, undertaking/s, declaration/s that may be required now or hereafter at any time during the pendency of this Loan/or any other loan/s granted by the Lender hereafter</w:t>
      </w:r>
    </w:p>
    <w:p>
      <w:pPr>
        <w:pStyle w:val="Normal"/>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2"/>
          <w:numId w:val="4"/>
        </w:numPr>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ensure that the deed of mortgage to be executed by the Borrower/Security Provider for creation of the mortgage over the immovable property, be duly registered with the relevant Sub-Registrar of Assurances. Further, in case of equitable mortgage, the Borrower/Security Provider shall ensure that an intimation/notice is provided to the Sub-Registrar of Assurances informing him/her that a charge by way of equitable mortgage has been created over the said Immovable Property, within the timelines and in the manner as provided for in the applicable law.</w:t>
      </w:r>
    </w:p>
    <w:p>
      <w:pPr>
        <w:pStyle w:val="Normal"/>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2"/>
          <w:numId w:val="4"/>
        </w:numPr>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or cause the Security Provider to file all forms and make all filings as may be required under Applicable Law including, without limitation, the filing of Form CHG-1 under the Companies Act, 2013 with the applicable Registrar of Companies (if applicable), in respect of creation of charge as above within 30 (Thirty) days from the date of creation of security.</w:t>
      </w:r>
    </w:p>
    <w:p>
      <w:pPr>
        <w:pStyle w:val="Normal"/>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2"/>
          <w:numId w:val="4"/>
        </w:numPr>
        <w:spacing w:lineRule="auto" w:line="276" w:before="0" w:after="0"/>
        <w:ind w:left="144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or ensure that the Security Provider shall provide all co-operation and assistance that the Lender may require in relation to any filings required to be made with the Central Registry of Securitisation Asset Reconstruction and Security Interest and shall bear all cost, charges and expenses which may be incurred by the Lender in relation to such filings.</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bookmarkStart w:id="7" w:name="_heading=h.tyjcwt"/>
      <w:bookmarkEnd w:id="7"/>
      <w:r>
        <w:rPr>
          <w:rFonts w:eastAsia="Times New Roman" w:cs="Times New Roman" w:ascii="Times New Roman" w:hAnsi="Times New Roman"/>
          <w:color w:val="000000"/>
          <w:sz w:val="21"/>
          <w:szCs w:val="21"/>
        </w:rPr>
        <w:t>The Borrower shall submit such number of advance Instalments as mentioned in the Schedule as a security deposit with the Lender towards the security for the repayment of the Outstanding Obligations (“</w:t>
      </w:r>
      <w:r>
        <w:rPr>
          <w:rFonts w:eastAsia="Times New Roman" w:cs="Times New Roman" w:ascii="Times New Roman" w:hAnsi="Times New Roman"/>
          <w:b/>
          <w:color w:val="000000"/>
          <w:sz w:val="21"/>
          <w:szCs w:val="21"/>
        </w:rPr>
        <w:t>Security Deposit</w:t>
      </w:r>
      <w:r>
        <w:rPr>
          <w:rFonts w:eastAsia="Times New Roman" w:cs="Times New Roman" w:ascii="Times New Roman" w:hAnsi="Times New Roman"/>
          <w:color w:val="000000"/>
          <w:sz w:val="21"/>
          <w:szCs w:val="21"/>
        </w:rPr>
        <w:t xml:space="preserve">”). The Security Deposit shall be returned/ refunded by the Lender to the Borrower only after the repayment of entire Outstanding Obligations.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furnish such additional securities including additional guarantee(s), as the Lender may deem fit, in its sole discretion. In such an event the Borrower shall provide such additional security and, in this regard, execute such agreements, undertakings, documents, power of attorney/s that may be required by the Lender, failing with the Loan may be recalled/Repayment of the Loan may be accelerated by the Lender with immediate effect.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security interest created in favour of the Lender shall continue in full force till all the Outstanding Obligation have been fully paid or discharged by the Borrower(s) to the Lender and until the Lender issues a ‘No Objection Certificate’ in this regard. The Security Interest of the Lender and the obligation of the Borrower shall not be affected, impaired or discharged by the winding up, or insolvency, or by merger, amalgamation, reconstruction, or takeover of the management, dissolution or appropriation of the business or assets of the Borrower /Security Provider (as the case may be).</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and/or mortgage of or charge over such of the Borrower’s movable or immovable properties as may be acceptable to the Lender.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bookmarkStart w:id="8" w:name="_heading=h.3dy6vkm"/>
      <w:bookmarkEnd w:id="8"/>
      <w:r>
        <w:rPr>
          <w:rFonts w:eastAsia="Times New Roman" w:cs="Times New Roman" w:ascii="Times New Roman" w:hAnsi="Times New Roman"/>
          <w:color w:val="000000"/>
          <w:sz w:val="21"/>
          <w:szCs w:val="21"/>
        </w:rPr>
        <w:t xml:space="preserve">The Borrower shall, until the full repayment of the Outstanding Obligations, fully insure, and keep the Immovable Property and all other properties over which the Security Interest are created in favour of the Lender so insured against all comprehensive risks and assign the benefits of such policy/ies in with the name of the Lender appropriately endorsed and recorded as 'Assignee' in such insurance policy/ies, for a value as required by the Lender and produce evidence thereof to the Lender from time to time and wherever called upon to do so.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Borrower shall, until the full repayment of the Outstanding Obligations ensures that the above-mentioned insurance policy/ies are valid, subsisting and operative and shall make timely payments of the premium. The Lender reserves the right to pay the pay the premium on behalf of the Borrower and reimburse the same from the Borrower.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Lender shall have the right to receive and adjust any payment that it may receive in connection with any insurance policy / policies against the Loan and alter the repayment schedule as set out in Schedule II hereunder in any manner as it may deem fit notwithstanding anything to the contrary contained in this Agreement or any other document.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hereby irrevocably authorizes the Lender to act on the Borrower’s behalf, at the Borrower’s sole risks and costs, and to take all necessary steps, actions and proceedings as the Lender deems fit to safeguard its interests: (i)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Borrower shall permit the Lender, its employee, representative or its agents at all times, to have free access of the Immovable Property to inspect, view or examine the state and condition of the Immovable Property. </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BORROWER’S REPRESENTATIONS, WARRANTIES, AND COVENANTS </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 xml:space="preserve">The Borrower hereby represents, warrants and undertakers to the Lender that: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or the Security Provider (as the case may be) has absolute clear and marketable title to the Immovable Property and that the Immovable Property is absolutely unencumbered and free from any liability whatsoever;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or the Security Provider (as the case may be) shall continue to remain in occupation/possession of the Immovable Property and shall not part with the possession thereof either partly or wholly until the entire Loan with interest has been repaid to the Lender.</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AFFIRMATIVE COVENANTS</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Utilise the Loan solely for the purpose stated by it to the Lender;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Maintain the Immovable Property in good order and condition and all necessary repairs, additions and improvements thereto will be made during the currency of the Loan and that the Borrower will ensure that the value of the Property does not diminish;</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notify the Lender of any change in the Borrower's employment, business or profession. In the event the Borrower is self-employed, the Borrower hereby undertakes to keep the Lender informed about the financials of his business on a regular basis as may be notified to him by the Lender. In the event the Borrower is a company, partnership or sole proprietary, the Borrower shall provide the Lender such information and/or documents as may be required by the Lender.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Comply with all the terms and conditions of holding the Immovable Property and all the rules, regulations, bye-laws, etc., of the concerned co-operative society, association, company or any other competent government authority, and pay maintenance charges, municipal tax, and other charges in relation to the Immovable Property as also any other dues, etc., as may be payable in respect of the Immovable Property and/or of the use thereo.</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Promptly inform the Lender of any loss or damage to Property due to any act of God or damage or other risks against which the Property may not have been insured.</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Inform the Lender of any material litigation, arbitration or other proceedings which affect the Borrower and/or the Immovable Property, forthwith upon such proceedings being instituted or threatened by any persons making a claim for money against the Borrower and/or the Immovable Property;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Promptly inform the Lender of any occurrence of which it becomes aware which might adversely affect the Borrower or affect its ability to perform its obligations under any of the Transaction Documents;</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forthwith inform the Lender on the occurrence or likely occurrence of, </w:t>
      </w:r>
      <w:r>
        <w:rPr>
          <w:rFonts w:eastAsia="Times New Roman" w:cs="Times New Roman" w:ascii="Times New Roman" w:hAnsi="Times New Roman"/>
          <w:i/>
          <w:color w:val="000000"/>
          <w:sz w:val="21"/>
          <w:szCs w:val="21"/>
        </w:rPr>
        <w:t>inter alia</w:t>
      </w:r>
      <w:r>
        <w:rPr>
          <w:rFonts w:eastAsia="Times New Roman" w:cs="Times New Roman" w:ascii="Times New Roman" w:hAnsi="Times New Roman"/>
          <w:color w:val="000000"/>
          <w:sz w:val="21"/>
          <w:szCs w:val="21"/>
        </w:rPr>
        <w:t xml:space="preserve">, any of the following events, namely, the occurrence of any event which is likely to affect the Borrower(s) business, steps taken by authorities for recovery of statutory, dues, etc.;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pay regularly all taxes, assessment dues, duties and impositions as may, from time to time, be payable to any Government body or authority ;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pay and reimburse to the Lender all governmental charges, taxes or penalties imposed on or in pursuance of this Agreement or on any instruments issued hereunder;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bear all costs of making good any deficit in stamp duty on the documents executed by the Borrower or any other person in relation to the Loan and/or security created by the Borrower in favour of the Lender; and</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perform and execute, on request of the Lender, such acts and deeds, as may be necessary to carry out the intent of this Agreement.</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NEGATIVE COVENANTS </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Make any changes in its constitution, business management, ownership, or control and shall not alter its constitutional / incorporation documents (as applicable);</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Undertake or permit any merger, de-merger, consolidation, reorganization, scheme of arrangement, or compromise with its creditors, or shareholders, or effect any scheme of amalgamation or reconstruction;</w:t>
        <w:tab/>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Create any encumbrance or lien of any nature whatsoever over the Immovable Property;</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Sell, transfer, lease, give on leave and license basis, alienate, or otherwise part with the possession of the Immovable Property or any part thereof;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Enter into any agreement or arrangement with any Person, institution or local or Government body for the use, occupation or disposal of the Immovable Property or any part thereof.</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Stand surety for anybody or guarantee the repayment of any loan or the purchase price of any asset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Execute any document, such as power of attorney, or any other similar or other deed, in favour of any Person to deal with the Immovable Property in any manner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Effect any oral or other partition of the immoveable Property or enter into any family arrangement in this regard.</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borrow from any source or charge any property until the Borrower's Outstanding Obligations are paid in full.</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EVENT OF DEFAULT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bookmarkStart w:id="9" w:name="_heading=h.1t3h5sf"/>
      <w:bookmarkEnd w:id="9"/>
      <w:r>
        <w:rPr>
          <w:rFonts w:eastAsia="Times New Roman" w:cs="Times New Roman" w:ascii="Times New Roman" w:hAnsi="Times New Roman"/>
          <w:color w:val="000000"/>
          <w:sz w:val="21"/>
          <w:szCs w:val="21"/>
        </w:rPr>
        <w:t>The occurrence of any one or more of the following events or events similar thereto, shall each constitute an event of default (“</w:t>
      </w:r>
      <w:r>
        <w:rPr>
          <w:rFonts w:eastAsia="Times New Roman" w:cs="Times New Roman" w:ascii="Times New Roman" w:hAnsi="Times New Roman"/>
          <w:b/>
          <w:color w:val="000000"/>
          <w:sz w:val="21"/>
          <w:szCs w:val="21"/>
        </w:rPr>
        <w:t>Event of Default</w:t>
      </w:r>
      <w:r>
        <w:rPr>
          <w:rFonts w:eastAsia="Times New Roman" w:cs="Times New Roman" w:ascii="Times New Roman" w:hAnsi="Times New Roman"/>
          <w:color w:val="000000"/>
          <w:sz w:val="21"/>
          <w:szCs w:val="21"/>
        </w:rPr>
        <w:t>”):</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Default or delay in payment/repayment of any Instalment or any part thereof, whether for principal or interest or otherwise due and payable from the Borrower under this Agreement, within the time stipulated hereunder and/or other Transaction Documents;</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Any representation or warranty or covenant on the part of the Borrower made or deemed to be made in or pursuant to the Transaction Documents is or proves to be incorrect, incomplete or misleading in any material respect;</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Failure by the Borrower to keep the immovable property full and comprehensively insured from time to time and punctually pay the insurance premium on such policies as and when due;</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Failure by the Borrower to provide the insurance policies of the Immovable Property with endorsement of hypothecation in favour of the Lender as per Clause 9.h of the Agreement; </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Immovable Property or any part thereof is let out , given on leave and license, sold, disposed of, charged, encumbered or otherwise alienated in any manner whatsoever without written approval of the Lender;</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or guarantors, if any (in case of either of them being a corporation or partnership firm) takes any action or other steps are taken or legal proceedings are started for insolvency, winding up, dissolution or re-organization or for the appointment of a liquidator, receiver, trustee or similar officer on its assets;</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Immoveable Property or any part thereof is (or sought to be) attached, taken into custody by any official, authority or any other person, or made the subject of any legal or execution proceedings;</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Immoveable Property depreciate in value to such an extent that the Lender is of the opinion that further security should be given and such further security is not given on written demand;</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is unable or has admitted in writing its inability to pay any of its Borrower(s) Dues as they mature or when due and /or demanded by the Lender;</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One or more events, conditions, or circumstances (including any change in law) occur or exist, which in the sole opinion of the Lender, could have a material adverse effect on the ability of the Borrower to pay / repay the Loan; or</w:t>
      </w:r>
    </w:p>
    <w:p>
      <w:pPr>
        <w:pStyle w:val="Normal"/>
        <w:widowControl w:val="false"/>
        <w:numPr>
          <w:ilvl w:val="2"/>
          <w:numId w:val="4"/>
        </w:numPr>
        <w:spacing w:lineRule="auto" w:line="276" w:before="0" w:after="0"/>
        <w:ind w:left="1800" w:hanging="36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fails to inform the Lender of the occurrence of any Event of Default or any event which after the notice or lapse of time, or both, would become an Event of Default.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EFFECT OF EVENT OF DEFAULT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Without prejudice to the other rights or remedies available to the Lender under Applicable Law, on the occurrence of an Event of Default, the Lender shall be entitled to exercise any or all of the following rights (whether simultaneously or otherwise), at the sole discretion of the Lender: </w:t>
      </w:r>
    </w:p>
    <w:p>
      <w:pPr>
        <w:pStyle w:val="Normal"/>
        <w:widowControl w:val="false"/>
        <w:numPr>
          <w:ilvl w:val="2"/>
          <w:numId w:val="4"/>
        </w:numPr>
        <w:spacing w:lineRule="auto" w:line="276" w:before="0" w:after="0"/>
        <w:ind w:left="171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Declare that the obligation of the Lender to make or continue to make the Loan available, stands terminated; </w:t>
      </w:r>
    </w:p>
    <w:p>
      <w:pPr>
        <w:pStyle w:val="Normal"/>
        <w:widowControl w:val="false"/>
        <w:numPr>
          <w:ilvl w:val="2"/>
          <w:numId w:val="4"/>
        </w:numPr>
        <w:spacing w:lineRule="auto" w:line="276" w:before="0" w:after="0"/>
        <w:ind w:left="1710" w:hanging="270"/>
        <w:jc w:val="both"/>
        <w:rPr>
          <w:rFonts w:ascii="Times New Roman" w:hAnsi="Times New Roman" w:eastAsia="Times New Roman" w:cs="Times New Roman"/>
          <w:color w:val="000000"/>
          <w:sz w:val="21"/>
          <w:szCs w:val="21"/>
        </w:rPr>
      </w:pPr>
      <w:bookmarkStart w:id="10" w:name="_heading=h.4d34og8"/>
      <w:bookmarkEnd w:id="10"/>
      <w:r>
        <w:rPr>
          <w:rFonts w:eastAsia="Times New Roman" w:cs="Times New Roman" w:ascii="Times New Roman" w:hAnsi="Times New Roman"/>
          <w:color w:val="000000"/>
          <w:sz w:val="21"/>
          <w:szCs w:val="21"/>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pPr>
        <w:pStyle w:val="Normal"/>
        <w:widowControl w:val="false"/>
        <w:numPr>
          <w:ilvl w:val="2"/>
          <w:numId w:val="4"/>
        </w:numPr>
        <w:spacing w:lineRule="auto" w:line="276" w:before="0" w:after="0"/>
        <w:ind w:left="171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Invoke the guarantee, if any for payment of the Outstanding Obligations; and/or</w:t>
      </w:r>
    </w:p>
    <w:p>
      <w:pPr>
        <w:pStyle w:val="Normal"/>
        <w:widowControl w:val="false"/>
        <w:numPr>
          <w:ilvl w:val="2"/>
          <w:numId w:val="4"/>
        </w:numPr>
        <w:spacing w:lineRule="auto" w:line="276" w:before="0" w:after="0"/>
        <w:ind w:left="171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If the Borrower defaults in the repayment of the Outstanding Obligation any part thereof, as stated in the Clause a.ii, on the notified date, the Lender shall  have the right to enter upon and take possession of the Immovable Property or any part of it and enforce its security interest over the Immovable Property and exercise such other rights and remedies as permitted or available under Applicable Law.</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shall pay all costs/ expenses/ charges / fees in connection with the enforcement of the Lender’s rights including cheque bouncing charges, possession charges, legal charges, charges of agencies hired for disposal of the Immovable Property auction charges, expenses for making the Immovable Property marketable or for its preservation (including insurance, taxes etc.), if incurred, or any expense otherwise howsoever incurred in relation to the Immovable Property and other miscellaneous charges either due to default of the Borrower(s), or at the time of enforcement of the security interest over the Immoveable Property.</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INDEMNITY </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Occurrence of Events of Default; or</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Any failure by any of the Borrower to comply with the provisions of this Agreement and/or other Transaction Documents;</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Any acts of omission and commission, or breach of this Agreement or the Transaction Documents or any representation, warranty, covenant being false, misleading, untrue or incorrect; or </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Enforcement of its rights in relation to the Immovable Property;</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non-payment or insufficient payment of stamp duty by the Borrower on this Agreement or any other Transaction Documents;</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Borrower failing to take necessary action to protect the interest of the Lender and whole or any part of the Immovable Property</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ASSIGNMENT/TRANSFER/SECURITISATION </w:t>
      </w:r>
    </w:p>
    <w:p>
      <w:pPr>
        <w:pStyle w:val="Normal"/>
        <w:numPr>
          <w:ilvl w:val="1"/>
          <w:numId w:val="4"/>
        </w:numPr>
        <w:spacing w:lineRule="auto" w:line="276" w:before="0" w:after="0"/>
        <w:ind w:left="1170" w:hanging="45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pPr>
        <w:pStyle w:val="Normal"/>
        <w:numPr>
          <w:ilvl w:val="1"/>
          <w:numId w:val="4"/>
        </w:numPr>
        <w:spacing w:lineRule="auto" w:line="276" w:before="0" w:after="0"/>
        <w:ind w:left="1170" w:hanging="45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The Borrower shall not assign this Agreement or any of the rights, duties or obligations of the Borrower hereunder, except with prior written consent of the Lender.</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CROSS COLLATERAL </w:t>
      </w:r>
    </w:p>
    <w:p>
      <w:pPr>
        <w:pStyle w:val="Normal"/>
        <w:spacing w:lineRule="auto" w:line="276" w:before="0" w:after="0"/>
        <w:ind w:left="792"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SUBORDINATE DEBT</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DISCLOSURE OF INFORMATION</w:t>
      </w:r>
    </w:p>
    <w:p>
      <w:pPr>
        <w:pStyle w:val="Normal"/>
        <w:spacing w:lineRule="auto" w:line="276" w:before="0" w:after="0"/>
        <w:ind w:left="117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pPr>
        <w:pStyle w:val="Normal"/>
        <w:spacing w:lineRule="auto" w:line="276" w:before="0" w:after="0"/>
        <w:ind w:left="117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DISPUTE RESOLUTION</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as the arbitrator. The venue and seat of the arbitration shall be Ahmedabad. The award of the arbitrator shall be final and binding on all parties concerned.</w:t>
      </w:r>
    </w:p>
    <w:p>
      <w:pPr>
        <w:pStyle w:val="Normal"/>
        <w:spacing w:lineRule="auto" w:line="276" w:before="0" w:after="0"/>
        <w:ind w:left="117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 xml:space="preserve">NOTICES </w:t>
      </w:r>
    </w:p>
    <w:p>
      <w:pPr>
        <w:pStyle w:val="Normal"/>
        <w:spacing w:lineRule="auto" w:line="276" w:before="0" w:after="0"/>
        <w:ind w:left="117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pPr>
        <w:pStyle w:val="Normal"/>
        <w:spacing w:lineRule="auto" w:line="276" w:before="0" w:after="0"/>
        <w:ind w:left="117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Any communication or document made or delivered by one person to another under or in connection with the Finance Documents will be effective:</w:t>
      </w:r>
    </w:p>
    <w:p>
      <w:pPr>
        <w:pStyle w:val="Normal"/>
        <w:widowControl w:val="false"/>
        <w:spacing w:lineRule="auto" w:line="276" w:before="0" w:after="0"/>
        <w:ind w:left="171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widowControl w:val="false"/>
        <w:numPr>
          <w:ilvl w:val="2"/>
          <w:numId w:val="4"/>
        </w:numPr>
        <w:spacing w:lineRule="auto" w:line="276" w:before="0" w:after="0"/>
        <w:ind w:left="171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if delivered personally, on delivery; or</w:t>
      </w:r>
    </w:p>
    <w:p>
      <w:pPr>
        <w:pStyle w:val="Normal"/>
        <w:widowControl w:val="false"/>
        <w:numPr>
          <w:ilvl w:val="2"/>
          <w:numId w:val="4"/>
        </w:numPr>
        <w:spacing w:lineRule="auto" w:line="276" w:before="0" w:after="0"/>
        <w:ind w:left="171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if by way of facsimile, when received in legible form; or</w:t>
      </w:r>
    </w:p>
    <w:p>
      <w:pPr>
        <w:pStyle w:val="Normal"/>
        <w:widowControl w:val="false"/>
        <w:numPr>
          <w:ilvl w:val="2"/>
          <w:numId w:val="4"/>
        </w:numPr>
        <w:spacing w:lineRule="auto" w:line="276" w:before="0" w:after="0"/>
        <w:ind w:left="171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if by way of registered mail/courier, the date of receipt of such registered mail/courier (as demonstrated by the acknowledgement); or</w:t>
      </w:r>
    </w:p>
    <w:p>
      <w:pPr>
        <w:pStyle w:val="Normal"/>
        <w:widowControl w:val="false"/>
        <w:numPr>
          <w:ilvl w:val="2"/>
          <w:numId w:val="4"/>
        </w:numPr>
        <w:spacing w:lineRule="auto" w:line="276" w:before="0" w:after="0"/>
        <w:ind w:left="1710" w:hanging="27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if by way of email, as soon as the email leaves the system of the sender to be transmitted to the addressee.</w:t>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Any notice given or communication made under any Finance Document must be in English Language.</w:t>
      </w:r>
    </w:p>
    <w:p>
      <w:pPr>
        <w:pStyle w:val="Normal"/>
        <w:spacing w:lineRule="auto" w:line="276" w:before="0" w:after="0"/>
        <w:ind w:left="72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0"/>
          <w:numId w:val="4"/>
        </w:numPr>
        <w:spacing w:lineRule="auto" w:line="276" w:before="0" w:after="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t>MISCELLANEOUS</w:t>
      </w:r>
    </w:p>
    <w:p>
      <w:pPr>
        <w:pStyle w:val="Normal"/>
        <w:spacing w:lineRule="auto" w:line="276" w:before="0" w:after="0"/>
        <w:ind w:left="1170" w:hanging="0"/>
        <w:jc w:val="both"/>
        <w:rPr>
          <w:rFonts w:ascii="Times New Roman" w:hAnsi="Times New Roman" w:eastAsia="Times New Roman" w:cs="Times New Roman"/>
          <w:b/>
          <w:b/>
          <w:color w:val="000000"/>
          <w:sz w:val="21"/>
          <w:szCs w:val="21"/>
        </w:rPr>
      </w:pPr>
      <w:r>
        <w:rPr>
          <w:rFonts w:eastAsia="Times New Roman" w:cs="Times New Roman" w:ascii="Times New Roman" w:hAnsi="Times New Roman"/>
          <w:b/>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b/>
          <w:b/>
          <w:color w:val="000000"/>
          <w:sz w:val="21"/>
          <w:szCs w:val="21"/>
        </w:rPr>
      </w:pPr>
      <w:r>
        <w:rPr>
          <w:rFonts w:eastAsia="Times New Roman" w:cs="Times New Roman" w:ascii="Times New Roman" w:hAnsi="Times New Roman"/>
          <w:color w:val="000000"/>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eastAsia="Times New Roman" w:cs="Times New Roman" w:ascii="Times New Roman" w:hAnsi="Times New Roman"/>
          <w:i/>
          <w:color w:val="000000"/>
          <w:sz w:val="21"/>
          <w:szCs w:val="21"/>
        </w:rPr>
        <w:t>prima facie</w:t>
      </w:r>
      <w:r>
        <w:rPr>
          <w:rFonts w:eastAsia="Times New Roman" w:cs="Times New Roman" w:ascii="Times New Roman" w:hAnsi="Times New Roman"/>
          <w:color w:val="000000"/>
          <w:sz w:val="21"/>
          <w:szCs w:val="21"/>
        </w:rPr>
        <w:t xml:space="preserve"> conclusive evidence of the existence and amount of obligations of the Borrower recorded in respect of the Loan.</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This Agreement and any other Transaction Documents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pPr>
        <w:pStyle w:val="Normal"/>
        <w:spacing w:lineRule="auto" w:line="276" w:before="0" w:after="0"/>
        <w:ind w:left="117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numPr>
          <w:ilvl w:val="1"/>
          <w:numId w:val="4"/>
        </w:numPr>
        <w:spacing w:lineRule="auto" w:line="276" w:before="0" w:after="0"/>
        <w:ind w:left="1170" w:hanging="45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r>
        <w:br w:type="page"/>
      </w:r>
    </w:p>
    <w:p>
      <w:pPr>
        <w:pStyle w:val="Normal"/>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Schedule I</w:t>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Details of the Loan </w:t>
      </w:r>
    </w:p>
    <w:p>
      <w:pPr>
        <w:pStyle w:val="Normal"/>
        <w:tabs>
          <w:tab w:val="clear" w:pos="720"/>
          <w:tab w:val="center" w:pos="4680" w:leader="none"/>
          <w:tab w:val="left" w:pos="7983" w:leader="none"/>
        </w:tabs>
        <w:spacing w:before="0" w:after="0"/>
        <w:rPr>
          <w:rFonts w:ascii="Times New Roman" w:hAnsi="Times New Roman" w:eastAsia="Times New Roman" w:cs="Times New Roman"/>
          <w:sz w:val="21"/>
          <w:szCs w:val="21"/>
        </w:rPr>
      </w:pPr>
      <w:r>
        <w:rPr>
          <w:rFonts w:eastAsia="Times New Roman" w:cs="Times New Roman" w:ascii="Times New Roman" w:hAnsi="Times New Roman"/>
          <w:sz w:val="21"/>
          <w:szCs w:val="21"/>
        </w:rPr>
      </w:r>
    </w:p>
    <w:tbl>
      <w:tblPr>
        <w:tblStyle w:val="a0"/>
        <w:tblW w:w="9265" w:type="dxa"/>
        <w:jc w:val="left"/>
        <w:tblInd w:w="-113" w:type="dxa"/>
        <w:tblCellMar>
          <w:top w:w="0" w:type="dxa"/>
          <w:left w:w="108" w:type="dxa"/>
          <w:bottom w:w="0" w:type="dxa"/>
          <w:right w:w="108" w:type="dxa"/>
        </w:tblCellMar>
        <w:tblLook w:firstRow="0" w:noVBand="1" w:lastRow="0" w:firstColumn="0" w:lastColumn="0" w:noHBand="0" w:val="0400"/>
      </w:tblPr>
      <w:tblGrid>
        <w:gridCol w:w="1548"/>
        <w:gridCol w:w="569"/>
        <w:gridCol w:w="1836"/>
        <w:gridCol w:w="122"/>
        <w:gridCol w:w="2083"/>
        <w:gridCol w:w="3081"/>
        <w:gridCol w:w="26"/>
      </w:tblGrid>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b/>
                <w:b/>
              </w:rPr>
            </w:pPr>
            <w:bookmarkStart w:id="11" w:name="_heading=h.2s8eyo1"/>
            <w:bookmarkEnd w:id="11"/>
            <w:r>
              <w:rPr>
                <w:rFonts w:eastAsia="Cambria" w:cs="Cambria" w:ascii="Cambria" w:hAnsi="Cambria"/>
                <w:b/>
              </w:rPr>
              <w:t xml:space="preserve">Agreement Details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Date of the Agreement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agreement_date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Place of Execution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execution_place }}</w:t>
            </w:r>
          </w:p>
        </w:tc>
      </w:tr>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Details of the Borrower</w:t>
            </w:r>
          </w:p>
        </w:tc>
      </w:tr>
      <w:tr>
        <w:trPr>
          <w:trHeight w:val="494" w:hRule="atLeast"/>
        </w:trPr>
        <w:tc>
          <w:tcPr>
            <w:tcW w:w="1548"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Name of the 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15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borrower_constitution }}</w:t>
            </w:r>
          </w:p>
        </w:tc>
      </w:tr>
      <w:tr>
        <w:trPr/>
        <w:tc>
          <w:tcPr>
            <w:tcW w:w="15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PAN/TAN/CIN of the Borrower(s)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borrower_pan_or_tan_or_cin }}</w:t>
            </w:r>
          </w:p>
        </w:tc>
      </w:tr>
      <w:tr>
        <w:trPr/>
        <w:tc>
          <w:tcPr>
            <w:tcW w:w="15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Address of the 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borrower.address.</w:t>
            </w:r>
            <w:r>
              <w:rPr>
                <w:rFonts w:eastAsia="Arial"/>
                <w:lang w:val="en"/>
              </w:rPr>
              <w:t xml:space="preserve">on_one_line() </w:t>
            </w:r>
            <w:r>
              <w:rPr>
                <w:rFonts w:eastAsia="Cambria" w:cs="Cambria" w:ascii="Cambria" w:hAnsi="Cambria"/>
              </w:rPr>
              <w:t xml:space="preserve"> }}</w:t>
            </w:r>
          </w:p>
        </w:tc>
      </w:tr>
      <w:tr>
        <w:trPr/>
        <w:tc>
          <w:tcPr>
            <w:tcW w:w="15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borrower.mail }}</w:t>
            </w:r>
          </w:p>
        </w:tc>
      </w:tr>
      <w:tr>
        <w:trPr/>
        <w:tc>
          <w:tcPr>
            <w:tcW w:w="15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borrower.phone }}</w:t>
            </w:r>
          </w:p>
        </w:tc>
      </w:tr>
      <w:tr>
        <w:trPr/>
        <w:tc>
          <w:tcPr>
            <w:tcW w:w="154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 if company_type_of_borrower != 'Individual Borrower' %}{% for i in co_borrower %} Details of the Co-Borrower</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Name of the Co-Borrower(s)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i.name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Co-Borrower(s)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i.constitution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PAN/TAN/CIN of the Co-Borrower(s)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i.pan_or_tan_or_cin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Address of the Co-Borrower(s)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i.mail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i.phone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b/>
                <w:b/>
              </w:rPr>
            </w:pPr>
            <w:r>
              <w:rPr>
                <w:rFonts w:eastAsia="Cambria" w:cs="Cambria" w:ascii="Cambria" w:hAnsi="Cambria"/>
              </w:rPr>
              <w:t>{{ borrower.name }}</w:t>
            </w:r>
          </w:p>
        </w:tc>
      </w:tr>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 endfor %}{% endif %}{% if is_guarantor_available %}{% for i in guarantor %} Details of the Guarantor</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Name of the Guarantor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i.name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Guarantor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i.constitution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PAN/TAN/CIN of the Guarantor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i.pan_or_tan_or_cin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Address of the Guarantor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i.mail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i.phone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b/>
                <w:b/>
              </w:rPr>
            </w:pPr>
            <w:r>
              <w:rPr>
                <w:rFonts w:eastAsia="Cambria" w:cs="Cambria" w:ascii="Cambria" w:hAnsi="Cambria"/>
              </w:rPr>
              <w:t>{{ borrower.name }}</w:t>
            </w:r>
          </w:p>
        </w:tc>
      </w:tr>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 endfor %}{% endif %}Details of the Branch</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Place of the Branch</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branch_place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Address of the Branch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branch_address</w:t>
            </w:r>
            <w:r>
              <w:rPr>
                <w:rFonts w:eastAsia="Arial"/>
                <w:lang w:val="en"/>
              </w:rPr>
              <w:t xml:space="preserve"> </w:t>
            </w:r>
            <w:r>
              <w:rPr>
                <w:rFonts w:eastAsia="Cambria" w:cs="Cambria" w:ascii="Cambria" w:hAnsi="Cambria"/>
              </w:rPr>
              <w:t xml:space="preserv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pPr>
            <w:r>
              <w:rPr>
                <w:rFonts w:eastAsia="Cambria" w:cs="Cambria" w:ascii="Cambria" w:hAnsi="Cambria"/>
              </w:rPr>
              <w:t>{{ branch_mail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branch_phone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 xml:space="preserve">Details of the Loan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Sanction Letter No.</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loan_sanction_letter_number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Date of Sanction Letter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loan_date_of_sanction_letter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Facility Type</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loan_facility_type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Specified Purpose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loan_specified_purpose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Amount of Loan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loan_amount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Rate of Interest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loan_interest_rate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Loan Processing fee</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loan_processing_fee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Tenure of Loan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loan_tenure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trike/>
              </w:rPr>
            </w:pPr>
            <w:r>
              <w:rPr>
                <w:rFonts w:eastAsia="Cambria" w:cs="Cambria" w:ascii="Cambria" w:hAnsi="Cambria"/>
              </w:rPr>
              <w:t xml:space="preserve">Additional/Penal Interest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loan_penal_interest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Repayment Method</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loan_repayment_method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trike/>
              </w:rPr>
            </w:pPr>
            <w:r>
              <w:rPr>
                <w:rFonts w:eastAsia="Cambria" w:cs="Cambria" w:ascii="Cambria" w:hAnsi="Cambria"/>
              </w:rPr>
              <w:t xml:space="preserve">Number of Installments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loan_number_of_installments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Foreclosure of Loan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loan_foreclosure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Taxes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both"/>
              <w:rPr>
                <w:rFonts w:ascii="Cambria" w:hAnsi="Cambria" w:eastAsia="Cambria" w:cs="Cambria"/>
              </w:rPr>
            </w:pPr>
            <w:r>
              <w:rPr>
                <w:rFonts w:eastAsia="Cambria" w:cs="Cambria" w:ascii="Cambria" w:hAnsi="Cambria"/>
              </w:rPr>
              <w:t>Goods and Services tax (GST) will be charged extra as per the applicable rates, on interest, charges and fees (wherever GST is applicable).</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Security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numPr>
                <w:ilvl w:val="3"/>
                <w:numId w:val="26"/>
              </w:numPr>
              <w:spacing w:lineRule="auto" w:line="276"/>
              <w:ind w:left="681" w:hanging="360"/>
              <w:rPr>
                <w:rFonts w:ascii="Cambria" w:hAnsi="Cambria" w:eastAsia="Cambria" w:cs="Cambria"/>
                <w:color w:val="000000"/>
              </w:rPr>
            </w:pPr>
            <w:r>
              <w:rPr>
                <w:rFonts w:eastAsia="Cambria" w:cs="Cambria" w:ascii="Cambria" w:hAnsi="Cambria"/>
                <w:color w:val="000000"/>
              </w:rPr>
              <w:t xml:space="preserve">Personal guarantee of  </w:t>
            </w:r>
            <w:r>
              <w:rPr>
                <w:rFonts w:eastAsia="Cambria" w:cs="Cambria" w:ascii="Cambria" w:hAnsi="Cambria"/>
                <w:sz w:val="21"/>
                <w:szCs w:val="21"/>
              </w:rPr>
              <w:t>{% if company_type_of_borrower  ==   ‘Individual Borrower’ and is_guarantor_available %}{% for i in guarantor %}{{ i.name}}  , {% endfor %}</w:t>
            </w:r>
            <w:r>
              <w:rPr>
                <w:rFonts w:eastAsia="Cambria" w:cs="Cambria" w:ascii="Cambria" w:hAnsi="Cambria"/>
                <w:color w:val="000000"/>
              </w:rPr>
              <w:t>{% endif %}</w:t>
            </w:r>
          </w:p>
          <w:p>
            <w:pPr>
              <w:pStyle w:val="Normal"/>
              <w:numPr>
                <w:ilvl w:val="3"/>
                <w:numId w:val="26"/>
              </w:numPr>
              <w:spacing w:lineRule="auto" w:line="276"/>
              <w:ind w:left="681" w:hanging="360"/>
              <w:rPr>
                <w:rFonts w:ascii="Cambria" w:hAnsi="Cambria" w:eastAsia="Cambria" w:cs="Cambria"/>
                <w:color w:val="000000"/>
              </w:rPr>
            </w:pPr>
            <w:r>
              <w:rPr>
                <w:rFonts w:eastAsia="Cambria" w:cs="Cambria" w:ascii="Cambria" w:hAnsi="Cambria"/>
                <w:color w:val="000000"/>
              </w:rPr>
              <w:t>Corporate guarantee of {% if company_type_of_borrower != ‘Individual Borrower’ and is_guarantor_available %}</w:t>
            </w:r>
            <w:r>
              <w:rPr>
                <w:rFonts w:eastAsia="Cambria" w:cs="Cambria" w:ascii="Cambria" w:hAnsi="Cambria"/>
                <w:sz w:val="21"/>
                <w:szCs w:val="21"/>
              </w:rPr>
              <w:t>{% for i in guarantor %}{{ i.name}} , {% endfor %}</w:t>
            </w:r>
            <w:r>
              <w:rPr>
                <w:rFonts w:eastAsia="Cambria" w:cs="Cambria" w:ascii="Cambria" w:hAnsi="Cambria"/>
                <w:color w:val="000000"/>
              </w:rPr>
              <w:t>{% endif %}</w:t>
            </w:r>
          </w:p>
          <w:p>
            <w:pPr>
              <w:pStyle w:val="Normal"/>
              <w:numPr>
                <w:ilvl w:val="3"/>
                <w:numId w:val="26"/>
              </w:numPr>
              <w:spacing w:lineRule="auto" w:line="276"/>
              <w:ind w:left="681" w:hanging="360"/>
              <w:rPr>
                <w:rFonts w:ascii="Cambria" w:hAnsi="Cambria" w:eastAsia="Cambria" w:cs="Cambria"/>
                <w:color w:val="000000"/>
              </w:rPr>
            </w:pPr>
            <w:r>
              <w:rPr>
                <w:rFonts w:eastAsia="Cambria" w:cs="Cambria" w:ascii="Cambria" w:hAnsi="Cambria"/>
                <w:color w:val="000000"/>
              </w:rPr>
              <w:t>Demand Promissory Notes</w:t>
            </w:r>
          </w:p>
          <w:p>
            <w:pPr>
              <w:pStyle w:val="Normal"/>
              <w:numPr>
                <w:ilvl w:val="3"/>
                <w:numId w:val="26"/>
              </w:numPr>
              <w:spacing w:lineRule="auto" w:line="276" w:before="0" w:after="160"/>
              <w:ind w:left="681" w:hanging="360"/>
              <w:rPr/>
            </w:pPr>
            <w:r>
              <w:rPr>
                <w:rFonts w:eastAsia="Cambria" w:cs="Cambria" w:ascii="Cambria" w:hAnsi="Cambria"/>
                <w:color w:val="000000"/>
              </w:rPr>
              <w:t>7 no. of postdated cheques. {% if security_deposit_or_dsra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rPr>
            </w:pPr>
            <w:r>
              <w:rPr>
                <w:rFonts w:eastAsia="Cambria" w:cs="Cambria" w:ascii="Cambria" w:hAnsi="Cambria"/>
              </w:rPr>
              <w:t>Security Deposit/DSRA</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pPr>
            <w:r>
              <w:rPr>
                <w:rFonts w:eastAsia="Cambria" w:cs="Cambria" w:ascii="Cambria" w:hAnsi="Cambria"/>
              </w:rPr>
              <w:t>{% if security_deposit_or_dsra %}{{ dsra_percentage }}{% endif %} % of the Loan amount i.e. INR {% if security_deposit_or_dsra %}{{ dsra_amount }}{% endif %}/-. Interest at the rate of {% if security_deposit_or_dsra %}{{ dsra_interest_percentage }}{% endif %} % p.a. shall be paid on the security deposit.{% endif %}</w:t>
            </w:r>
          </w:p>
        </w:tc>
      </w:tr>
      <w:tr>
        <w:trPr/>
        <w:tc>
          <w:tcPr>
            <w:tcW w:w="154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5"/>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rPr>
            </w:pPr>
            <w:r>
              <w:rPr>
                <w:rFonts w:eastAsia="Cambria" w:cs="Cambria" w:ascii="Cambria" w:hAnsi="Cambria"/>
              </w:rPr>
              <w:t>Lock – in Period</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jc w:val="center"/>
              <w:rPr>
                <w:rFonts w:ascii="Cambria" w:hAnsi="Cambria" w:eastAsia="Cambria" w:cs="Cambria"/>
              </w:rPr>
            </w:pPr>
            <w:r>
              <w:rPr>
                <w:rFonts w:eastAsia="Cambria" w:cs="Cambria" w:ascii="Cambria" w:hAnsi="Cambria"/>
              </w:rPr>
              <w:t>{{ loan_lockin_period }}</w:t>
            </w:r>
          </w:p>
          <w:p>
            <w:pPr>
              <w:pStyle w:val="Normal"/>
              <w:spacing w:lineRule="auto" w:line="276" w:before="0" w:after="160"/>
              <w:rPr>
                <w:rFonts w:ascii="Cambria" w:hAnsi="Cambria" w:eastAsia="Cambria" w:cs="Cambria"/>
              </w:rPr>
            </w:pPr>
            <w:r>
              <w:rPr>
                <w:rFonts w:eastAsia="Cambria" w:cs="Cambria" w:ascii="Cambria" w:hAnsi="Cambria"/>
              </w:rPr>
            </w:r>
          </w:p>
        </w:tc>
      </w:tr>
      <w:tr>
        <w:trPr/>
        <w:tc>
          <w:tcPr>
            <w:tcW w:w="9239" w:type="dxa"/>
            <w:gridSpan w:val="6"/>
            <w:tcBorders>
              <w:top w:val="single" w:sz="4" w:space="0" w:color="000000"/>
              <w:left w:val="single" w:sz="4" w:space="0" w:color="000000"/>
              <w:bottom w:val="single" w:sz="4" w:space="0" w:color="000000"/>
              <w:right w:val="single" w:sz="4" w:space="0" w:color="000000"/>
            </w:tcBorders>
            <w:shd w:color="auto" w:fill="AEAAAA"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CHARGES</w:t>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Details</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Particulars</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Details</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Particulars</w:t>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Processing Fees</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Document Processing Charges</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Prepayment Charges</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Cambria" w:hAnsi="Cambria" w:eastAsia="Cambria" w:cs="Cambria"/>
                <w:sz w:val="21"/>
                <w:szCs w:val="21"/>
              </w:rPr>
            </w:pPr>
            <w:r>
              <w:rPr>
                <w:rFonts w:eastAsia="Cambria" w:cs="Cambria" w:ascii="Cambria" w:hAnsi="Cambria"/>
                <w:sz w:val="21"/>
                <w:szCs w:val="21"/>
              </w:rPr>
              <w:t>Bounce Charges</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Cambria" w:hAnsi="Cambria" w:eastAsia="Cambria" w:cs="Cambria"/>
                <w:sz w:val="21"/>
                <w:szCs w:val="21"/>
              </w:rPr>
            </w:pPr>
            <w:r>
              <w:rPr>
                <w:rFonts w:eastAsia="Cambria" w:cs="Cambria" w:ascii="Cambria" w:hAnsi="Cambria"/>
                <w:sz w:val="21"/>
                <w:szCs w:val="21"/>
              </w:rPr>
              <w:t>Outstation Collection Charges</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0" w:after="160"/>
              <w:ind w:left="190" w:right="437" w:hanging="5"/>
              <w:rPr>
                <w:rFonts w:ascii="Cambria" w:hAnsi="Cambria" w:eastAsia="Cambria" w:cs="Cambria"/>
                <w:color w:val="000000"/>
                <w:sz w:val="21"/>
                <w:szCs w:val="21"/>
              </w:rPr>
            </w:pPr>
            <w:r>
              <w:rPr>
                <w:rFonts w:eastAsia="Cambria" w:cs="Cambria" w:ascii="Cambria" w:hAnsi="Cambria"/>
                <w:color w:val="000000"/>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Cambria" w:hAnsi="Cambria" w:eastAsia="Cambria" w:cs="Cambria"/>
                <w:sz w:val="21"/>
                <w:szCs w:val="21"/>
              </w:rPr>
            </w:pPr>
            <w:r>
              <w:rPr>
                <w:rFonts w:eastAsia="Cambria" w:cs="Cambria" w:ascii="Cambria" w:hAnsi="Cambria"/>
                <w:sz w:val="21"/>
                <w:szCs w:val="21"/>
              </w:rPr>
              <w:t xml:space="preserve">Cheque Swap Charges </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Cambria" w:hAnsi="Cambria" w:eastAsia="Cambria" w:cs="Cambria"/>
                <w:sz w:val="21"/>
                <w:szCs w:val="21"/>
              </w:rPr>
            </w:pPr>
            <w:r>
              <w:rPr>
                <w:rFonts w:eastAsia="Cambria" w:cs="Cambria" w:ascii="Cambria" w:hAnsi="Cambria"/>
                <w:sz w:val="21"/>
                <w:szCs w:val="21"/>
              </w:rPr>
              <w:t xml:space="preserve">Stamp Duty </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sz w:val="21"/>
                <w:szCs w:val="21"/>
              </w:rPr>
              <w:t>Duplicate NOC charges</w:t>
            </w:r>
            <w:r>
              <w:rPr>
                <w:rFonts w:eastAsia="Cambria" w:cs="Cambria" w:ascii="Cambria" w:hAnsi="Cambria"/>
                <w:b/>
                <w:sz w:val="21"/>
                <w:szCs w:val="21"/>
              </w:rPr>
              <w:t xml:space="preserve"> </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b/>
                <w:sz w:val="21"/>
                <w:szCs w:val="21"/>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9239"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both"/>
              <w:rPr>
                <w:rFonts w:ascii="Cambria" w:hAnsi="Cambria" w:eastAsia="Cambria" w:cs="Cambria"/>
                <w:sz w:val="21"/>
                <w:szCs w:val="21"/>
              </w:rPr>
            </w:pPr>
            <w:r>
              <w:rPr>
                <w:rFonts w:eastAsia="Cambria" w:cs="Cambria" w:ascii="Cambria" w:hAnsi="Cambria"/>
                <w:b/>
                <w:sz w:val="21"/>
                <w:szCs w:val="21"/>
              </w:rPr>
              <w:t xml:space="preserve">NOTE: </w:t>
            </w:r>
            <w:r>
              <w:rPr>
                <w:rFonts w:eastAsia="Cambria" w:cs="Cambria" w:ascii="Cambria" w:hAnsi="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6" w:type="dxa"/>
            <w:tcBorders/>
            <w:shd w:fill="auto" w:val="clear"/>
          </w:tcPr>
          <w:p>
            <w:pPr>
              <w:pStyle w:val="Normal"/>
              <w:widowControl/>
              <w:bidi w:val="0"/>
              <w:spacing w:lineRule="auto" w:line="252" w:before="0" w:after="160"/>
              <w:jc w:val="left"/>
              <w:rPr/>
            </w:pPr>
            <w:r>
              <w:rPr/>
            </w:r>
          </w:p>
        </w:tc>
      </w:tr>
      <w:tr>
        <w:trPr/>
        <w:tc>
          <w:tcPr>
            <w:tcW w:w="9239" w:type="dxa"/>
            <w:gridSpan w:val="6"/>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CHEQUE DETAILS</w:t>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712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712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Number of Cheques</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Chq S.N. (From-To)</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Amount (in INR)</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Local/Outstation</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9239" w:type="dxa"/>
            <w:gridSpan w:val="6"/>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DETAILS OF ECS/NACH</w:t>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712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712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Instalment Amount </w:t>
            </w:r>
          </w:p>
        </w:tc>
        <w:tc>
          <w:tcPr>
            <w:tcW w:w="712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9239" w:type="dxa"/>
            <w:gridSpan w:val="6"/>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LOAN DISBURSEMENT MODE</w:t>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Account Transfer Type</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Type of Account (Savings/ Current)</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rPr>
                <w:rFonts w:ascii="Cambria" w:hAnsi="Cambria" w:eastAsia="Cambria" w:cs="Cambria"/>
                <w:sz w:val="21"/>
                <w:szCs w:val="21"/>
              </w:rPr>
            </w:pPr>
            <w:r>
              <w:rPr>
                <w:rFonts w:eastAsia="Cambria" w:cs="Cambria" w:ascii="Cambria" w:hAnsi="Cambria"/>
                <w:sz w:val="21"/>
                <w:szCs w:val="21"/>
              </w:rPr>
              <w:t>RTGS/NEFT/IMPS</w:t>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IFSC Code</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Account Payee Cheque [_]</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sz w:val="21"/>
                <w:szCs w:val="21"/>
              </w:rPr>
              <w:t xml:space="preserve">A/c Holder Name as per Bank Account </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Cheque in favour of </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6" w:type="dxa"/>
            <w:tcBorders/>
            <w:shd w:fill="auto" w:val="clear"/>
          </w:tcPr>
          <w:p>
            <w:pPr>
              <w:pStyle w:val="Normal"/>
              <w:widowControl/>
              <w:bidi w:val="0"/>
              <w:spacing w:lineRule="auto" w:line="252"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Use of Existing ECS/NACH</w:t>
            </w:r>
          </w:p>
        </w:tc>
        <w:tc>
          <w:tcPr>
            <w:tcW w:w="195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(Yes/ No) [Use" "]</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Use of Existing KYC documents</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(Yes/ No) [Use" "]</w:t>
            </w:r>
          </w:p>
        </w:tc>
        <w:tc>
          <w:tcPr>
            <w:tcW w:w="26" w:type="dxa"/>
            <w:tcBorders/>
            <w:shd w:fill="auto" w:val="clear"/>
          </w:tcPr>
          <w:p>
            <w:pPr>
              <w:pStyle w:val="Normal"/>
              <w:widowControl/>
              <w:bidi w:val="0"/>
              <w:spacing w:lineRule="auto" w:line="252" w:before="0" w:after="160"/>
              <w:jc w:val="left"/>
              <w:rPr/>
            </w:pPr>
            <w:r>
              <w:rPr/>
            </w:r>
          </w:p>
        </w:tc>
      </w:tr>
    </w:tbl>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bookmarkStart w:id="12" w:name="_heading=h.17dp8vu"/>
      <w:bookmarkStart w:id="13" w:name="_heading=h.17dp8vu"/>
      <w:bookmarkEnd w:id="13"/>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Schedule II</w:t>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Repayment Schedule</w:t>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tbl>
      <w:tblPr>
        <w:tblStyle w:val="a1"/>
        <w:tblW w:w="9350" w:type="dxa"/>
        <w:jc w:val="left"/>
        <w:tblInd w:w="-113" w:type="dxa"/>
        <w:tblCellMar>
          <w:top w:w="0" w:type="dxa"/>
          <w:left w:w="108" w:type="dxa"/>
          <w:bottom w:w="0" w:type="dxa"/>
          <w:right w:w="108" w:type="dxa"/>
        </w:tblCellMar>
        <w:tblLook w:firstRow="0" w:noVBand="1" w:lastRow="0" w:firstColumn="0" w:lastColumn="0" w:noHBand="0" w:val="0400"/>
      </w:tblPr>
      <w:tblGrid>
        <w:gridCol w:w="1256"/>
        <w:gridCol w:w="1714"/>
        <w:gridCol w:w="1359"/>
        <w:gridCol w:w="1093"/>
        <w:gridCol w:w="1289"/>
        <w:gridCol w:w="1289"/>
        <w:gridCol w:w="1349"/>
      </w:tblGrid>
      <w:tr>
        <w:trPr/>
        <w:tc>
          <w:tcPr>
            <w:tcW w:w="1256"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0" w:after="16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Installment No.</w:t>
            </w:r>
          </w:p>
        </w:tc>
        <w:tc>
          <w:tcPr>
            <w:tcW w:w="171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0" w:after="16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Due Date</w:t>
            </w:r>
          </w:p>
        </w:tc>
        <w:tc>
          <w:tcPr>
            <w:tcW w:w="1359"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0" w:after="16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Installment Amount</w:t>
            </w:r>
          </w:p>
        </w:tc>
        <w:tc>
          <w:tcPr>
            <w:tcW w:w="109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0" w:after="16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Opening Principal </w:t>
            </w:r>
          </w:p>
        </w:tc>
        <w:tc>
          <w:tcPr>
            <w:tcW w:w="12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0" w:after="16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Interest Component</w:t>
            </w:r>
          </w:p>
        </w:tc>
        <w:tc>
          <w:tcPr>
            <w:tcW w:w="1289"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0" w:after="16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Principal Component</w:t>
            </w:r>
          </w:p>
        </w:tc>
        <w:tc>
          <w:tcPr>
            <w:tcW w:w="1349"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0" w:after="16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Outstanding Principal</w:t>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vertAlign w:val="superscript"/>
              </w:rPr>
              <w:t>st</w:t>
            </w:r>
            <w:r>
              <w:rPr>
                <w:rFonts w:eastAsia="Times New Roman" w:cs="Times New Roman" w:ascii="Times New Roman" w:hAnsi="Times New Roman"/>
                <w:sz w:val="21"/>
                <w:szCs w:val="21"/>
              </w:rPr>
              <w:t xml:space="preserve"> </w:t>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_ _ /_ _ /_ _ _ _</w:t>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2</w:t>
            </w:r>
            <w:r>
              <w:rPr>
                <w:rFonts w:eastAsia="Times New Roman" w:cs="Times New Roman" w:ascii="Times New Roman" w:hAnsi="Times New Roman"/>
                <w:sz w:val="21"/>
                <w:szCs w:val="21"/>
                <w:vertAlign w:val="superscript"/>
              </w:rPr>
              <w:t>nd</w:t>
            </w:r>
            <w:r>
              <w:rPr>
                <w:rFonts w:eastAsia="Times New Roman" w:cs="Times New Roman" w:ascii="Times New Roman" w:hAnsi="Times New Roman"/>
                <w:sz w:val="21"/>
                <w:szCs w:val="21"/>
              </w:rPr>
              <w:t xml:space="preserve"> </w:t>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_ _ /_ _ /_ _ _ _</w:t>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3</w:t>
            </w:r>
            <w:r>
              <w:rPr>
                <w:rFonts w:eastAsia="Times New Roman" w:cs="Times New Roman" w:ascii="Times New Roman" w:hAnsi="Times New Roman"/>
                <w:sz w:val="21"/>
                <w:szCs w:val="21"/>
                <w:vertAlign w:val="superscript"/>
              </w:rPr>
              <w:t>rd</w:t>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_ _ /_ _ /_ _ _ _</w:t>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4</w:t>
            </w:r>
            <w:r>
              <w:rPr>
                <w:rFonts w:eastAsia="Times New Roman" w:cs="Times New Roman" w:ascii="Times New Roman" w:hAnsi="Times New Roman"/>
                <w:sz w:val="21"/>
                <w:szCs w:val="21"/>
                <w:vertAlign w:val="superscript"/>
              </w:rPr>
              <w:t>th</w:t>
            </w:r>
            <w:r>
              <w:rPr>
                <w:rFonts w:eastAsia="Times New Roman" w:cs="Times New Roman" w:ascii="Times New Roman" w:hAnsi="Times New Roman"/>
                <w:sz w:val="21"/>
                <w:szCs w:val="21"/>
              </w:rPr>
              <w:t xml:space="preserve"> </w:t>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_ _ /_ _ /_ _ _ _</w:t>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5</w:t>
            </w:r>
            <w:r>
              <w:rPr>
                <w:rFonts w:eastAsia="Times New Roman" w:cs="Times New Roman" w:ascii="Times New Roman" w:hAnsi="Times New Roman"/>
                <w:sz w:val="21"/>
                <w:szCs w:val="21"/>
                <w:vertAlign w:val="superscript"/>
              </w:rPr>
              <w:t>th</w:t>
            </w:r>
            <w:r>
              <w:rPr>
                <w:rFonts w:eastAsia="Times New Roman" w:cs="Times New Roman" w:ascii="Times New Roman" w:hAnsi="Times New Roman"/>
                <w:sz w:val="21"/>
                <w:szCs w:val="21"/>
              </w:rPr>
              <w:t xml:space="preserve"> </w:t>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_ _ /_ _ /_ _ _ _</w:t>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r>
        <w:trPr/>
        <w:tc>
          <w:tcPr>
            <w:tcW w:w="125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71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5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0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28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1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r>
    </w:tbl>
    <w:p>
      <w:pPr>
        <w:sectPr>
          <w:type w:val="nextPage"/>
          <w:pgSz w:w="11906" w:h="16838"/>
          <w:pgMar w:left="1800" w:right="1800" w:header="0" w:top="1440" w:footer="0" w:bottom="1440" w:gutter="0"/>
          <w:pgNumType w:start="1" w:fmt="decimal"/>
          <w:formProt w:val="false"/>
          <w:textDirection w:val="lrTb"/>
          <w:docGrid w:type="default" w:linePitch="100" w:charSpace="4096"/>
        </w:sectPr>
      </w:pP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r>
        <w:br w:type="page"/>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Schedule III</w:t>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Description of Immovable Property</w:t>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before="0" w:after="0"/>
        <w:jc w:val="center"/>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lineRule="auto" w:line="276" w:before="0" w:after="0"/>
        <w:ind w:left="720" w:hanging="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SCHEDULE OF CHARGES</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tbl>
      <w:tblPr>
        <w:tblStyle w:val="a2"/>
        <w:tblW w:w="8296" w:type="dxa"/>
        <w:jc w:val="left"/>
        <w:tblInd w:w="0" w:type="dxa"/>
        <w:tblCellMar>
          <w:top w:w="0" w:type="dxa"/>
          <w:left w:w="108" w:type="dxa"/>
          <w:bottom w:w="0" w:type="dxa"/>
          <w:right w:w="108" w:type="dxa"/>
        </w:tblCellMar>
        <w:tblLook w:firstRow="0" w:noVBand="1" w:lastRow="0" w:firstColumn="0" w:lastColumn="0" w:noHBand="0" w:val="0400"/>
      </w:tblPr>
      <w:tblGrid>
        <w:gridCol w:w="592"/>
        <w:gridCol w:w="3035"/>
        <w:gridCol w:w="1077"/>
        <w:gridCol w:w="3591"/>
      </w:tblGrid>
      <w:tr>
        <w:trPr>
          <w:trHeight w:val="377" w:hRule="atLeast"/>
        </w:trPr>
        <w:tc>
          <w:tcPr>
            <w:tcW w:w="829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Other Charges during the term of loan</w:t>
            </w:r>
          </w:p>
        </w:tc>
      </w:tr>
      <w:tr>
        <w:trPr>
          <w:trHeight w:val="6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Sr. No.</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Particulars of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Charges (In Rs.)</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Charge Details</w:t>
            </w:r>
          </w:p>
        </w:tc>
      </w:tr>
      <w:tr>
        <w:trPr>
          <w:trHeight w:val="6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1</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Repayment Instruction / Instrument Return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750 </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Instance of dishonour of cheque / ECS debit instruction + GST as Applicable</w:t>
            </w:r>
          </w:p>
        </w:tc>
      </w:tr>
      <w:tr>
        <w:trPr>
          <w:trHeight w:val="6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2</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Repayment mode Swap Charges </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750 </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occasion of swapping of the PDCs / ECS mandate + GST as Applicable</w:t>
            </w:r>
          </w:p>
        </w:tc>
      </w:tr>
      <w:tr>
        <w:trPr>
          <w:trHeight w:val="345"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3</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Penal Interest Rate</w:t>
            </w:r>
          </w:p>
        </w:tc>
        <w:tc>
          <w:tcPr>
            <w:tcW w:w="46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 12% per annum i.e. 1% per month on the overdue installment</w:t>
            </w:r>
          </w:p>
        </w:tc>
      </w:tr>
      <w:tr>
        <w:trPr>
          <w:trHeight w:val="3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4</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Duplicate statement issuance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5</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Cheque re-presentation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6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6</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Duplicate Amortization schedule issuance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7</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Document Retrieval Charges </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Rs.500</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9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8</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Charges for subsequent set of Photocopy of loan agreement/documents were requested by Borrower</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9</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Stamp Duty Charges</w:t>
            </w:r>
          </w:p>
        </w:tc>
        <w:tc>
          <w:tcPr>
            <w:tcW w:w="46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As applicable in the state stamp act</w:t>
            </w:r>
          </w:p>
        </w:tc>
      </w:tr>
      <w:tr>
        <w:trPr>
          <w:trHeight w:val="6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10</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Prepayment/Pre-loan closure charges (including part payment)</w:t>
            </w:r>
          </w:p>
        </w:tc>
        <w:tc>
          <w:tcPr>
            <w:tcW w:w="46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As per Sanction Terms and Conditions</w:t>
            </w:r>
          </w:p>
        </w:tc>
      </w:tr>
      <w:tr>
        <w:trPr>
          <w:trHeight w:val="6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11</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Administrative Charges/Processing Fees &amp; Other Charges</w:t>
            </w:r>
          </w:p>
        </w:tc>
        <w:tc>
          <w:tcPr>
            <w:tcW w:w="466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b/>
                <w:b/>
                <w:color w:val="000000"/>
              </w:rPr>
            </w:pPr>
            <w:r>
              <w:rPr>
                <w:rFonts w:eastAsia="Times New Roman" w:cs="Times New Roman" w:ascii="Times New Roman" w:hAnsi="Times New Roman"/>
                <w:b/>
                <w:color w:val="000000"/>
              </w:rPr>
              <w:t>As per Sanction Terms and Conditions</w:t>
            </w:r>
          </w:p>
        </w:tc>
      </w:tr>
      <w:tr>
        <w:trPr>
          <w:trHeight w:val="600"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Charges for duplicate NOC / No due certificate</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250</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15" w:hRule="atLeast"/>
        </w:trPr>
        <w:tc>
          <w:tcPr>
            <w:tcW w:w="59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color w:val="000000"/>
              </w:rPr>
            </w:pPr>
            <w:r>
              <w:rPr>
                <w:rFonts w:eastAsia="Times New Roman" w:cs="Times New Roman" w:ascii="Times New Roman" w:hAnsi="Times New Roman"/>
                <w:color w:val="000000"/>
              </w:rPr>
              <w:t>13</w:t>
            </w:r>
          </w:p>
        </w:tc>
        <w:tc>
          <w:tcPr>
            <w:tcW w:w="30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Charges for revalidation NOC</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250</w:t>
            </w:r>
          </w:p>
        </w:tc>
        <w:tc>
          <w:tcPr>
            <w:tcW w:w="35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bl>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sectPr>
          <w:type w:val="continuous"/>
          <w:pgSz w:w="11906" w:h="16838"/>
          <w:pgMar w:left="1800" w:right="1800" w:header="0" w:top="1440" w:footer="0" w:bottom="1440" w:gutter="0"/>
          <w:formProt w:val="false"/>
          <w:textDirection w:val="lrTb"/>
          <w:docGrid w:type="default" w:linePitch="100" w:charSpace="4096"/>
        </w:sectPr>
      </w:pPr>
    </w:p>
    <w:p>
      <w:pPr>
        <w:pStyle w:val="Normal"/>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IN WITNESS WHEREOF the Parties have executed this Agreement on the day and the year as mentioned in the Schedule,</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SIGNED AND DELIVERED BY WITHIN NAMED BORROWER/ CO-BORROWER</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If </w:t>
      </w:r>
      <w:r>
        <w:rPr>
          <w:rFonts w:eastAsia="Times New Roman" w:cs="Times New Roman" w:ascii="Times New Roman" w:hAnsi="Times New Roman"/>
          <w:b/>
          <w:sz w:val="21"/>
          <w:szCs w:val="21"/>
        </w:rPr>
        <w:t>Company/Trust/Society</w:t>
      </w:r>
      <w:r>
        <w:rPr>
          <w:rFonts w:eastAsia="Times New Roman" w:cs="Times New Roman" w:ascii="Times New Roman" w:hAnsi="Times New Roman"/>
          <w:sz w:val="21"/>
          <w:szCs w:val="21"/>
        </w:rPr>
        <w:t xml:space="preserve">, by its Authorized Signatory with its seal/stamp OR If </w:t>
      </w:r>
      <w:r>
        <w:rPr>
          <w:rFonts w:eastAsia="Times New Roman" w:cs="Times New Roman" w:ascii="Times New Roman" w:hAnsi="Times New Roman"/>
          <w:b/>
          <w:sz w:val="21"/>
          <w:szCs w:val="21"/>
        </w:rPr>
        <w:t>Limited Liability Partnership</w:t>
      </w:r>
      <w:r>
        <w:rPr>
          <w:rFonts w:eastAsia="Times New Roman" w:cs="Times New Roman" w:ascii="Times New Roman" w:hAnsi="Times New Roman"/>
          <w:sz w:val="21"/>
          <w:szCs w:val="21"/>
        </w:rPr>
        <w:t xml:space="preserve">, by its Designated Partner and Authorized Signatory seal/stamp OR If </w:t>
      </w:r>
      <w:r>
        <w:rPr>
          <w:rFonts w:eastAsia="Times New Roman" w:cs="Times New Roman" w:ascii="Times New Roman" w:hAnsi="Times New Roman"/>
          <w:b/>
          <w:sz w:val="21"/>
          <w:szCs w:val="21"/>
        </w:rPr>
        <w:t>Partnership Firm</w:t>
      </w:r>
      <w:r>
        <w:rPr>
          <w:rFonts w:eastAsia="Times New Roman" w:cs="Times New Roman" w:ascii="Times New Roman" w:hAnsi="Times New Roman"/>
          <w:sz w:val="21"/>
          <w:szCs w:val="21"/>
        </w:rPr>
        <w:t xml:space="preserve">, by its Designated Partner </w:t>
      </w:r>
      <w:r>
        <w:rPr>
          <w:rFonts w:eastAsia="Times New Roman" w:cs="Times New Roman" w:ascii="Times New Roman" w:hAnsi="Times New Roman"/>
          <w:sz w:val="24"/>
          <w:szCs w:val="24"/>
        </w:rPr>
        <w:t>and</w:t>
      </w:r>
      <w:r>
        <w:rPr>
          <w:rFonts w:eastAsia="Times New Roman" w:cs="Times New Roman" w:ascii="Times New Roman" w:hAnsi="Times New Roman"/>
          <w:sz w:val="21"/>
          <w:szCs w:val="21"/>
        </w:rPr>
        <w:t xml:space="preserve"> Authorized Signatory seal/stamp OR If </w:t>
      </w:r>
      <w:r>
        <w:rPr>
          <w:rFonts w:eastAsia="Times New Roman" w:cs="Times New Roman" w:ascii="Times New Roman" w:hAnsi="Times New Roman"/>
          <w:b/>
          <w:sz w:val="21"/>
          <w:szCs w:val="21"/>
        </w:rPr>
        <w:t>HUF</w:t>
      </w:r>
      <w:r>
        <w:rPr>
          <w:rFonts w:eastAsia="Times New Roman" w:cs="Times New Roman" w:ascii="Times New Roman" w:hAnsi="Times New Roman"/>
          <w:sz w:val="21"/>
          <w:szCs w:val="21"/>
        </w:rPr>
        <w:t xml:space="preserve">, through its Karta Or If </w:t>
      </w:r>
      <w:r>
        <w:rPr>
          <w:rFonts w:eastAsia="Times New Roman" w:cs="Times New Roman" w:ascii="Times New Roman" w:hAnsi="Times New Roman"/>
          <w:b/>
          <w:sz w:val="21"/>
          <w:szCs w:val="21"/>
        </w:rPr>
        <w:t>Individual</w:t>
      </w:r>
      <w:r>
        <w:rPr>
          <w:rFonts w:eastAsia="Times New Roman" w:cs="Times New Roman" w:ascii="Times New Roman" w:hAnsi="Times New Roman"/>
          <w:sz w:val="21"/>
          <w:szCs w:val="21"/>
        </w:rPr>
        <w:t xml:space="preserve">, by the individual Borrower; AND by the </w:t>
      </w:r>
      <w:r>
        <w:rPr>
          <w:rFonts w:eastAsia="Times New Roman" w:cs="Times New Roman" w:ascii="Times New Roman" w:hAnsi="Times New Roman"/>
          <w:b/>
          <w:sz w:val="21"/>
          <w:szCs w:val="21"/>
        </w:rPr>
        <w:t>Co-Borrower</w:t>
      </w:r>
      <w:r>
        <w:rPr>
          <w:rFonts w:eastAsia="Times New Roman" w:cs="Times New Roman" w:ascii="Times New Roman" w:hAnsi="Times New Roman"/>
          <w:sz w:val="21"/>
          <w:szCs w:val="21"/>
        </w:rPr>
        <w:t xml:space="preserve"> (if applicable):</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company_type_of_borrower != 'Individual Borrower' %} {% for i in co_borrower %}</w:t>
      </w:r>
    </w:p>
    <w:tbl>
      <w:tblPr>
        <w:tblStyle w:val="a3"/>
        <w:tblW w:w="8109" w:type="dxa"/>
        <w:jc w:val="left"/>
        <w:tblInd w:w="108" w:type="dxa"/>
        <w:tblCellMar>
          <w:top w:w="0" w:type="dxa"/>
          <w:left w:w="108" w:type="dxa"/>
          <w:bottom w:w="0" w:type="dxa"/>
          <w:right w:w="108" w:type="dxa"/>
        </w:tblCellMar>
        <w:tblLook w:firstRow="0" w:noVBand="1" w:lastRow="0" w:firstColumn="0" w:lastColumn="0" w:noHBand="0" w:val="0400"/>
      </w:tblPr>
      <w:tblGrid>
        <w:gridCol w:w="582"/>
        <w:gridCol w:w="3517"/>
        <w:gridCol w:w="769"/>
        <w:gridCol w:w="3240"/>
      </w:tblGrid>
      <w:tr>
        <w:trPr>
          <w:trHeight w:val="2744" w:hRule="atLeast"/>
        </w:trPr>
        <w:tc>
          <w:tcPr>
            <w:tcW w:w="58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before="0" w:after="1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3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left"/>
              <w:rPr>
                <w:rFonts w:ascii="Cambria" w:hAnsi="Cambria" w:eastAsia="Cambria" w:cs="Cambria"/>
                <w:sz w:val="21"/>
                <w:szCs w:val="21"/>
              </w:rPr>
            </w:pPr>
            <w:r>
              <w:rPr>
                <w:rFonts w:eastAsia="Times New Roman" w:cs="Times New Roman" w:ascii="Times New Roman" w:hAnsi="Times New Roman"/>
                <w:sz w:val="21"/>
                <w:szCs w:val="21"/>
              </w:rPr>
              <w:t>Borrower’s Name:</w:t>
            </w:r>
            <w:r>
              <w:rPr>
                <w:rFonts w:eastAsia="Cambria" w:cs="Cambria" w:ascii="Cambria" w:hAnsi="Cambria"/>
                <w:sz w:val="21"/>
                <w:szCs w:val="21"/>
              </w:rPr>
              <w:t xml:space="preserve"> {{ borrower.name }}</w:t>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Borrower’s Signature:</w:t>
            </w:r>
          </w:p>
        </w:tc>
        <w:tc>
          <w:tcPr>
            <w:tcW w:w="769"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tc>
        <w:tc>
          <w:tcPr>
            <w:tcW w:w="32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left"/>
              <w:rPr>
                <w:rFonts w:ascii="Cambria" w:hAnsi="Cambria" w:eastAsia="Cambria" w:cs="Cambria"/>
                <w:sz w:val="21"/>
                <w:szCs w:val="21"/>
              </w:rPr>
            </w:pPr>
            <w:r>
              <w:rPr>
                <w:rFonts w:eastAsia="Times New Roman" w:cs="Times New Roman" w:ascii="Times New Roman" w:hAnsi="Times New Roman"/>
                <w:sz w:val="21"/>
                <w:szCs w:val="21"/>
              </w:rPr>
              <w:t xml:space="preserve">Co- Borrower’s Name:    </w:t>
            </w:r>
            <w:r>
              <w:rPr>
                <w:rFonts w:eastAsia="Cambria" w:cs="Cambria" w:ascii="Cambria" w:hAnsi="Cambria"/>
                <w:sz w:val="21"/>
                <w:szCs w:val="21"/>
              </w:rPr>
              <w:t>{{ i.name }}</w:t>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Co- Borrower’s Signature:   </w:t>
            </w:r>
          </w:p>
        </w:tc>
      </w:tr>
    </w:tbl>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endfor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else %}</w:t>
      </w:r>
    </w:p>
    <w:tbl>
      <w:tblPr>
        <w:tblW w:w="8460" w:type="dxa"/>
        <w:jc w:val="left"/>
        <w:tblInd w:w="108" w:type="dxa"/>
        <w:tblCellMar>
          <w:top w:w="0" w:type="dxa"/>
          <w:left w:w="108" w:type="dxa"/>
          <w:bottom w:w="0" w:type="dxa"/>
          <w:right w:w="108" w:type="dxa"/>
        </w:tblCellMar>
        <w:tblLook w:firstRow="0" w:noVBand="1" w:lastRow="0" w:firstColumn="0" w:lastColumn="0" w:noHBand="0" w:val="0400"/>
      </w:tblPr>
      <w:tblGrid>
        <w:gridCol w:w="3949"/>
        <w:gridCol w:w="866"/>
        <w:gridCol w:w="3645"/>
      </w:tblGrid>
      <w:tr>
        <w:trPr/>
        <w:tc>
          <w:tcPr>
            <w:tcW w:w="39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6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64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i.name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pPr>
            <w:r>
              <w:rPr>
                <w:rFonts w:eastAsia="Cambria" w:cs="Cambria" w:ascii="Cambria" w:hAnsi="Cambria"/>
                <w:sz w:val="21"/>
                <w:szCs w:val="21"/>
              </w:rPr>
              <w:t xml:space="preserve"> </w:t>
            </w:r>
          </w:p>
          <w:p>
            <w:pPr>
              <w:pStyle w:val="Normal"/>
              <w:spacing w:lineRule="auto" w:line="276" w:before="0" w:after="160"/>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eastAsia="Cambria" w:cs="Cambria"/>
          <w:sz w:val="21"/>
          <w:szCs w:val="21"/>
        </w:rPr>
      </w:pPr>
      <w:r>
        <w:rPr>
          <w:rFonts w:eastAsia="Cambria" w:cs="Cambria" w:ascii="Cambria" w:hAnsi="Cambria"/>
          <w:b/>
          <w:sz w:val="21"/>
          <w:szCs w:val="21"/>
        </w:rPr>
        <w:t>{% endif %}</w:t>
      </w:r>
      <w:r>
        <w:rPr>
          <w:rFonts w:eastAsia="Cambria" w:cs="Cambria" w:ascii="Cambria" w:hAnsi="Cambria"/>
          <w:sz w:val="21"/>
          <w:szCs w:val="21"/>
        </w:rPr>
        <w:t>{% if is_guarantor_available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for i in guarantor %}</w:t>
      </w:r>
    </w:p>
    <w:tbl>
      <w:tblPr>
        <w:tblStyle w:val="a4"/>
        <w:tblW w:w="8109" w:type="dxa"/>
        <w:jc w:val="left"/>
        <w:tblInd w:w="108" w:type="dxa"/>
        <w:tblCellMar>
          <w:top w:w="0" w:type="dxa"/>
          <w:left w:w="108" w:type="dxa"/>
          <w:bottom w:w="0" w:type="dxa"/>
          <w:right w:w="108" w:type="dxa"/>
        </w:tblCellMar>
        <w:tblLook w:firstRow="0" w:noVBand="1" w:lastRow="0" w:firstColumn="0" w:lastColumn="0" w:noHBand="0" w:val="0400"/>
      </w:tblPr>
      <w:tblGrid>
        <w:gridCol w:w="578"/>
        <w:gridCol w:w="7530"/>
      </w:tblGrid>
      <w:tr>
        <w:trPr/>
        <w:tc>
          <w:tcPr>
            <w:tcW w:w="578"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before="0" w:after="1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7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Guarantor’s Name: {{ i.name }}</w:t>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Guarantor’s Signature:</w:t>
            </w:r>
          </w:p>
        </w:tc>
      </w:tr>
    </w:tbl>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endfor %}{% endif %}</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AND SIGNED AND DELIVERED BY THE WITHIN NAMED LENDER, </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Ratnaafin Capital Private Limited, by the hands of </w:t>
      </w:r>
      <w:r>
        <w:rPr>
          <w:rFonts w:eastAsia="Cambria" w:cs="Cambria" w:ascii="Cambria" w:hAnsi="Cambria"/>
          <w:sz w:val="21"/>
          <w:szCs w:val="21"/>
        </w:rPr>
        <w:t>{{ ratnafin_official.name }}</w:t>
      </w:r>
      <w:r>
        <w:rPr>
          <w:rFonts w:eastAsia="Times New Roman" w:cs="Times New Roman" w:ascii="Times New Roman" w:hAnsi="Times New Roman"/>
          <w:sz w:val="21"/>
          <w:szCs w:val="21"/>
        </w:rPr>
        <w:t xml:space="preserve"> its authorized official.</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tbl>
      <w:tblPr>
        <w:tblStyle w:val="a5"/>
        <w:tblW w:w="8109" w:type="dxa"/>
        <w:jc w:val="left"/>
        <w:tblInd w:w="108" w:type="dxa"/>
        <w:tblCellMar>
          <w:top w:w="0" w:type="dxa"/>
          <w:left w:w="108" w:type="dxa"/>
          <w:bottom w:w="0" w:type="dxa"/>
          <w:right w:w="108" w:type="dxa"/>
        </w:tblCellMar>
        <w:tblLook w:firstRow="0" w:noVBand="1" w:lastRow="0" w:firstColumn="0" w:lastColumn="0" w:noHBand="0" w:val="0400"/>
      </w:tblPr>
      <w:tblGrid>
        <w:gridCol w:w="578"/>
        <w:gridCol w:w="7530"/>
      </w:tblGrid>
      <w:tr>
        <w:trPr/>
        <w:tc>
          <w:tcPr>
            <w:tcW w:w="578"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before="0" w:after="1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7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Authorised official’s Name:</w:t>
            </w:r>
            <w:r>
              <w:rPr>
                <w:rFonts w:eastAsia="Cambria" w:cs="Cambria" w:ascii="Cambria" w:hAnsi="Cambria"/>
                <w:sz w:val="21"/>
                <w:szCs w:val="21"/>
              </w:rPr>
              <w:t xml:space="preserve"> {{ ratnafin_official.name }}</w:t>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76" w:before="0" w:after="160"/>
              <w:rPr>
                <w:rFonts w:ascii="Times New Roman" w:hAnsi="Times New Roman" w:eastAsia="Times New Roman" w:cs="Times New Roman"/>
                <w:sz w:val="21"/>
                <w:szCs w:val="21"/>
              </w:rPr>
            </w:pPr>
            <w:r>
              <w:rPr>
                <w:rFonts w:eastAsia="Times New Roman" w:cs="Times New Roman" w:ascii="Times New Roman" w:hAnsi="Times New Roman"/>
                <w:sz w:val="21"/>
                <w:szCs w:val="21"/>
              </w:rPr>
              <w:t>Authorised official’s Signature:</w:t>
            </w:r>
          </w:p>
        </w:tc>
      </w:tr>
    </w:tbl>
    <w:p>
      <w:pPr>
        <w:pStyle w:val="Normal"/>
        <w:spacing w:before="0" w:after="0"/>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pStyle w:val="Normal"/>
        <w:rPr/>
      </w:pPr>
      <w:r>
        <w:rPr/>
      </w:r>
    </w:p>
    <w:p>
      <w:pPr>
        <w:pStyle w:val="Normal"/>
        <w:rPr/>
      </w:pPr>
      <w:r>
        <w:rPr/>
      </w:r>
    </w:p>
    <w:p>
      <w:pPr>
        <w:pStyle w:val="Normal"/>
        <w:jc w:val="right"/>
        <w:rPr/>
      </w:pPr>
      <w:r>
        <w:rPr>
          <w:rFonts w:eastAsia="Cambria" w:cs="Cambria" w:ascii="Cambria" w:hAnsi="Cambria"/>
        </w:rPr>
        <w:t xml:space="preserve">Place: </w:t>
      </w:r>
      <w:r>
        <w:rPr>
          <w:rFonts w:eastAsia="Cambria" w:cs="Cambria" w:ascii="Cambria" w:hAnsi="Cambria"/>
          <w:sz w:val="21"/>
          <w:szCs w:val="21"/>
        </w:rPr>
        <w:t>{{ execution_place }}</w:t>
      </w:r>
    </w:p>
    <w:p>
      <w:pPr>
        <w:pStyle w:val="Normal"/>
        <w:jc w:val="right"/>
        <w:rPr/>
      </w:pPr>
      <w:r>
        <w:rPr>
          <w:rFonts w:eastAsia="Cambria" w:cs="Cambria" w:ascii="Cambria" w:hAnsi="Cambria"/>
        </w:rPr>
        <w:t xml:space="preserve">Date:  </w:t>
      </w:r>
      <w:r>
        <w:rPr>
          <w:rFonts w:eastAsia="Arial" w:ascii="Cambria" w:hAnsi="Cambria"/>
          <w:lang w:val="en"/>
        </w:rPr>
        <w:t>{{ format_date(agreement_date, format='MM/dd/yyyy') }}</w:t>
      </w:r>
    </w:p>
    <w:p>
      <w:pPr>
        <w:pStyle w:val="Normal"/>
        <w:jc w:val="right"/>
        <w:rPr/>
      </w:pPr>
      <w:r>
        <w:rPr>
          <w:rFonts w:eastAsia="Cambria" w:cs="Cambria" w:ascii="Cambria" w:hAnsi="Cambria"/>
        </w:rPr>
        <w:t>{{ e_stamp }}</w:t>
      </w:r>
    </w:p>
    <w:p>
      <w:pPr>
        <w:pStyle w:val="Normal"/>
        <w:jc w:val="center"/>
        <w:rPr>
          <w:rFonts w:ascii="Cambria" w:hAnsi="Cambria" w:eastAsia="Cambria" w:cs="Cambria"/>
          <w:b/>
          <w:b/>
        </w:rPr>
      </w:pPr>
      <w:r>
        <w:rPr>
          <w:rFonts w:eastAsia="Cambria" w:cs="Cambria" w:ascii="Cambria" w:hAnsi="Cambria"/>
          <w:b/>
        </w:rPr>
        <w:t>DECLARATIONS CUM UNDERTAKINGS CUM AUTHORITY</w:t>
      </w:r>
    </w:p>
    <w:p>
      <w:pPr>
        <w:pStyle w:val="Normal"/>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 xml:space="preserve">IN CONSIDERATION OF RATNAAFIN CAPITAL PRIVATE LIMITED, (the Lender) providing or agreeing to provide the </w:t>
      </w:r>
      <w:r>
        <w:rPr>
          <w:rFonts w:eastAsia="Cambria" w:cs="Cambria" w:ascii="Cambria" w:hAnsi="Cambria"/>
          <w:b/>
          <w:sz w:val="21"/>
          <w:szCs w:val="21"/>
        </w:rPr>
        <w:t>{{ loan_facility_type }}</w:t>
      </w:r>
      <w:r>
        <w:rPr>
          <w:rFonts w:eastAsia="Cambria" w:cs="Cambria" w:ascii="Cambria" w:hAnsi="Cambria"/>
          <w:b/>
        </w:rPr>
        <w:t xml:space="preserve"> </w:t>
      </w:r>
      <w:r>
        <w:rPr>
          <w:rFonts w:eastAsia="Cambria" w:cs="Cambria" w:ascii="Cambria" w:hAnsi="Cambria"/>
        </w:rPr>
        <w:t xml:space="preserve">to me/us on the terms and conditions contained in the Loan Agreement dated </w:t>
      </w:r>
      <w:r>
        <w:rPr>
          <w:rFonts w:eastAsia="Arial" w:ascii="Times New Roman" w:hAnsi="Times New Roman"/>
          <w:sz w:val="18"/>
          <w:szCs w:val="18"/>
          <w:lang w:val="en"/>
        </w:rPr>
        <w:t xml:space="preserve">{{ format_date(loan_date_of_sanction_letter, format='MM/dd/yyyy') }} </w:t>
      </w:r>
      <w:r>
        <w:rPr>
          <w:rFonts w:eastAsia="Cambria" w:cs="Cambria" w:ascii="Cambria" w:hAnsi="Cambria"/>
        </w:rPr>
        <w:t xml:space="preserve">and other Transaction Documents, </w:t>
      </w:r>
    </w:p>
    <w:p>
      <w:pPr>
        <w:pStyle w:val="Normal"/>
        <w:widowControl w:val="false"/>
        <w:tabs>
          <w:tab w:val="clear" w:pos="720"/>
          <w:tab w:val="left" w:pos="2620" w:leader="none"/>
          <w:tab w:val="left" w:pos="8840" w:leader="none"/>
        </w:tabs>
        <w:spacing w:before="2" w:after="160"/>
        <w:ind w:right="84" w:hanging="0"/>
        <w:jc w:val="both"/>
        <w:rPr>
          <w:rFonts w:ascii="Cambria" w:hAnsi="Cambria" w:eastAsia="Cambria" w:cs="Cambria"/>
        </w:rPr>
      </w:pPr>
      <w:r>
        <w:rPr>
          <w:rFonts w:eastAsia="Cambria" w:cs="Cambria" w:ascii="Cambria" w:hAnsi="Cambria"/>
        </w:rPr>
      </w:r>
    </w:p>
    <w:p>
      <w:pPr>
        <w:pStyle w:val="Normal"/>
        <w:widowControl w:val="false"/>
        <w:tabs>
          <w:tab w:val="clear" w:pos="720"/>
          <w:tab w:val="left" w:pos="2620" w:leader="none"/>
          <w:tab w:val="left" w:pos="8840" w:leader="none"/>
        </w:tabs>
        <w:spacing w:before="2" w:after="160"/>
        <w:ind w:right="84" w:hanging="0"/>
        <w:jc w:val="both"/>
        <w:rPr>
          <w:rFonts w:ascii="Cambria" w:hAnsi="Cambria" w:eastAsia="Cambria" w:cs="Cambria"/>
        </w:rPr>
      </w:pPr>
      <w:r>
        <w:rPr>
          <w:rFonts w:eastAsia="Cambria" w:cs="Cambria" w:ascii="Cambria" w:hAnsi="Cambria"/>
        </w:rPr>
        <w:t xml:space="preserve">I/We, </w:t>
      </w:r>
      <w:r>
        <w:rPr>
          <w:rFonts w:eastAsia="Cambria" w:cs="Cambria" w:ascii="Cambria" w:hAnsi="Cambria"/>
          <w:sz w:val="21"/>
          <w:szCs w:val="21"/>
        </w:rPr>
        <w:t>{% if  company_type_of_borrower  ==   ‘Individual Borrower’ %}</w:t>
      </w:r>
    </w:p>
    <w:p>
      <w:pPr>
        <w:pStyle w:val="Normal"/>
        <w:spacing w:lineRule="auto" w:line="360"/>
        <w:jc w:val="center"/>
        <w:rPr>
          <w:rFonts w:ascii="Cambria" w:hAnsi="Cambria" w:eastAsia="Cambria" w:cs="Cambria"/>
          <w:b/>
          <w:b/>
          <w:u w:val="single"/>
        </w:rPr>
      </w:pPr>
      <w:r>
        <w:rPr>
          <w:rFonts w:eastAsia="Cambria" w:cs="Cambria" w:ascii="Cambria" w:hAnsi="Cambria"/>
          <w:b/>
          <w:u w:val="single"/>
        </w:rPr>
        <w:t>In case of Individual Borrower</w:t>
      </w:r>
    </w:p>
    <w:p>
      <w:pPr>
        <w:pStyle w:val="Normal"/>
        <w:tabs>
          <w:tab w:val="clear" w:pos="720"/>
          <w:tab w:val="left" w:pos="5235" w:leader="none"/>
        </w:tabs>
        <w:jc w:val="both"/>
        <w:rPr>
          <w:rFonts w:ascii="Cambria" w:hAnsi="Cambria" w:eastAsia="Cambria" w:cs="Cambria"/>
        </w:rPr>
      </w:pPr>
      <w:r>
        <w:rPr>
          <w:rFonts w:eastAsia="Cambria" w:cs="Cambria" w:ascii="Cambria" w:hAnsi="Cambria"/>
          <w:b/>
        </w:rPr>
        <w:t xml:space="preserve">Shri/Smt. </w:t>
      </w:r>
      <w:r>
        <w:rPr>
          <w:rFonts w:eastAsia="Cambria" w:cs="Cambria" w:ascii="Cambria" w:hAnsi="Cambria"/>
          <w:b/>
          <w:sz w:val="21"/>
          <w:szCs w:val="21"/>
        </w:rPr>
        <w:t>{{ borrower.name }}</w:t>
      </w:r>
      <w:r>
        <w:rPr>
          <w:rFonts w:eastAsia="Cambria" w:cs="Cambria" w:ascii="Cambria" w:hAnsi="Cambria"/>
          <w:b/>
        </w:rPr>
        <w:t xml:space="preserve"> </w:t>
      </w:r>
      <w:r>
        <w:rPr>
          <w:rFonts w:eastAsia="Cambria" w:cs="Cambria" w:ascii="Cambria" w:hAnsi="Cambria"/>
        </w:rPr>
        <w:t xml:space="preserve">of </w:t>
      </w:r>
      <w:r>
        <w:rPr>
          <w:rFonts w:eastAsia="Cambria" w:cs="Cambria" w:ascii="Cambria" w:hAnsi="Cambria"/>
          <w:sz w:val="21"/>
          <w:szCs w:val="21"/>
        </w:rPr>
        <w:t>{{ borrower_constitution }}</w:t>
      </w:r>
      <w:r>
        <w:rPr>
          <w:rFonts w:eastAsia="Cambria" w:cs="Cambria" w:ascii="Cambria" w:hAnsi="Cambria"/>
        </w:rPr>
        <w:t xml:space="preserve"> residing at </w:t>
      </w:r>
      <w:r>
        <w:rPr>
          <w:rFonts w:eastAsia="Cambria" w:cs="Cambria" w:ascii="Cambria" w:hAnsi="Cambria"/>
          <w:sz w:val="21"/>
          <w:szCs w:val="21"/>
        </w:rPr>
        <w:t>{{ borrower.address.on_one_line() }}</w:t>
      </w:r>
      <w:r>
        <w:rPr>
          <w:rFonts w:eastAsia="Cambria" w:cs="Cambria" w:ascii="Cambria" w:hAnsi="Cambria"/>
        </w:rPr>
        <w:t xml:space="preserve"> (hereinafter referred to as “the Borrower”,)</w:t>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pPr>
      <w:r>
        <w:rPr>
          <w:rFonts w:eastAsia="Cambria" w:cs="Cambria" w:ascii="Cambria" w:hAnsi="Cambria"/>
          <w:sz w:val="21"/>
          <w:szCs w:val="21"/>
        </w:rPr>
        <w:t>{% elif  company_type_of_borrower  ==   ‘Proprietary Concern’ %}</w:t>
      </w:r>
    </w:p>
    <w:p>
      <w:pPr>
        <w:pStyle w:val="Normal"/>
        <w:spacing w:lineRule="auto" w:line="360"/>
        <w:jc w:val="center"/>
        <w:rPr>
          <w:rFonts w:ascii="Cambria" w:hAnsi="Cambria" w:eastAsia="Cambria" w:cs="Cambria"/>
          <w:b/>
          <w:b/>
          <w:u w:val="single"/>
        </w:rPr>
      </w:pPr>
      <w:r>
        <w:rPr>
          <w:rFonts w:eastAsia="Cambria" w:cs="Cambria" w:ascii="Cambria" w:hAnsi="Cambria"/>
          <w:b/>
          <w:u w:val="single"/>
        </w:rPr>
        <w:t>In case of Proprietary Concern</w:t>
      </w:r>
    </w:p>
    <w:p>
      <w:pPr>
        <w:pStyle w:val="Normal"/>
        <w:tabs>
          <w:tab w:val="clear" w:pos="720"/>
          <w:tab w:val="left" w:pos="5235" w:leader="none"/>
        </w:tabs>
        <w:jc w:val="both"/>
        <w:rPr/>
      </w:pPr>
      <w:r>
        <w:rPr>
          <w:rFonts w:eastAsia="Cambria" w:cs="Cambria" w:ascii="Cambria" w:hAnsi="Cambria"/>
          <w:b/>
        </w:rPr>
        <w:t xml:space="preserve">Shri/Smt. </w:t>
      </w:r>
      <w:r>
        <w:rPr>
          <w:rFonts w:eastAsia="Cambria" w:cs="Cambria" w:ascii="Cambria" w:hAnsi="Cambria"/>
          <w:b/>
          <w:sz w:val="21"/>
          <w:szCs w:val="21"/>
        </w:rPr>
        <w:t>{{ borrower.name }}</w:t>
      </w:r>
      <w:r>
        <w:rPr>
          <w:rFonts w:eastAsia="Cambria" w:cs="Cambria" w:ascii="Cambria" w:hAnsi="Cambria"/>
          <w:b/>
        </w:rPr>
        <w:t xml:space="preserve"> </w:t>
      </w:r>
      <w:r>
        <w:rPr>
          <w:rFonts w:eastAsia="Cambria" w:cs="Cambria" w:ascii="Cambria" w:hAnsi="Cambria"/>
        </w:rPr>
        <w:t>carrying on business as sole proprietor / proprietress of</w:t>
      </w:r>
      <w:r>
        <w:rPr>
          <w:rFonts w:eastAsia="Cambria" w:cs="Cambria" w:ascii="Cambria" w:hAnsi="Cambria"/>
          <w:b/>
        </w:rPr>
        <w:t xml:space="preserve"> M/s. </w:t>
      </w:r>
      <w:r>
        <w:rPr>
          <w:rFonts w:eastAsia="Cambria" w:cs="Cambria" w:ascii="Cambria" w:hAnsi="Cambria"/>
          <w:b/>
          <w:sz w:val="21"/>
          <w:szCs w:val="21"/>
        </w:rPr>
        <w:t>{{ borrower_company }}</w:t>
      </w:r>
      <w:r>
        <w:rPr>
          <w:rFonts w:eastAsia="Cambria" w:cs="Cambria" w:ascii="Cambria" w:hAnsi="Cambria"/>
          <w:b/>
        </w:rPr>
        <w:t xml:space="preserve"> </w:t>
      </w:r>
      <w:r>
        <w:rPr>
          <w:rFonts w:eastAsia="Cambria" w:cs="Cambria" w:ascii="Cambria" w:hAnsi="Cambria"/>
        </w:rPr>
        <w:t>(hereinafter referred to as “the Borrower”,)</w:t>
      </w:r>
    </w:p>
    <w:p>
      <w:pPr>
        <w:pStyle w:val="Normal"/>
        <w:tabs>
          <w:tab w:val="clear" w:pos="720"/>
          <w:tab w:val="left" w:pos="5235" w:leader="none"/>
        </w:tabs>
        <w:jc w:val="both"/>
        <w:rPr>
          <w:rFonts w:ascii="Cambria" w:hAnsi="Cambria" w:eastAsia="Cambria" w:cs="Cambria"/>
        </w:rPr>
      </w:pPr>
      <w:r>
        <w:rPr>
          <w:rFonts w:eastAsia="Cambria" w:cs="Cambria" w:ascii="Cambria" w:hAnsi="Cambria"/>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‘Partnership Firm’ %}</w:t>
      </w:r>
    </w:p>
    <w:p>
      <w:pPr>
        <w:pStyle w:val="Normal"/>
        <w:spacing w:lineRule="auto" w:line="360"/>
        <w:jc w:val="center"/>
        <w:rPr>
          <w:rFonts w:ascii="Cambria" w:hAnsi="Cambria" w:eastAsia="Cambria" w:cs="Cambria"/>
          <w:b/>
          <w:b/>
          <w:u w:val="single"/>
        </w:rPr>
      </w:pPr>
      <w:r>
        <w:rPr>
          <w:rFonts w:eastAsia="Cambria" w:cs="Cambria" w:ascii="Cambria" w:hAnsi="Cambria"/>
          <w:b/>
          <w:u w:val="single"/>
        </w:rPr>
        <w:t>In case of Partnership Firm</w:t>
      </w:r>
    </w:p>
    <w:p>
      <w:pPr>
        <w:pStyle w:val="Normal"/>
        <w:tabs>
          <w:tab w:val="clear" w:pos="720"/>
          <w:tab w:val="left" w:pos="5235" w:leader="none"/>
        </w:tabs>
        <w:jc w:val="both"/>
        <w:rPr>
          <w:rFonts w:ascii="Cambria" w:hAnsi="Cambria" w:eastAsia="Cambria" w:cs="Cambria"/>
        </w:rPr>
      </w:pPr>
      <w:r>
        <w:rPr>
          <w:rFonts w:eastAsia="Cambria" w:cs="Cambria" w:ascii="Cambria" w:hAnsi="Cambria"/>
        </w:rPr>
      </w:r>
    </w:p>
    <w:p>
      <w:pPr>
        <w:pStyle w:val="Normal"/>
        <w:tabs>
          <w:tab w:val="clear" w:pos="720"/>
          <w:tab w:val="left" w:pos="5235" w:leader="none"/>
        </w:tabs>
        <w:jc w:val="both"/>
        <w:rPr>
          <w:rFonts w:ascii="Cambria" w:hAnsi="Cambria" w:eastAsia="Cambria" w:cs="Cambria"/>
        </w:rPr>
      </w:pPr>
      <w:r>
        <w:rPr>
          <w:rFonts w:eastAsia="Cambria" w:cs="Cambria" w:ascii="Cambria" w:hAnsi="Cambria"/>
          <w:b/>
        </w:rPr>
        <w:t>M/s.</w:t>
      </w:r>
      <w:r>
        <w:rPr>
          <w:rFonts w:eastAsia="Cambria" w:cs="Cambria" w:ascii="Cambria" w:hAnsi="Cambria"/>
          <w:b/>
          <w:sz w:val="21"/>
          <w:szCs w:val="21"/>
        </w:rPr>
        <w:t xml:space="preserve"> {{ borrower_company }}</w:t>
      </w:r>
      <w:r>
        <w:rPr>
          <w:rFonts w:eastAsia="Cambria" w:cs="Cambria" w:ascii="Cambria" w:hAnsi="Cambria"/>
          <w:b/>
        </w:rPr>
        <w:t xml:space="preserve"> </w:t>
      </w:r>
      <w:r>
        <w:rPr>
          <w:rFonts w:eastAsia="Cambria" w:cs="Cambria" w:ascii="Cambria" w:hAnsi="Cambria"/>
        </w:rPr>
        <w:t xml:space="preserve">a partnership concern established under the Indian Partnership Act, 1932 and having its office at </w:t>
      </w:r>
      <w:r>
        <w:rPr>
          <w:rFonts w:eastAsia="Cambria" w:cs="Cambria" w:ascii="Cambria" w:hAnsi="Cambria"/>
          <w:sz w:val="21"/>
          <w:szCs w:val="21"/>
        </w:rPr>
        <w:t>{{ borrower.address</w:t>
      </w:r>
      <w:r>
        <w:rPr>
          <w:rFonts w:eastAsia="Cambria" w:cs="Cambria" w:ascii="Cambria" w:hAnsi="Cambria"/>
        </w:rPr>
        <w:t>.</w:t>
      </w:r>
      <w:r>
        <w:rPr>
          <w:rFonts w:eastAsia="Arial"/>
          <w:lang w:val="en"/>
        </w:rPr>
        <w:t>on_one_line()  }}</w:t>
      </w:r>
      <w:r>
        <w:rPr>
          <w:rFonts w:eastAsia="Cambria" w:cs="Cambria" w:ascii="Cambria" w:hAnsi="Cambria"/>
        </w:rPr>
        <w:t xml:space="preserve"> through its authorized partners </w:t>
      </w:r>
      <w:r>
        <w:rPr>
          <w:rFonts w:eastAsia="Cambria" w:cs="Cambria" w:ascii="Cambria" w:hAnsi="Cambria"/>
          <w:b/>
          <w:sz w:val="21"/>
          <w:szCs w:val="21"/>
        </w:rPr>
        <w:t>(1) {{ borrower.name }}</w:t>
      </w:r>
      <w:r>
        <w:rPr>
          <w:rFonts w:eastAsia="Cambria" w:cs="Cambria" w:ascii="Cambria" w:hAnsi="Cambria"/>
        </w:rPr>
        <w:t xml:space="preserve">, {% if </w:t>
      </w:r>
      <w:r>
        <w:rPr>
          <w:rFonts w:eastAsia="Cambria" w:cs="Cambria" w:ascii="Cambria" w:hAnsi="Cambria"/>
          <w:b/>
          <w:bCs/>
          <w:sz w:val="21"/>
          <w:szCs w:val="21"/>
        </w:rPr>
        <w:t>company_type_of_borrower != 'Individual Borrower' %}</w:t>
      </w:r>
      <w:r>
        <w:rPr>
          <w:rFonts w:eastAsia="Cambria" w:cs="Cambria" w:ascii="Cambria" w:hAnsi="Cambria"/>
          <w:b/>
          <w:sz w:val="21"/>
          <w:szCs w:val="21"/>
        </w:rPr>
        <w:t>{% for i in co_borrower %}(</w:t>
      </w:r>
      <w:r>
        <w:rPr>
          <w:rFonts w:ascii="Cambria" w:hAnsi="Cambria"/>
          <w:b/>
          <w:sz w:val="21"/>
          <w:szCs w:val="21"/>
        </w:rPr>
        <w:t xml:space="preserve">{{ loop.index + 1}}) </w:t>
      </w:r>
      <w:r>
        <w:rPr>
          <w:rFonts w:eastAsia="Cambria" w:cs="Cambria" w:ascii="Cambria" w:hAnsi="Cambria"/>
          <w:b/>
          <w:sz w:val="21"/>
          <w:szCs w:val="21"/>
        </w:rPr>
        <w:t>{{ i.name }}, {% endfor %}{% endif %}</w:t>
      </w:r>
      <w:r>
        <w:rPr>
          <w:rFonts w:eastAsia="Cambria" w:cs="Cambria" w:ascii="Cambria" w:hAnsi="Cambria"/>
          <w:b/>
        </w:rPr>
        <w:t xml:space="preserve"> </w:t>
      </w:r>
      <w:r>
        <w:rPr>
          <w:rFonts w:eastAsia="Cambria" w:cs="Cambria" w:ascii="Cambria" w:hAnsi="Cambria"/>
        </w:rPr>
        <w:t>(hereinafter called The "Borrower")</w:t>
      </w:r>
    </w:p>
    <w:p>
      <w:pPr>
        <w:pStyle w:val="Normal"/>
        <w:tabs>
          <w:tab w:val="clear" w:pos="720"/>
          <w:tab w:val="left" w:pos="5235" w:leader="none"/>
        </w:tabs>
        <w:jc w:val="both"/>
        <w:rPr>
          <w:rFonts w:ascii="Cambria" w:hAnsi="Cambria" w:eastAsia="Cambria" w:cs="Cambria"/>
        </w:rPr>
      </w:pPr>
      <w:r>
        <w:rPr>
          <w:rFonts w:eastAsia="Cambria" w:cs="Cambria" w:ascii="Cambria" w:hAnsi="Cambria"/>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‘Limited Liability Partnership (LLP)’ %}</w:t>
      </w:r>
    </w:p>
    <w:p>
      <w:pPr>
        <w:pStyle w:val="Normal"/>
        <w:spacing w:lineRule="auto" w:line="360"/>
        <w:jc w:val="center"/>
        <w:rPr>
          <w:rFonts w:ascii="Cambria" w:hAnsi="Cambria" w:eastAsia="Cambria" w:cs="Cambria"/>
          <w:b/>
          <w:b/>
          <w:u w:val="single"/>
        </w:rPr>
      </w:pPr>
      <w:r>
        <w:rPr>
          <w:rFonts w:eastAsia="Cambria" w:cs="Cambria" w:ascii="Cambria" w:hAnsi="Cambria"/>
          <w:b/>
          <w:u w:val="single"/>
        </w:rPr>
        <w:t>In case of Limited Liability Partnership (LLP)</w:t>
      </w:r>
    </w:p>
    <w:p>
      <w:pPr>
        <w:pStyle w:val="Normal"/>
        <w:tabs>
          <w:tab w:val="clear" w:pos="720"/>
          <w:tab w:val="left" w:pos="5235" w:leader="none"/>
        </w:tabs>
        <w:jc w:val="both"/>
        <w:rPr>
          <w:rFonts w:ascii="Cambria" w:hAnsi="Cambria" w:eastAsia="Cambria" w:cs="Cambria"/>
        </w:rPr>
      </w:pPr>
      <w:r>
        <w:rPr>
          <w:rFonts w:eastAsia="Cambria" w:cs="Cambria" w:ascii="Cambria" w:hAnsi="Cambria"/>
          <w:b/>
        </w:rPr>
        <w:t xml:space="preserve">M/s. {{ </w:t>
      </w:r>
      <w:r>
        <w:rPr>
          <w:rFonts w:eastAsia="Cambria" w:cs="Cambria" w:ascii="Cambria" w:hAnsi="Cambria"/>
          <w:b/>
          <w:sz w:val="21"/>
          <w:szCs w:val="21"/>
        </w:rPr>
        <w:t>borrower_company }}</w:t>
      </w:r>
      <w:r>
        <w:rPr>
          <w:rFonts w:eastAsia="Cambria" w:cs="Cambria" w:ascii="Cambria" w:hAnsi="Cambria"/>
          <w:b/>
        </w:rPr>
        <w:t>,</w:t>
      </w:r>
      <w:r>
        <w:rPr>
          <w:rFonts w:eastAsia="Cambria" w:cs="Cambria" w:ascii="Cambria" w:hAnsi="Cambria"/>
        </w:rPr>
        <w:t xml:space="preserve"> a limited liability partnership firm registered under Limited Liability Partnership Act, 2008, having LLPIN {{ llpin }} and having its Registered  Office at </w:t>
      </w:r>
      <w:r>
        <w:rPr>
          <w:rFonts w:eastAsia="Cambria" w:cs="Cambria" w:ascii="Cambria" w:hAnsi="Cambria"/>
          <w:sz w:val="21"/>
          <w:szCs w:val="21"/>
        </w:rPr>
        <w:t>{{  borrower.address</w:t>
      </w:r>
      <w:r>
        <w:rPr>
          <w:rFonts w:eastAsia="Cambria" w:cs="Cambria" w:ascii="Cambria" w:hAnsi="Cambria"/>
        </w:rPr>
        <w:t>.</w:t>
      </w:r>
      <w:r>
        <w:rPr>
          <w:rFonts w:eastAsia="Arial"/>
          <w:lang w:val="en"/>
        </w:rPr>
        <w:t>on_one_line() }}</w:t>
      </w:r>
      <w:r>
        <w:rPr>
          <w:rFonts w:eastAsia="Cambria" w:cs="Cambria" w:ascii="Cambria" w:hAnsi="Cambria"/>
        </w:rPr>
        <w:t xml:space="preserve"> through its authorized/designated partners of (1) {{ borrower.name }}, {% if </w:t>
      </w:r>
      <w:r>
        <w:rPr>
          <w:rFonts w:eastAsia="Cambria" w:cs="Cambria" w:ascii="Cambria" w:hAnsi="Cambria"/>
          <w:b/>
          <w:bCs/>
          <w:sz w:val="21"/>
          <w:szCs w:val="21"/>
        </w:rPr>
        <w:t>company_type_of_borrower != 'Individual Borrower' %}</w:t>
      </w:r>
      <w:r>
        <w:rPr>
          <w:rFonts w:eastAsia="Cambria" w:cs="Cambria" w:ascii="Cambria" w:hAnsi="Cambria"/>
        </w:rPr>
        <w:t xml:space="preserve"> </w:t>
      </w:r>
      <w:r>
        <w:rPr>
          <w:rFonts w:eastAsia="Cambria" w:cs="Cambria" w:ascii="Cambria" w:hAnsi="Cambria"/>
          <w:sz w:val="21"/>
          <w:szCs w:val="21"/>
        </w:rPr>
        <w:t>{% for i in co_borrower %}({{loop.index +1 }}) {{ i.name }}, {% endfor %}{% endif %}</w:t>
      </w:r>
      <w:r>
        <w:rPr>
          <w:rFonts w:eastAsia="Cambria" w:cs="Cambria" w:ascii="Cambria" w:hAnsi="Cambria"/>
        </w:rPr>
        <w:t>hereinafter referred to as “the Borrower”</w:t>
      </w:r>
    </w:p>
    <w:p>
      <w:pPr>
        <w:pStyle w:val="Normal"/>
        <w:tabs>
          <w:tab w:val="clear" w:pos="720"/>
          <w:tab w:val="left" w:pos="5235" w:leader="none"/>
        </w:tabs>
        <w:jc w:val="both"/>
        <w:rPr>
          <w:rFonts w:ascii="Cambria" w:hAnsi="Cambria" w:eastAsia="Cambria" w:cs="Cambria"/>
        </w:rPr>
      </w:pPr>
      <w:r>
        <w:rPr>
          <w:rFonts w:eastAsia="Cambria" w:cs="Cambria" w:ascii="Cambria" w:hAnsi="Cambria"/>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‘Private/Public Limited Company’ %}</w:t>
      </w:r>
    </w:p>
    <w:p>
      <w:pPr>
        <w:pStyle w:val="Normal"/>
        <w:spacing w:lineRule="auto" w:line="360"/>
        <w:jc w:val="center"/>
        <w:rPr>
          <w:rFonts w:ascii="Cambria" w:hAnsi="Cambria" w:eastAsia="Cambria" w:cs="Cambria"/>
          <w:b/>
          <w:b/>
          <w:u w:val="single"/>
        </w:rPr>
      </w:pPr>
      <w:r>
        <w:rPr>
          <w:rFonts w:eastAsia="Cambria" w:cs="Cambria" w:ascii="Cambria" w:hAnsi="Cambria"/>
          <w:b/>
          <w:u w:val="single"/>
        </w:rPr>
        <w:t>In case of Private/Public Limited Company</w:t>
      </w:r>
    </w:p>
    <w:p>
      <w:pPr>
        <w:pStyle w:val="Normal"/>
        <w:tabs>
          <w:tab w:val="clear" w:pos="720"/>
          <w:tab w:val="left" w:pos="5235" w:leader="none"/>
        </w:tabs>
        <w:jc w:val="both"/>
        <w:rPr>
          <w:rFonts w:ascii="Cambria" w:hAnsi="Cambria" w:eastAsia="Cambria" w:cs="Cambria"/>
        </w:rPr>
      </w:pPr>
      <w:r>
        <w:rPr>
          <w:rFonts w:eastAsia="Cambria" w:cs="Cambria" w:ascii="Cambria" w:hAnsi="Cambria"/>
          <w:b/>
        </w:rPr>
        <w:t xml:space="preserve">M/s. {{ borrower_company }}, </w:t>
      </w:r>
      <w:r>
        <w:rPr>
          <w:rFonts w:eastAsia="Cambria" w:cs="Cambria" w:ascii="Cambria" w:hAnsi="Cambria"/>
        </w:rPr>
        <w:t xml:space="preserve">a Private/Public Limited Company incorporated under the Companies Act, 1956 or the Companies Act, 2013, having its CIN No. {{ cin }}, and having its registered office at </w:t>
      </w:r>
      <w:r>
        <w:rPr>
          <w:rFonts w:eastAsia="Cambria" w:cs="Cambria" w:ascii="Cambria" w:hAnsi="Cambria"/>
          <w:sz w:val="21"/>
          <w:szCs w:val="21"/>
        </w:rPr>
        <w:t>{{  borrower.address.on_one_line</w:t>
      </w:r>
      <w:r>
        <w:rPr>
          <w:rFonts w:eastAsia="Arial"/>
          <w:lang w:val="en"/>
        </w:rPr>
        <w:t>() }}</w:t>
      </w:r>
      <w:r>
        <w:rPr>
          <w:rFonts w:eastAsia="Cambria" w:cs="Cambria" w:ascii="Cambria" w:hAnsi="Cambria"/>
        </w:rPr>
        <w:t xml:space="preserve"> hereinafter referred to as “the Borrower”.</w:t>
      </w:r>
      <w:r>
        <w:rPr>
          <w:rFonts w:eastAsia="Cambria" w:cs="Cambria" w:ascii="Cambria" w:hAnsi="Cambria"/>
          <w:sz w:val="21"/>
          <w:szCs w:val="21"/>
        </w:rPr>
        <w:t xml:space="preserve"> {% endif %}</w:t>
      </w:r>
    </w:p>
    <w:p>
      <w:pPr>
        <w:pStyle w:val="Normal"/>
        <w:widowControl w:val="false"/>
        <w:tabs>
          <w:tab w:val="clear" w:pos="720"/>
          <w:tab w:val="left" w:pos="2620" w:leader="none"/>
          <w:tab w:val="left" w:pos="8840" w:leader="none"/>
        </w:tabs>
        <w:spacing w:before="2" w:after="160"/>
        <w:ind w:right="84" w:hanging="0"/>
        <w:jc w:val="both"/>
        <w:rPr>
          <w:rFonts w:ascii="Cambria" w:hAnsi="Cambria" w:eastAsia="Cambria" w:cs="Cambria"/>
        </w:rPr>
      </w:pPr>
      <w:r>
        <w:rPr>
          <w:rFonts w:eastAsia="Cambria" w:cs="Cambria" w:ascii="Cambria" w:hAnsi="Cambria"/>
        </w:rPr>
      </w:r>
    </w:p>
    <w:p>
      <w:pPr>
        <w:pStyle w:val="Normal"/>
        <w:widowControl w:val="false"/>
        <w:tabs>
          <w:tab w:val="clear" w:pos="720"/>
          <w:tab w:val="left" w:pos="2620" w:leader="none"/>
          <w:tab w:val="left" w:pos="8840" w:leader="none"/>
        </w:tabs>
        <w:spacing w:before="2" w:after="160"/>
        <w:ind w:right="84" w:hanging="0"/>
        <w:rPr>
          <w:rFonts w:ascii="Cambria" w:hAnsi="Cambria" w:eastAsia="Cambria" w:cs="Cambria"/>
          <w:b/>
          <w:b/>
        </w:rPr>
      </w:pPr>
      <w:r>
        <w:rPr>
          <w:rFonts w:eastAsia="Cambria" w:cs="Cambria" w:ascii="Cambria" w:hAnsi="Cambria"/>
          <w:b/>
        </w:rPr>
        <w:t>AND</w:t>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sz w:val="21"/>
          <w:szCs w:val="21"/>
        </w:rPr>
        <w:t>{% if is_guarantor_available %}{% for i in guarantor %}</w:t>
      </w:r>
    </w:p>
    <w:p>
      <w:pPr>
        <w:pStyle w:val="ListParagraph"/>
        <w:numPr>
          <w:ilvl w:val="2"/>
          <w:numId w:val="27"/>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if company_type_of_borrower != 'Individual Borrower' %}</w:t>
      </w:r>
      <w:r>
        <w:rPr>
          <w:rFonts w:eastAsia="Cambria" w:cs="Cambria" w:ascii="Cambria" w:hAnsi="Cambria"/>
          <w:b/>
          <w:sz w:val="21"/>
          <w:szCs w:val="21"/>
        </w:rPr>
        <w:t>{% for i in co_borrower %}</w:t>
      </w:r>
    </w:p>
    <w:p>
      <w:pPr>
        <w:pStyle w:val="ListParagraph"/>
        <w:numPr>
          <w:ilvl w:val="2"/>
          <w:numId w:val="28"/>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tabs>
          <w:tab w:val="clear" w:pos="720"/>
          <w:tab w:val="left" w:pos="3300" w:leader="none"/>
        </w:tabs>
        <w:ind w:right="80" w:hanging="0"/>
        <w:jc w:val="both"/>
        <w:rPr>
          <w:rFonts w:ascii="Cambria" w:hAnsi="Cambria" w:eastAsia="Cambria" w:cs="Cambria"/>
          <w:b/>
          <w:b/>
        </w:rPr>
      </w:pPr>
      <w:r>
        <w:rPr>
          <w:rFonts w:eastAsia="Cambria" w:cs="Cambria" w:ascii="Cambria" w:hAnsi="Cambria"/>
          <w:b/>
        </w:rPr>
        <w:tab/>
        <w:tab/>
      </w:r>
    </w:p>
    <w:p>
      <w:pPr>
        <w:pStyle w:val="Normal"/>
        <w:widowControl w:val="false"/>
        <w:tabs>
          <w:tab w:val="clear" w:pos="720"/>
          <w:tab w:val="left" w:pos="2620" w:leader="none"/>
          <w:tab w:val="left" w:pos="8840" w:leader="none"/>
        </w:tabs>
        <w:spacing w:before="2" w:after="160"/>
        <w:ind w:right="84" w:hanging="0"/>
        <w:jc w:val="both"/>
        <w:rPr>
          <w:rFonts w:ascii="Cambria" w:hAnsi="Cambria" w:eastAsia="Cambria" w:cs="Cambria"/>
        </w:rPr>
      </w:pPr>
      <w:r>
        <w:rPr>
          <w:rFonts w:eastAsia="Cambria" w:cs="Cambria" w:ascii="Cambria" w:hAnsi="Cambria"/>
          <w:b/>
        </w:rPr>
        <w:t>(</w:t>
      </w:r>
      <w:r>
        <w:rPr>
          <w:rFonts w:eastAsia="Cambria" w:cs="Cambria" w:ascii="Cambria" w:hAnsi="Cambria"/>
        </w:rPr>
        <w:t>hereinafter referred to as</w:t>
      </w:r>
      <w:r>
        <w:rPr>
          <w:rFonts w:eastAsia="Cambria" w:cs="Cambria" w:ascii="Cambria" w:hAnsi="Cambria"/>
          <w:b/>
        </w:rPr>
        <w:t xml:space="preserve"> “Guarantors/ Co-Borrowers”) </w:t>
      </w:r>
      <w:r>
        <w:rPr>
          <w:rFonts w:eastAsia="Cambria" w:cs="Cambria" w:ascii="Cambria" w:hAnsi="Cambria"/>
        </w:rPr>
        <w:t xml:space="preserve">hereby agree, undertake, authorize, assure and affirm as follows: </w:t>
      </w:r>
    </w:p>
    <w:p>
      <w:pPr>
        <w:pStyle w:val="Normal"/>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Borrowers. </w:t>
      </w:r>
    </w:p>
    <w:p>
      <w:pPr>
        <w:pStyle w:val="Normal"/>
        <w:ind w:left="360" w:hanging="0"/>
        <w:jc w:val="both"/>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the Borrowers to the Lender in respect of the credit facilities/financial accommodation extended to the Borrowers by the Lender.</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further agree, authorize, assure and confirm that in the event of the Lender obtaining any insurance cover or cover for financial risk from an insurance company/ies or any other institution/firm/Body Corporate or otherwise over the assets charged / hypothecated / pledged or mortgaged to the Lender or otherwise taken possession of by the Lender on account of or in consideration of the dues payable by the Borrower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the Borrower and such additional interest may be continued to be charged to me/us by the Lender as long as the Borrower avail such adhoc facility and/or earlier, as may be decided by the Lender from time to time. </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I/We further agree, assure and undertake that in the event of Lender requiring any information for processing/review of my/our account including furnishing of statements of stocks/Balance Sheet (audited or otherwise) CMA Data statement of other particulars may be required by the Lender within the stipulated period or at the time of processing/review of my/our account and if for any reason, whatsoever, I am/we unable to furnish the same within a week or such other reasonable time as the Lender may, upon specific request by me/us, agree to, in writing, then the Lender shall be entitled to charge to my/our account and/or claim additional interest at the rate of </w:t>
      </w:r>
      <w:r>
        <w:rPr>
          <w:rFonts w:eastAsia="Cambria" w:cs="Cambria" w:ascii="Cambria" w:hAnsi="Cambria"/>
          <w:sz w:val="21"/>
          <w:szCs w:val="21"/>
        </w:rPr>
        <w:t>{{ loan_penal_interest }}</w:t>
      </w:r>
      <w:r>
        <w:rPr>
          <w:rFonts w:eastAsia="Cambria" w:cs="Cambria" w:ascii="Cambria" w:hAnsi="Cambria"/>
        </w:rPr>
        <w:t>% per annum notwithstanding technical review of my/our account as may be otherwise carried out by the Lender in the absence of such information, submission as required by the Lender.</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pPr>
        <w:pStyle w:val="Normal"/>
        <w:rPr>
          <w:rFonts w:ascii="Cambria" w:hAnsi="Cambria" w:eastAsia="Cambria" w:cs="Cambria"/>
        </w:rPr>
      </w:pPr>
      <w:r>
        <w:rPr>
          <w:rFonts w:eastAsia="Cambria" w:cs="Cambria" w:ascii="Cambria" w:hAnsi="Cambria"/>
        </w:rPr>
        <w:t xml:space="preserve"> </w:t>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further agree, undertake, and assure that I/We shall promptly inform you in writing of any change in the above particulars of my/our legal heirs that may be occasioned by birth, death, marriage, etc., and/or, on account of any amendment/change in the general statutes/laws of the country.</w:t>
      </w:r>
    </w:p>
    <w:p>
      <w:pPr>
        <w:pStyle w:val="Normal"/>
        <w:ind w:left="360" w:hanging="0"/>
        <w:jc w:val="both"/>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I/We also hereunder submit the particulars of immovable properties belonging to me/us, which have been charged to the Lender as security for financial assistance granted to the Borrower. </w:t>
      </w:r>
    </w:p>
    <w:p>
      <w:pPr>
        <w:pStyle w:val="Normal"/>
        <w:rPr>
          <w:rFonts w:ascii="Cambria" w:hAnsi="Cambria" w:eastAsia="Cambria" w:cs="Cambria"/>
        </w:rPr>
      </w:pPr>
      <w:r>
        <w:rPr>
          <w:rFonts w:eastAsia="Cambria" w:cs="Cambria" w:ascii="Cambria" w:hAnsi="Cambria"/>
        </w:rPr>
      </w:r>
    </w:p>
    <w:tbl>
      <w:tblPr>
        <w:tblStyle w:val="a6"/>
        <w:tblW w:w="8730" w:type="dxa"/>
        <w:jc w:val="left"/>
        <w:tblInd w:w="18" w:type="dxa"/>
        <w:tblCellMar>
          <w:top w:w="0" w:type="dxa"/>
          <w:left w:w="108" w:type="dxa"/>
          <w:bottom w:w="0" w:type="dxa"/>
          <w:right w:w="108" w:type="dxa"/>
        </w:tblCellMar>
        <w:tblLook w:firstRow="0" w:noVBand="0" w:lastRow="0" w:firstColumn="0" w:lastColumn="0" w:noHBand="0" w:val="0000"/>
      </w:tblPr>
      <w:tblGrid>
        <w:gridCol w:w="718"/>
        <w:gridCol w:w="2429"/>
        <w:gridCol w:w="1800"/>
        <w:gridCol w:w="1259"/>
        <w:gridCol w:w="1259"/>
        <w:gridCol w:w="1264"/>
      </w:tblGrid>
      <w:tr>
        <w:trPr>
          <w:trHeight w:val="1232" w:hRule="atLeast"/>
        </w:trPr>
        <w:tc>
          <w:tcPr>
            <w:tcW w:w="7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eastAsia="Cambria" w:cs="Cambria"/>
              </w:rPr>
            </w:pPr>
            <w:r>
              <w:rPr>
                <w:rFonts w:eastAsia="Cambria" w:cs="Cambria" w:ascii="Cambria" w:hAnsi="Cambria"/>
              </w:rPr>
              <w:t xml:space="preserve">Item </w:t>
            </w:r>
          </w:p>
          <w:p>
            <w:pPr>
              <w:pStyle w:val="Normal"/>
              <w:widowControl/>
              <w:bidi w:val="0"/>
              <w:spacing w:lineRule="auto" w:line="252" w:before="0" w:after="160"/>
              <w:jc w:val="left"/>
              <w:rPr>
                <w:rFonts w:ascii="Cambria" w:hAnsi="Cambria" w:eastAsia="Cambria" w:cs="Cambria"/>
              </w:rPr>
            </w:pPr>
            <w:r>
              <w:rPr>
                <w:rFonts w:eastAsia="Cambria" w:cs="Cambria" w:ascii="Cambria" w:hAnsi="Cambria"/>
              </w:rPr>
              <w:t xml:space="preserve">No. </w:t>
            </w:r>
          </w:p>
        </w:tc>
        <w:tc>
          <w:tcPr>
            <w:tcW w:w="242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eastAsia="Cambria" w:cs="Cambria"/>
              </w:rPr>
            </w:pPr>
            <w:r>
              <w:rPr>
                <w:rFonts w:eastAsia="Cambria" w:cs="Cambria" w:ascii="Cambria" w:hAnsi="Cambria"/>
              </w:rPr>
              <w:t xml:space="preserve">Particulars of </w:t>
            </w:r>
          </w:p>
          <w:p>
            <w:pPr>
              <w:pStyle w:val="Normal"/>
              <w:rPr>
                <w:rFonts w:ascii="Cambria" w:hAnsi="Cambria" w:eastAsia="Cambria" w:cs="Cambria"/>
              </w:rPr>
            </w:pPr>
            <w:r>
              <w:rPr>
                <w:rFonts w:eastAsia="Cambria" w:cs="Cambria" w:ascii="Cambria" w:hAnsi="Cambria"/>
              </w:rPr>
              <w:t xml:space="preserve">Immovable properties </w:t>
            </w:r>
          </w:p>
          <w:p>
            <w:pPr>
              <w:pStyle w:val="Normal"/>
              <w:rPr>
                <w:rFonts w:ascii="Cambria" w:hAnsi="Cambria" w:eastAsia="Cambria" w:cs="Cambria"/>
              </w:rPr>
            </w:pPr>
            <w:r>
              <w:rPr>
                <w:rFonts w:eastAsia="Cambria" w:cs="Cambria" w:ascii="Cambria" w:hAnsi="Cambria"/>
              </w:rPr>
              <w:t xml:space="preserve">with full address </w:t>
            </w:r>
          </w:p>
          <w:p>
            <w:pPr>
              <w:pStyle w:val="Normal"/>
              <w:widowControl/>
              <w:bidi w:val="0"/>
              <w:spacing w:lineRule="auto" w:line="252" w:before="0" w:after="160"/>
              <w:jc w:val="left"/>
              <w:rPr>
                <w:rFonts w:ascii="Cambria" w:hAnsi="Cambria" w:eastAsia="Cambria" w:cs="Cambria"/>
              </w:rPr>
            </w:pPr>
            <w:r>
              <w:rPr>
                <w:rFonts w:eastAsia="Cambria" w:cs="Cambria" w:ascii="Cambria" w:hAnsi="Cambria"/>
              </w:rPr>
              <w:t>(where situate, etc.</w:t>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eastAsia="Cambria" w:cs="Cambria"/>
              </w:rPr>
            </w:pPr>
            <w:r>
              <w:rPr>
                <w:rFonts w:eastAsia="Cambria" w:cs="Cambria" w:ascii="Cambria" w:hAnsi="Cambria"/>
              </w:rPr>
              <w:t xml:space="preserve">In whose name </w:t>
            </w:r>
          </w:p>
          <w:p>
            <w:pPr>
              <w:pStyle w:val="Normal"/>
              <w:rPr>
                <w:rFonts w:ascii="Cambria" w:hAnsi="Cambria" w:eastAsia="Cambria" w:cs="Cambria"/>
              </w:rPr>
            </w:pPr>
            <w:r>
              <w:rPr>
                <w:rFonts w:eastAsia="Cambria" w:cs="Cambria" w:ascii="Cambria" w:hAnsi="Cambria"/>
              </w:rPr>
              <w:t xml:space="preserve">the property </w:t>
            </w:r>
          </w:p>
          <w:p>
            <w:pPr>
              <w:pStyle w:val="Normal"/>
              <w:widowControl/>
              <w:bidi w:val="0"/>
              <w:spacing w:lineRule="auto" w:line="252" w:before="0" w:after="160"/>
              <w:jc w:val="left"/>
              <w:rPr>
                <w:rFonts w:ascii="Cambria" w:hAnsi="Cambria" w:eastAsia="Cambria" w:cs="Cambria"/>
              </w:rPr>
            </w:pPr>
            <w:r>
              <w:rPr>
                <w:rFonts w:eastAsia="Cambria" w:cs="Cambria" w:ascii="Cambria" w:hAnsi="Cambria"/>
              </w:rPr>
              <w:t xml:space="preserve">stands </w:t>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eastAsia="Cambria" w:cs="Cambria"/>
              </w:rPr>
            </w:pPr>
            <w:r>
              <w:rPr>
                <w:rFonts w:eastAsia="Cambria" w:cs="Cambria" w:ascii="Cambria" w:hAnsi="Cambria"/>
              </w:rPr>
              <w:t xml:space="preserve">Present </w:t>
            </w:r>
          </w:p>
          <w:p>
            <w:pPr>
              <w:pStyle w:val="Normal"/>
              <w:rPr>
                <w:rFonts w:ascii="Cambria" w:hAnsi="Cambria" w:eastAsia="Cambria" w:cs="Cambria"/>
              </w:rPr>
            </w:pPr>
            <w:r>
              <w:rPr>
                <w:rFonts w:eastAsia="Cambria" w:cs="Cambria" w:ascii="Cambria" w:hAnsi="Cambria"/>
              </w:rPr>
              <w:t xml:space="preserve">Encum-brance </w:t>
            </w:r>
          </w:p>
          <w:p>
            <w:pPr>
              <w:pStyle w:val="Normal"/>
              <w:spacing w:before="0" w:after="160"/>
              <w:rPr>
                <w:rFonts w:ascii="Cambria" w:hAnsi="Cambria" w:eastAsia="Cambria" w:cs="Cambria"/>
              </w:rPr>
            </w:pPr>
            <w:r>
              <w:rPr>
                <w:rFonts w:eastAsia="Cambria" w:cs="Cambria" w:ascii="Cambria" w:hAnsi="Cambria"/>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eastAsia="Cambria" w:cs="Cambria"/>
              </w:rPr>
            </w:pPr>
            <w:r>
              <w:rPr>
                <w:rFonts w:eastAsia="Cambria" w:cs="Cambria" w:ascii="Cambria" w:hAnsi="Cambria"/>
              </w:rPr>
              <w:t xml:space="preserve">Whether </w:t>
            </w:r>
          </w:p>
          <w:p>
            <w:pPr>
              <w:pStyle w:val="Normal"/>
              <w:rPr>
                <w:rFonts w:ascii="Cambria" w:hAnsi="Cambria" w:eastAsia="Cambria" w:cs="Cambria"/>
              </w:rPr>
            </w:pPr>
            <w:r>
              <w:rPr>
                <w:rFonts w:eastAsia="Cambria" w:cs="Cambria" w:ascii="Cambria" w:hAnsi="Cambria"/>
              </w:rPr>
              <w:t xml:space="preserve">leasehold or </w:t>
            </w:r>
          </w:p>
          <w:p>
            <w:pPr>
              <w:pStyle w:val="Normal"/>
              <w:rPr>
                <w:rFonts w:ascii="Cambria" w:hAnsi="Cambria" w:eastAsia="Cambria" w:cs="Cambria"/>
              </w:rPr>
            </w:pPr>
            <w:r>
              <w:rPr>
                <w:rFonts w:eastAsia="Cambria" w:cs="Cambria" w:ascii="Cambria" w:hAnsi="Cambria"/>
              </w:rPr>
              <w:t xml:space="preserve">ownership </w:t>
            </w:r>
          </w:p>
          <w:p>
            <w:pPr>
              <w:pStyle w:val="Normal"/>
              <w:spacing w:before="0" w:after="160"/>
              <w:rPr>
                <w:rFonts w:ascii="Cambria" w:hAnsi="Cambria" w:eastAsia="Cambria" w:cs="Cambria"/>
              </w:rPr>
            </w:pPr>
            <w:r>
              <w:rPr>
                <w:rFonts w:eastAsia="Cambria" w:cs="Cambria" w:ascii="Cambria" w:hAnsi="Cambria"/>
              </w:rPr>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eastAsia="Cambria" w:cs="Cambria"/>
              </w:rPr>
            </w:pPr>
            <w:r>
              <w:rPr>
                <w:rFonts w:eastAsia="Cambria" w:cs="Cambria" w:ascii="Cambria" w:hAnsi="Cambria"/>
              </w:rPr>
              <w:t xml:space="preserve">Present </w:t>
            </w:r>
          </w:p>
          <w:p>
            <w:pPr>
              <w:pStyle w:val="Normal"/>
              <w:rPr>
                <w:rFonts w:ascii="Cambria" w:hAnsi="Cambria" w:eastAsia="Cambria" w:cs="Cambria"/>
              </w:rPr>
            </w:pPr>
            <w:r>
              <w:rPr>
                <w:rFonts w:eastAsia="Cambria" w:cs="Cambria" w:ascii="Cambria" w:hAnsi="Cambria"/>
              </w:rPr>
              <w:t xml:space="preserve">Market Value </w:t>
            </w:r>
          </w:p>
          <w:p>
            <w:pPr>
              <w:pStyle w:val="Normal"/>
              <w:widowControl/>
              <w:bidi w:val="0"/>
              <w:spacing w:lineRule="auto" w:line="252" w:before="0" w:after="160"/>
              <w:jc w:val="left"/>
              <w:rPr>
                <w:rFonts w:ascii="Cambria" w:hAnsi="Cambria" w:eastAsia="Cambria" w:cs="Cambria"/>
              </w:rPr>
            </w:pPr>
            <w:r>
              <w:rPr>
                <w:rFonts w:eastAsia="Cambria" w:cs="Cambria" w:ascii="Cambria" w:hAnsi="Cambria"/>
              </w:rPr>
              <w:t>(Rs.Lacs)</w:t>
            </w:r>
          </w:p>
        </w:tc>
      </w:tr>
      <w:tr>
        <w:trPr/>
        <w:tc>
          <w:tcPr>
            <w:tcW w:w="7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eastAsia="Cambria" w:cs="Cambria"/>
                <w:highlight w:val="yellow"/>
              </w:rPr>
            </w:pPr>
            <w:r>
              <w:rPr>
                <w:rFonts w:eastAsia="Cambria" w:cs="Cambria" w:ascii="Cambria" w:hAnsi="Cambria"/>
                <w:highlight w:val="yellow"/>
              </w:rPr>
            </w:r>
          </w:p>
          <w:p>
            <w:pPr>
              <w:pStyle w:val="Normal"/>
              <w:rPr>
                <w:rFonts w:ascii="Cambria" w:hAnsi="Cambria" w:eastAsia="Cambria" w:cs="Cambria"/>
                <w:highlight w:val="yellow"/>
              </w:rPr>
            </w:pPr>
            <w:r>
              <w:rPr>
                <w:rFonts w:eastAsia="Cambria" w:cs="Cambria" w:ascii="Cambria" w:hAnsi="Cambria"/>
                <w:highlight w:val="yellow"/>
              </w:rPr>
            </w:r>
          </w:p>
          <w:p>
            <w:pPr>
              <w:pStyle w:val="Normal"/>
              <w:spacing w:before="0" w:after="160"/>
              <w:rPr>
                <w:rFonts w:ascii="Cambria" w:hAnsi="Cambria" w:eastAsia="Cambria" w:cs="Cambria"/>
                <w:highlight w:val="yellow"/>
              </w:rPr>
            </w:pPr>
            <w:r>
              <w:rPr>
                <w:rFonts w:eastAsia="Cambria" w:cs="Cambria" w:ascii="Cambria" w:hAnsi="Cambria"/>
                <w:highlight w:val="yellow"/>
              </w:rPr>
            </w:r>
          </w:p>
        </w:tc>
        <w:tc>
          <w:tcPr>
            <w:tcW w:w="242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Cambria" w:hAnsi="Cambria" w:eastAsia="Cambria" w:cs="Cambria"/>
                <w:highlight w:val="yellow"/>
              </w:rPr>
            </w:pPr>
            <w:r>
              <w:rPr>
                <w:rFonts w:eastAsia="Cambria" w:cs="Cambria" w:ascii="Cambria" w:hAnsi="Cambria"/>
                <w:highlight w:val="yellow"/>
              </w:rPr>
            </w:r>
          </w:p>
        </w:tc>
        <w:tc>
          <w:tcPr>
            <w:tcW w:w="18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Cambria" w:hAnsi="Cambria" w:eastAsia="Cambria" w:cs="Cambria"/>
                <w:highlight w:val="yellow"/>
              </w:rPr>
            </w:pPr>
            <w:r>
              <w:rPr>
                <w:rFonts w:eastAsia="Cambria" w:cs="Cambria" w:ascii="Cambria" w:hAnsi="Cambria"/>
                <w:highlight w:val="yellow"/>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Cambria" w:hAnsi="Cambria" w:eastAsia="Cambria" w:cs="Cambria"/>
                <w:highlight w:val="yellow"/>
              </w:rPr>
            </w:pPr>
            <w:r>
              <w:rPr>
                <w:rFonts w:eastAsia="Cambria" w:cs="Cambria" w:ascii="Cambria" w:hAnsi="Cambria"/>
                <w:highlight w:val="yellow"/>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Cambria" w:hAnsi="Cambria" w:eastAsia="Cambria" w:cs="Cambria"/>
                <w:highlight w:val="yellow"/>
              </w:rPr>
            </w:pPr>
            <w:r>
              <w:rPr>
                <w:rFonts w:eastAsia="Cambria" w:cs="Cambria" w:ascii="Cambria" w:hAnsi="Cambria"/>
                <w:highlight w:val="yellow"/>
              </w:rPr>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Cambria" w:hAnsi="Cambria" w:eastAsia="Cambria" w:cs="Cambria"/>
                <w:highlight w:val="yellow"/>
              </w:rPr>
            </w:pPr>
            <w:r>
              <w:rPr>
                <w:rFonts w:eastAsia="Cambria" w:cs="Cambria" w:ascii="Cambria" w:hAnsi="Cambria"/>
                <w:highlight w:val="yellow"/>
              </w:rPr>
            </w:r>
          </w:p>
        </w:tc>
      </w:tr>
    </w:tbl>
    <w:p>
      <w:pPr>
        <w:pStyle w:val="Normal"/>
        <w:ind w:left="360" w:hanging="0"/>
        <w:jc w:val="both"/>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also undertake, agree, assure and confirm that I/we shall not transfer, dispose of, alienate encumber or deal with in any manner, without prior permission in writing of the Lender, the assets, properties, tangible or intangible or immovable, as are charged or mortgaged to the Lender same in the usual course of my/our business or as provided for in documents executed in that behalf.</w:t>
      </w:r>
    </w:p>
    <w:p>
      <w:pPr>
        <w:pStyle w:val="Normal"/>
        <w:ind w:left="360" w:hanging="0"/>
        <w:jc w:val="both"/>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hereby declare further that the particulars of legal heirs, assets, etc., furnished by me/us as above are correct and complete, and that we are fully aware that the Lender will be granting credit/other facility to the Borrower inter-alia on the faith of this Undertaking-cum-Declaration-cum-authority.</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say that I/We am/are absolutely seized and possessed of or otherwise well and sufficiently entitled to the Immovable property being of   ______________</w:t>
      </w:r>
      <w:r>
        <w:rPr>
          <w:rFonts w:eastAsia="Cambria" w:cs="Cambria" w:ascii="Cambria" w:hAnsi="Cambria"/>
          <w:b/>
        </w:rPr>
        <w:t>_______________ _____________________________________________________________________________________________________</w:t>
      </w:r>
      <w:r>
        <w:rPr>
          <w:rFonts w:eastAsia="Cambria" w:cs="Cambria" w:ascii="Cambria" w:hAnsi="Cambria"/>
        </w:rPr>
        <w:t xml:space="preserve">more particularly described in the Schedule hereunder written (hereinafter referred to as the “said </w:t>
      </w:r>
      <w:r>
        <w:rPr>
          <w:rFonts w:eastAsia="Cambria" w:cs="Cambria" w:ascii="Cambria" w:hAnsi="Cambria"/>
          <w:b/>
        </w:rPr>
        <w:t>Immovable Property</w:t>
      </w:r>
      <w:r>
        <w:rPr>
          <w:rFonts w:eastAsia="Cambria" w:cs="Cambria" w:ascii="Cambria" w:hAnsi="Cambria"/>
        </w:rPr>
        <w:t>”).</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say that I/we have not created any charges or encumbrances in respect of the Immovable Property more particularly described in the Schedule hereunder.</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I/We say that the said Immovable Property is proposed to be mortgaged and charged to </w:t>
      </w:r>
      <w:r>
        <w:rPr>
          <w:rFonts w:eastAsia="Cambria" w:cs="Cambria" w:ascii="Cambria" w:hAnsi="Cambria"/>
          <w:b/>
        </w:rPr>
        <w:t>M/s. Ratnaafin Capital Private Limited, {{ branch_place }} Branch,</w:t>
      </w:r>
      <w:r>
        <w:rPr>
          <w:rFonts w:eastAsia="Cambria" w:cs="Cambria" w:ascii="Cambria" w:hAnsi="Cambria"/>
        </w:rPr>
        <w:t xml:space="preserve"> to secure by way of First Charge for the due repayment and discharge of the secured Loan of</w:t>
      </w:r>
      <w:r>
        <w:rPr>
          <w:rFonts w:eastAsia="Cambria" w:cs="Cambria" w:ascii="Cambria" w:hAnsi="Cambria"/>
          <w:b/>
        </w:rPr>
        <w:t xml:space="preserve"> Rs. {{ loan_amount }} (Rupees {{ </w:t>
      </w:r>
      <w:r>
        <w:rPr>
          <w:rFonts w:eastAsia="Cambria" w:cs="Cambria" w:ascii="Cambria" w:hAnsi="Cambria"/>
        </w:rPr>
        <w:t>nice_number(loan_amount, use_word=True) | upper }}</w:t>
      </w:r>
      <w:r>
        <w:rPr>
          <w:rFonts w:eastAsia="Cambria" w:cs="Cambria" w:ascii="Cambria" w:hAnsi="Cambria"/>
          <w:b/>
        </w:rPr>
        <w:t xml:space="preserve"> Only) </w:t>
      </w:r>
      <w:r>
        <w:rPr>
          <w:rFonts w:eastAsia="Cambria" w:cs="Cambria" w:ascii="Cambria" w:hAnsi="Cambria"/>
        </w:rPr>
        <w:t xml:space="preserve">granted by </w:t>
      </w:r>
      <w:r>
        <w:rPr>
          <w:rFonts w:eastAsia="Cambria" w:cs="Cambria" w:ascii="Cambria" w:hAnsi="Cambria"/>
          <w:b/>
        </w:rPr>
        <w:t>RCPL</w:t>
      </w:r>
      <w:r>
        <w:rPr>
          <w:rFonts w:eastAsia="Cambria" w:cs="Cambria" w:ascii="Cambria" w:hAnsi="Cambria"/>
        </w:rPr>
        <w:t xml:space="preserve"> to </w:t>
      </w:r>
      <w:r>
        <w:rPr>
          <w:rFonts w:eastAsia="Cambria" w:cs="Cambria" w:ascii="Cambria" w:hAnsi="Cambria"/>
          <w:b/>
        </w:rPr>
        <w:t xml:space="preserve">Mr./Ms. {{ borrower.name }} </w:t>
      </w:r>
      <w:r>
        <w:rPr>
          <w:rFonts w:eastAsia="Cambria" w:cs="Cambria" w:ascii="Cambria" w:hAnsi="Cambria"/>
        </w:rPr>
        <w:t xml:space="preserve">together with interest, additional interest, further interest by way of liquidated damages, compound interest, commitment charges and other monies payable to </w:t>
      </w:r>
      <w:r>
        <w:rPr>
          <w:rFonts w:eastAsia="Cambria" w:cs="Cambria" w:ascii="Cambria" w:hAnsi="Cambria"/>
          <w:b/>
        </w:rPr>
        <w:t>M/s. Ratnaafin Capital Private Limited</w:t>
      </w:r>
      <w:r>
        <w:rPr>
          <w:rFonts w:eastAsia="Cambria" w:cs="Cambria" w:ascii="Cambria" w:hAnsi="Cambria"/>
        </w:rPr>
        <w:t xml:space="preserve"> under their loan agreements, letter of sanction and other transaction documents, amended from time to time.</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The said </w:t>
      </w:r>
      <w:r>
        <w:rPr>
          <w:rFonts w:eastAsia="Cambria" w:cs="Cambria" w:ascii="Cambria" w:hAnsi="Cambria"/>
          <w:b/>
        </w:rPr>
        <w:t>M/s. Ratnaafin Capital Private Limited, {{ branch_place }} Branch,</w:t>
      </w:r>
      <w:r>
        <w:rPr>
          <w:rFonts w:eastAsia="Cambria" w:cs="Cambria" w:ascii="Cambria" w:hAnsi="Cambria"/>
        </w:rPr>
        <w:t xml:space="preserve"> </w:t>
      </w:r>
      <w:r>
        <w:rPr>
          <w:rFonts w:eastAsia="Cambria" w:cs="Cambria" w:ascii="Cambria" w:hAnsi="Cambria"/>
          <w:b/>
        </w:rPr>
        <w:t xml:space="preserve">____________________________ </w:t>
      </w:r>
      <w:r>
        <w:rPr>
          <w:rFonts w:eastAsia="Cambria" w:cs="Cambria" w:ascii="Cambria" w:hAnsi="Cambria"/>
        </w:rPr>
        <w:t>is/are hereinafter referred to as the “Lender”.</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pPr>
        <w:pStyle w:val="Normal"/>
        <w:ind w:left="360" w:hanging="0"/>
        <w:jc w:val="both"/>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also agree and undertake to give such declarations, undertakings and other writings as may be required by the Lender or their solicitors and satisfactorily comply with all other requirements and requisitions submitted by or on behalf of the lender.</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say that I have obtained the requisite consent from the Income Tax authorities pursuant to the provisions contained in Section 281 of the Income Tax Act, 1961 for the alienation of my property in favour of the Lender.</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hereby agree and undertake that MORTGAGOR shall within a period of three months from the date hereof or such extended date as may be permitted by the Lender in writing :-</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4"/>
        </w:numPr>
        <w:spacing w:lineRule="auto" w:line="240" w:before="0" w:after="0"/>
        <w:ind w:left="720" w:hanging="360"/>
        <w:jc w:val="both"/>
        <w:rPr>
          <w:rFonts w:ascii="Cambria" w:hAnsi="Cambria" w:eastAsia="Cambria" w:cs="Cambria"/>
        </w:rPr>
      </w:pPr>
      <w:r>
        <w:rPr>
          <w:rFonts w:eastAsia="Cambria" w:cs="Cambria" w:ascii="Cambria" w:hAnsi="Cambria"/>
        </w:rPr>
        <w:t>perfectly assure the title to the properties comprised in the mortgage security and to comply with all requisitions, that may be made from time to time by or on behalf of the Lender in that behalf:</w:t>
      </w:r>
    </w:p>
    <w:p>
      <w:pPr>
        <w:pStyle w:val="Normal"/>
        <w:numPr>
          <w:ilvl w:val="0"/>
          <w:numId w:val="24"/>
        </w:numPr>
        <w:spacing w:lineRule="auto" w:line="240" w:before="0" w:after="0"/>
        <w:ind w:left="720" w:hanging="360"/>
        <w:jc w:val="both"/>
        <w:rPr>
          <w:rFonts w:ascii="Cambria" w:hAnsi="Cambria" w:eastAsia="Cambria" w:cs="Cambria"/>
        </w:rPr>
      </w:pPr>
      <w:r>
        <w:rPr>
          <w:rFonts w:eastAsia="Cambria" w:cs="Cambria" w:ascii="Cambria" w:hAnsi="Cambria"/>
        </w:rPr>
        <w:t>Give such declarations, undertakings and other writings as may be required by the Lender and satisfactorily comply with all other requirements and requisitions submitted by or on behalf of the Lender;</w:t>
      </w:r>
    </w:p>
    <w:p>
      <w:pPr>
        <w:pStyle w:val="Normal"/>
        <w:numPr>
          <w:ilvl w:val="0"/>
          <w:numId w:val="24"/>
        </w:numPr>
        <w:spacing w:lineRule="auto" w:line="240" w:before="0" w:after="0"/>
        <w:ind w:left="720" w:hanging="360"/>
        <w:jc w:val="both"/>
        <w:rPr>
          <w:rFonts w:ascii="Cambria" w:hAnsi="Cambria" w:eastAsia="Cambria" w:cs="Cambria"/>
        </w:rPr>
      </w:pPr>
      <w:r>
        <w:rPr>
          <w:rFonts w:eastAsia="Cambria" w:cs="Cambria" w:ascii="Cambria" w:hAnsi="Cambria"/>
        </w:rPr>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pPr>
        <w:pStyle w:val="Normal"/>
        <w:jc w:val="both"/>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further undertake that no mortgage, charge, lien or other encumbrance whatsoever will be created on the properties compromised in the mortgaged security save &amp; except with the permission of the Lender.</w:t>
      </w:r>
    </w:p>
    <w:p>
      <w:pPr>
        <w:pStyle w:val="Normal"/>
        <w:ind w:left="360" w:hanging="0"/>
        <w:jc w:val="both"/>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are not aware of any act, deeds, matter or thing or circumstance which prevents me from charging/further charging in favour of the Lender on the said Immovable Property.</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further understand that as a pre-condition, relating to grant of the loans/advances/ credit facilities to the Borrower, the Lender, requires my/our consent for the disclosure by the Lender of, information and data relating to me/us, of the credit facility availed of/to be availed, by me/us, obligations assumed/to be assumed, by me/us, in relation thereto and default, if any, committed, in discharge thereof.</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Accordingly, I/We, hereby agree and give consent of the disclosure by the Lender of all or any such: </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15"/>
        </w:numPr>
        <w:spacing w:lineRule="auto" w:line="240" w:before="0" w:after="0"/>
        <w:jc w:val="both"/>
        <w:rPr>
          <w:rFonts w:ascii="Cambria" w:hAnsi="Cambria" w:eastAsia="Cambria" w:cs="Cambria"/>
        </w:rPr>
      </w:pPr>
      <w:r>
        <w:rPr>
          <w:rFonts w:eastAsia="Cambria" w:cs="Cambria" w:ascii="Cambria" w:hAnsi="Cambria"/>
        </w:rPr>
        <w:t xml:space="preserve">Information and data relating to me/us. </w:t>
      </w:r>
    </w:p>
    <w:p>
      <w:pPr>
        <w:pStyle w:val="Normal"/>
        <w:numPr>
          <w:ilvl w:val="0"/>
          <w:numId w:val="15"/>
        </w:numPr>
        <w:spacing w:lineRule="auto" w:line="240" w:before="0" w:after="0"/>
        <w:jc w:val="both"/>
        <w:rPr>
          <w:rFonts w:ascii="Cambria" w:hAnsi="Cambria" w:eastAsia="Cambria" w:cs="Cambria"/>
        </w:rPr>
      </w:pPr>
      <w:r>
        <w:rPr>
          <w:rFonts w:eastAsia="Cambria" w:cs="Cambria" w:ascii="Cambria" w:hAnsi="Cambria"/>
        </w:rPr>
        <w:t>The information or data relating to any credit facility availed of/to be availed, by me/ us, and;</w:t>
      </w:r>
    </w:p>
    <w:p>
      <w:pPr>
        <w:pStyle w:val="Normal"/>
        <w:numPr>
          <w:ilvl w:val="0"/>
          <w:numId w:val="15"/>
        </w:numPr>
        <w:spacing w:lineRule="auto" w:line="240" w:before="0" w:after="0"/>
        <w:jc w:val="both"/>
        <w:rPr>
          <w:rFonts w:ascii="Cambria" w:hAnsi="Cambria" w:eastAsia="Cambria" w:cs="Cambria"/>
        </w:rPr>
      </w:pPr>
      <w:r>
        <w:rPr>
          <w:rFonts w:eastAsia="Cambria" w:cs="Cambria" w:ascii="Cambria" w:hAnsi="Cambria"/>
        </w:rPr>
        <w:t xml:space="preserve">Default, if any, committed by me/us, in discharge of my/our such obligation, as the Lender may deem appropriate and necessary to disclose and furnish to any agency authorized by RBI. </w:t>
      </w:r>
    </w:p>
    <w:p>
      <w:pPr>
        <w:pStyle w:val="Normal"/>
        <w:ind w:left="360" w:hanging="0"/>
        <w:jc w:val="both"/>
        <w:rPr>
          <w:rFonts w:ascii="Cambria" w:hAnsi="Cambria" w:eastAsia="Cambria" w:cs="Cambria"/>
        </w:rPr>
      </w:pPr>
      <w:r>
        <w:rPr>
          <w:rFonts w:eastAsia="Cambria" w:cs="Cambria" w:ascii="Cambria" w:hAnsi="Cambria"/>
        </w:rPr>
      </w:r>
    </w:p>
    <w:p>
      <w:pPr>
        <w:pStyle w:val="Normal"/>
        <w:ind w:left="360" w:hanging="0"/>
        <w:jc w:val="both"/>
        <w:rPr>
          <w:rFonts w:ascii="Cambria" w:hAnsi="Cambria" w:eastAsia="Cambria" w:cs="Cambria"/>
        </w:rPr>
      </w:pPr>
      <w:r>
        <w:rPr>
          <w:rFonts w:eastAsia="Cambria" w:cs="Cambria" w:ascii="Cambria" w:hAnsi="Cambria"/>
        </w:rPr>
        <w:t xml:space="preserve">I/We declare that the information and data furnished by me/us to the Lender are true and correct. </w:t>
      </w:r>
    </w:p>
    <w:p>
      <w:pPr>
        <w:pStyle w:val="Normal"/>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 xml:space="preserve">Further, in consideration of the Lender agreeing to grant the </w:t>
      </w:r>
      <w:r>
        <w:rPr>
          <w:rFonts w:eastAsia="Cambria" w:cs="Cambria" w:ascii="Cambria" w:hAnsi="Cambria"/>
          <w:b/>
        </w:rPr>
        <w:t xml:space="preserve">Loan Against Property </w:t>
      </w:r>
      <w:r>
        <w:rPr>
          <w:rFonts w:eastAsia="Cambria" w:cs="Cambria" w:ascii="Cambria" w:hAnsi="Cambria"/>
        </w:rPr>
        <w:t>and in consideration of the Lender at our request continuing and having continued the above-mentioned facilities, I/we,</w:t>
      </w:r>
      <w:r>
        <w:rPr>
          <w:rFonts w:eastAsia="Cambria" w:cs="Cambria" w:ascii="Cambria" w:hAnsi="Cambria"/>
          <w:b/>
        </w:rPr>
        <w:t xml:space="preserve"> </w:t>
      </w:r>
      <w:r>
        <w:rPr>
          <w:rFonts w:eastAsia="Cambria" w:cs="Cambria" w:ascii="Cambria" w:hAnsi="Cambria"/>
        </w:rPr>
        <w:t xml:space="preserve">agree, confirm and undertake: </w:t>
      </w:r>
    </w:p>
    <w:p>
      <w:pPr>
        <w:pStyle w:val="Normal"/>
        <w:ind w:left="720" w:hanging="0"/>
        <w:jc w:val="both"/>
        <w:rPr>
          <w:rFonts w:ascii="Cambria" w:hAnsi="Cambria" w:eastAsia="Cambria" w:cs="Cambria"/>
        </w:rPr>
      </w:pPr>
      <w:r>
        <w:rPr>
          <w:rFonts w:eastAsia="Cambria" w:cs="Cambria" w:ascii="Cambria" w:hAnsi="Cambria"/>
        </w:rPr>
      </w:r>
    </w:p>
    <w:p>
      <w:pPr>
        <w:pStyle w:val="Normal"/>
        <w:numPr>
          <w:ilvl w:val="0"/>
          <w:numId w:val="16"/>
        </w:numPr>
        <w:spacing w:lineRule="auto" w:line="240" w:before="0" w:after="0"/>
        <w:ind w:left="720" w:hanging="360"/>
        <w:jc w:val="both"/>
        <w:rPr>
          <w:rFonts w:ascii="Cambria" w:hAnsi="Cambria" w:eastAsia="Cambria" w:cs="Cambria"/>
        </w:rPr>
      </w:pPr>
      <w:r>
        <w:rPr>
          <w:rFonts w:eastAsia="Cambria" w:cs="Cambria" w:ascii="Cambria" w:hAnsi="Cambria"/>
        </w:rPr>
        <w:t xml:space="preserve">To keep mortgaged security fully insured against fire and such other risks as may be required by the Lender and to submit the respective insurance policies to the Lender. </w:t>
      </w:r>
    </w:p>
    <w:p>
      <w:pPr>
        <w:pStyle w:val="Normal"/>
        <w:numPr>
          <w:ilvl w:val="0"/>
          <w:numId w:val="16"/>
        </w:numPr>
        <w:spacing w:lineRule="auto" w:line="240" w:before="0" w:after="0"/>
        <w:ind w:left="720" w:hanging="360"/>
        <w:jc w:val="both"/>
        <w:rPr/>
      </w:pPr>
      <w:r>
        <w:rPr>
          <w:rFonts w:eastAsia="Cambria" w:cs="Cambria" w:ascii="Cambria" w:hAnsi="Cambria"/>
        </w:rPr>
        <w:t xml:space="preserve">To allow Lender to carry out inspection of the mortgaged securities at periodical intervals and to bear the inspection charges and other incidental charges incurred by the Lender in connection therewith. </w:t>
      </w:r>
    </w:p>
    <w:p>
      <w:pPr>
        <w:pStyle w:val="Normal"/>
        <w:numPr>
          <w:ilvl w:val="0"/>
          <w:numId w:val="16"/>
        </w:numPr>
        <w:spacing w:lineRule="auto" w:line="240" w:before="0" w:after="0"/>
        <w:ind w:left="720" w:hanging="360"/>
        <w:jc w:val="both"/>
        <w:rPr/>
      </w:pPr>
      <w:r>
        <w:rPr>
          <w:rFonts w:eastAsia="Cambria" w:cs="Cambria" w:ascii="Cambria" w:hAnsi="Cambria"/>
        </w:rPr>
        <w:t>To allow Lender to charge penal interest @ {{ loan_penal_interest }}% above the rate applicable to loan Account on the entire outstanding in facilities under the following circumstances:</w:t>
      </w:r>
    </w:p>
    <w:p>
      <w:pPr>
        <w:pStyle w:val="Normal"/>
        <w:numPr>
          <w:ilvl w:val="0"/>
          <w:numId w:val="17"/>
        </w:numPr>
        <w:spacing w:lineRule="auto" w:line="240" w:before="0" w:after="0"/>
        <w:ind w:left="1080" w:hanging="360"/>
        <w:jc w:val="both"/>
        <w:rPr/>
      </w:pPr>
      <w:r>
        <w:rPr>
          <w:rFonts w:eastAsia="Cambria" w:cs="Cambria" w:ascii="Cambria" w:hAnsi="Cambria"/>
        </w:rPr>
        <w:t xml:space="preserve">Default in repayment of loan installments </w:t>
      </w:r>
    </w:p>
    <w:p>
      <w:pPr>
        <w:pStyle w:val="Normal"/>
        <w:numPr>
          <w:ilvl w:val="0"/>
          <w:numId w:val="17"/>
        </w:numPr>
        <w:spacing w:lineRule="auto" w:line="240" w:before="0" w:after="0"/>
        <w:ind w:left="1080" w:hanging="360"/>
        <w:jc w:val="both"/>
        <w:rPr/>
      </w:pPr>
      <w:r>
        <w:rPr>
          <w:rFonts w:eastAsia="Cambria" w:cs="Cambria" w:ascii="Cambria" w:hAnsi="Cambria"/>
        </w:rPr>
        <w:t>Default in borrowing covenants.</w:t>
      </w:r>
    </w:p>
    <w:p>
      <w:pPr>
        <w:pStyle w:val="Normal"/>
        <w:rPr>
          <w:rFonts w:ascii="Cambria" w:hAnsi="Cambria" w:eastAsia="Cambria" w:cs="Cambria"/>
        </w:rPr>
      </w:pPr>
      <w:r>
        <w:rPr>
          <w:rFonts w:eastAsia="Cambria" w:cs="Cambria" w:ascii="Cambria" w:hAnsi="Cambria"/>
        </w:rPr>
      </w:r>
    </w:p>
    <w:p>
      <w:pPr>
        <w:pStyle w:val="Normal"/>
        <w:numPr>
          <w:ilvl w:val="0"/>
          <w:numId w:val="16"/>
        </w:numPr>
        <w:spacing w:lineRule="auto" w:line="240" w:before="0" w:after="0"/>
        <w:ind w:left="720" w:hanging="360"/>
        <w:jc w:val="both"/>
        <w:rPr>
          <w:rFonts w:ascii="Cambria" w:hAnsi="Cambria" w:eastAsia="Cambria" w:cs="Cambria"/>
        </w:rPr>
      </w:pPr>
      <w:r>
        <w:rPr>
          <w:rFonts w:eastAsia="Cambria" w:cs="Cambria" w:ascii="Cambria" w:hAnsi="Cambria"/>
        </w:rPr>
        <w:t>To obtain the Lender's written consent in respect of the following matters:</w:t>
      </w:r>
    </w:p>
    <w:p>
      <w:pPr>
        <w:pStyle w:val="Normal"/>
        <w:numPr>
          <w:ilvl w:val="0"/>
          <w:numId w:val="18"/>
        </w:numPr>
        <w:spacing w:lineRule="auto" w:line="240" w:before="0" w:after="0"/>
        <w:ind w:left="1080" w:hanging="360"/>
        <w:jc w:val="both"/>
        <w:rPr>
          <w:rFonts w:ascii="Cambria" w:hAnsi="Cambria" w:eastAsia="Cambria" w:cs="Cambria"/>
        </w:rPr>
      </w:pPr>
      <w:r>
        <w:rPr>
          <w:rFonts w:eastAsia="Cambria" w:cs="Cambria" w:ascii="Cambria" w:hAnsi="Cambria"/>
        </w:rPr>
        <w:t xml:space="preserve">Making investment in or giving loans to subordinates, associate concerns, individuals or other parties. </w:t>
      </w:r>
    </w:p>
    <w:p>
      <w:pPr>
        <w:pStyle w:val="Normal"/>
        <w:numPr>
          <w:ilvl w:val="0"/>
          <w:numId w:val="18"/>
        </w:numPr>
        <w:spacing w:lineRule="auto" w:line="240" w:before="0" w:after="0"/>
        <w:ind w:left="1080" w:hanging="360"/>
        <w:jc w:val="both"/>
        <w:rPr>
          <w:rFonts w:ascii="Cambria" w:hAnsi="Cambria" w:eastAsia="Cambria" w:cs="Cambria"/>
        </w:rPr>
      </w:pPr>
      <w:r>
        <w:rPr>
          <w:rFonts w:eastAsia="Cambria" w:cs="Cambria" w:ascii="Cambria" w:hAnsi="Cambria"/>
        </w:rPr>
        <w:t>Effecting mergers and acquisitions.</w:t>
      </w:r>
    </w:p>
    <w:p>
      <w:pPr>
        <w:pStyle w:val="Normal"/>
        <w:numPr>
          <w:ilvl w:val="0"/>
          <w:numId w:val="18"/>
        </w:numPr>
        <w:spacing w:lineRule="auto" w:line="240" w:before="0" w:after="0"/>
        <w:ind w:left="1080" w:hanging="360"/>
        <w:jc w:val="both"/>
        <w:rPr>
          <w:rFonts w:ascii="Cambria" w:hAnsi="Cambria" w:eastAsia="Cambria" w:cs="Cambria"/>
        </w:rPr>
      </w:pPr>
      <w:r>
        <w:rPr>
          <w:rFonts w:eastAsia="Cambria" w:cs="Cambria" w:ascii="Cambria" w:hAnsi="Cambria"/>
        </w:rPr>
        <w:t>Paying dividend other than out of current year's earnings after making due provisions.</w:t>
      </w:r>
    </w:p>
    <w:p>
      <w:pPr>
        <w:pStyle w:val="Normal"/>
        <w:numPr>
          <w:ilvl w:val="0"/>
          <w:numId w:val="18"/>
        </w:numPr>
        <w:spacing w:lineRule="auto" w:line="240" w:before="0" w:after="0"/>
        <w:ind w:left="1080" w:hanging="360"/>
        <w:jc w:val="both"/>
        <w:rPr>
          <w:rFonts w:ascii="Cambria" w:hAnsi="Cambria" w:eastAsia="Cambria" w:cs="Cambria"/>
        </w:rPr>
      </w:pPr>
      <w:r>
        <w:rPr>
          <w:rFonts w:eastAsia="Cambria" w:cs="Cambria" w:ascii="Cambria" w:hAnsi="Cambria"/>
        </w:rPr>
        <w:t>Giving guarantee on behalf of third parties.</w:t>
      </w:r>
    </w:p>
    <w:p>
      <w:pPr>
        <w:pStyle w:val="Normal"/>
        <w:numPr>
          <w:ilvl w:val="0"/>
          <w:numId w:val="18"/>
        </w:numPr>
        <w:spacing w:lineRule="auto" w:line="240" w:before="0" w:after="0"/>
        <w:ind w:left="1080" w:hanging="360"/>
        <w:jc w:val="both"/>
        <w:rPr>
          <w:rFonts w:ascii="Cambria" w:hAnsi="Cambria" w:eastAsia="Cambria" w:cs="Cambria"/>
        </w:rPr>
      </w:pPr>
      <w:r>
        <w:rPr>
          <w:rFonts w:eastAsia="Cambria" w:cs="Cambria" w:ascii="Cambria" w:hAnsi="Cambria"/>
        </w:rPr>
        <w:t>Premature repayment of loans and discharge of other liabilities.</w:t>
      </w:r>
    </w:p>
    <w:p>
      <w:pPr>
        <w:pStyle w:val="Normal"/>
        <w:rPr>
          <w:rFonts w:ascii="Cambria" w:hAnsi="Cambria" w:eastAsia="Cambria" w:cs="Cambria"/>
        </w:rPr>
      </w:pPr>
      <w:r>
        <w:rPr>
          <w:rFonts w:eastAsia="Cambria" w:cs="Cambria" w:ascii="Cambria" w:hAnsi="Cambria"/>
        </w:rPr>
      </w:r>
    </w:p>
    <w:p>
      <w:pPr>
        <w:pStyle w:val="Normal"/>
        <w:numPr>
          <w:ilvl w:val="0"/>
          <w:numId w:val="16"/>
        </w:numPr>
        <w:spacing w:lineRule="auto" w:line="240" w:before="0" w:after="0"/>
        <w:ind w:left="720" w:hanging="360"/>
        <w:jc w:val="both"/>
        <w:rPr>
          <w:rFonts w:ascii="Cambria" w:hAnsi="Cambria" w:eastAsia="Cambria" w:cs="Cambria"/>
        </w:rPr>
      </w:pPr>
      <w:r>
        <w:rPr>
          <w:rFonts w:eastAsia="Cambria" w:cs="Cambria" w:ascii="Cambria" w:hAnsi="Cambria"/>
        </w:rPr>
        <w:t xml:space="preserve">Not to create without Lender's prior written consent, charges on all or any of the assets and properties, other than the existing /proposed charges in favour of other Financial Institution/Banks (if any). </w:t>
      </w:r>
    </w:p>
    <w:p>
      <w:pPr>
        <w:pStyle w:val="Normal"/>
        <w:ind w:left="720" w:hanging="0"/>
        <w:jc w:val="both"/>
        <w:rPr>
          <w:rFonts w:ascii="Cambria" w:hAnsi="Cambria" w:eastAsia="Cambria" w:cs="Cambria"/>
        </w:rPr>
      </w:pPr>
      <w:r>
        <w:rPr>
          <w:rFonts w:eastAsia="Cambria" w:cs="Cambria" w:ascii="Cambria" w:hAnsi="Cambria"/>
        </w:rPr>
      </w:r>
    </w:p>
    <w:p>
      <w:pPr>
        <w:pStyle w:val="Normal"/>
        <w:numPr>
          <w:ilvl w:val="0"/>
          <w:numId w:val="16"/>
        </w:numPr>
        <w:spacing w:lineRule="auto" w:line="240" w:before="0" w:after="0"/>
        <w:ind w:left="720" w:hanging="360"/>
        <w:jc w:val="both"/>
        <w:rPr>
          <w:rFonts w:ascii="Cambria" w:hAnsi="Cambria" w:eastAsia="Cambria" w:cs="Cambria"/>
        </w:rPr>
      </w:pPr>
      <w:r>
        <w:rPr>
          <w:rFonts w:eastAsia="Cambria" w:cs="Cambria" w:ascii="Cambria" w:hAnsi="Cambria"/>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16"/>
        </w:numPr>
        <w:spacing w:lineRule="auto" w:line="240" w:before="0" w:after="0"/>
        <w:ind w:left="720" w:hanging="360"/>
        <w:jc w:val="both"/>
        <w:rPr>
          <w:rFonts w:ascii="Cambria" w:hAnsi="Cambria" w:eastAsia="Cambria" w:cs="Cambria"/>
        </w:rPr>
      </w:pPr>
      <w:r>
        <w:rPr>
          <w:rFonts w:eastAsia="Cambria" w:cs="Cambria" w:ascii="Cambria" w:hAnsi="Cambria"/>
        </w:rPr>
        <w:t xml:space="preserve">That notwithstanding anything to the contrary contained in any of the documents/agreements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16"/>
        </w:numPr>
        <w:spacing w:lineRule="auto" w:line="240" w:before="0" w:after="0"/>
        <w:ind w:left="720" w:hanging="360"/>
        <w:jc w:val="both"/>
        <w:rPr/>
      </w:pPr>
      <w:r>
        <w:rPr>
          <w:rFonts w:eastAsia="Cambria" w:cs="Cambria" w:ascii="Cambria" w:hAnsi="Cambria"/>
        </w:rPr>
        <w:t>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w:t>
      </w:r>
    </w:p>
    <w:p>
      <w:pPr>
        <w:pStyle w:val="Normal"/>
        <w:ind w:left="1440" w:hanging="720"/>
        <w:jc w:val="both"/>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undertake that:</w:t>
      </w:r>
    </w:p>
    <w:p>
      <w:pPr>
        <w:pStyle w:val="Normal"/>
        <w:ind w:left="720" w:hanging="0"/>
        <w:jc w:val="both"/>
        <w:rPr>
          <w:rFonts w:ascii="Cambria" w:hAnsi="Cambria" w:eastAsia="Cambria" w:cs="Cambria"/>
        </w:rPr>
      </w:pPr>
      <w:r>
        <w:rPr>
          <w:rFonts w:eastAsia="Cambria" w:cs="Cambria" w:ascii="Cambria" w:hAnsi="Cambria"/>
        </w:rPr>
      </w:r>
    </w:p>
    <w:p>
      <w:pPr>
        <w:pStyle w:val="Normal"/>
        <w:numPr>
          <w:ilvl w:val="0"/>
          <w:numId w:val="19"/>
        </w:numPr>
        <w:spacing w:lineRule="auto" w:line="240" w:before="0" w:after="0"/>
        <w:ind w:left="720" w:hanging="360"/>
        <w:jc w:val="both"/>
        <w:rPr>
          <w:rFonts w:ascii="Cambria" w:hAnsi="Cambria" w:eastAsia="Cambria" w:cs="Cambria"/>
        </w:rPr>
      </w:pPr>
      <w:r>
        <w:rPr>
          <w:rFonts w:eastAsia="Cambria" w:cs="Cambria" w:ascii="Cambria" w:hAnsi="Cambria"/>
          <w:color w:val="000000"/>
        </w:rPr>
        <w:t>The Credit Information Bureau (India) Ltd. and any other agency so authorized may use, process the said information and data disclosed by the Lender in the manner as deemed fit by them and;</w:t>
      </w:r>
    </w:p>
    <w:p>
      <w:pPr>
        <w:pStyle w:val="Normal"/>
        <w:ind w:left="720" w:hanging="0"/>
        <w:jc w:val="both"/>
        <w:rPr>
          <w:rFonts w:ascii="Cambria" w:hAnsi="Cambria" w:eastAsia="Cambria" w:cs="Cambria"/>
        </w:rPr>
      </w:pPr>
      <w:r>
        <w:rPr>
          <w:rFonts w:eastAsia="Cambria" w:cs="Cambria" w:ascii="Cambria" w:hAnsi="Cambria"/>
        </w:rPr>
      </w:r>
    </w:p>
    <w:p>
      <w:pPr>
        <w:pStyle w:val="Normal"/>
        <w:numPr>
          <w:ilvl w:val="0"/>
          <w:numId w:val="19"/>
        </w:numPr>
        <w:spacing w:lineRule="auto" w:line="240" w:before="0" w:after="0"/>
        <w:ind w:left="720" w:hanging="360"/>
        <w:jc w:val="both"/>
        <w:rPr>
          <w:rFonts w:ascii="Cambria" w:hAnsi="Cambria" w:eastAsia="Cambria" w:cs="Cambria"/>
        </w:rPr>
      </w:pPr>
      <w:r>
        <w:rPr>
          <w:rFonts w:eastAsia="Cambria" w:cs="Cambria" w:ascii="Cambria" w:hAnsi="Cambria"/>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numPr>
          <w:ilvl w:val="0"/>
          <w:numId w:val="19"/>
        </w:numPr>
        <w:spacing w:lineRule="auto" w:line="240" w:before="0" w:after="0"/>
        <w:ind w:left="720" w:hanging="360"/>
        <w:jc w:val="both"/>
        <w:rPr>
          <w:rFonts w:ascii="Cambria" w:hAnsi="Cambria" w:eastAsia="Cambria" w:cs="Cambria"/>
        </w:rPr>
      </w:pPr>
      <w:r>
        <w:rPr>
          <w:rFonts w:eastAsia="Cambria" w:cs="Cambria" w:ascii="Cambria" w:hAnsi="Cambria"/>
        </w:rPr>
        <w:t>I/We certify that (i) all information furnished by me/us is true, (ii) except as indicated in this application that there is no over dues/statutory dues against me/us (iii) except as indicated in this application that no legal action has been/is being taken against me/us;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this credit facilities (vi)this may also be exchanged by you with any agency you may deem fit and you, your representatives, representatives of the Reserve Bank of India or any other agency.</w:t>
      </w:r>
    </w:p>
    <w:p>
      <w:pPr>
        <w:pStyle w:val="Normal"/>
        <w:widowControl w:val="false"/>
        <w:ind w:right="93" w:hanging="0"/>
        <w:jc w:val="center"/>
        <w:rPr>
          <w:rFonts w:ascii="Cambria" w:hAnsi="Cambria" w:eastAsia="Cambria" w:cs="Cambria"/>
        </w:rPr>
      </w:pPr>
      <w:r>
        <w:rPr>
          <w:rFonts w:eastAsia="Cambria" w:cs="Cambria" w:ascii="Cambria" w:hAnsi="Cambria"/>
        </w:rPr>
      </w:r>
    </w:p>
    <w:p>
      <w:pPr>
        <w:pStyle w:val="Normal"/>
        <w:numPr>
          <w:ilvl w:val="0"/>
          <w:numId w:val="23"/>
        </w:numPr>
        <w:spacing w:lineRule="auto" w:line="240" w:before="0" w:after="0"/>
        <w:ind w:left="360" w:hanging="360"/>
        <w:jc w:val="both"/>
        <w:rPr>
          <w:rFonts w:ascii="Cambria" w:hAnsi="Cambria" w:eastAsia="Cambria" w:cs="Cambria"/>
        </w:rPr>
      </w:pPr>
      <w:r>
        <w:rPr>
          <w:rFonts w:eastAsia="Cambria" w:cs="Cambria" w:ascii="Cambria" w:hAnsi="Cambria"/>
        </w:rPr>
        <w:t>I/We, the Borrower/s, hereby declare, state and confirm as under:-</w:t>
      </w:r>
    </w:p>
    <w:p>
      <w:pPr>
        <w:pStyle w:val="Normal"/>
        <w:ind w:left="720" w:hanging="0"/>
        <w:jc w:val="both"/>
        <w:rPr>
          <w:rFonts w:ascii="Cambria" w:hAnsi="Cambria" w:eastAsia="Cambria" w:cs="Cambria"/>
        </w:rPr>
      </w:pPr>
      <w:r>
        <w:rPr>
          <w:rFonts w:eastAsia="Cambria" w:cs="Cambria" w:ascii="Cambria" w:hAnsi="Cambria"/>
        </w:rPr>
      </w:r>
    </w:p>
    <w:p>
      <w:pPr>
        <w:pStyle w:val="Normal"/>
        <w:numPr>
          <w:ilvl w:val="0"/>
          <w:numId w:val="20"/>
        </w:numPr>
        <w:spacing w:lineRule="auto" w:line="240" w:before="0" w:after="0"/>
        <w:ind w:left="720" w:hanging="360"/>
        <w:jc w:val="both"/>
        <w:rPr>
          <w:rFonts w:ascii="Cambria" w:hAnsi="Cambria" w:eastAsia="Cambria" w:cs="Cambria"/>
        </w:rPr>
      </w:pPr>
      <w:r>
        <w:rPr>
          <w:rFonts w:eastAsia="Cambria" w:cs="Cambria" w:ascii="Cambria" w:hAnsi="Cambria"/>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pPr>
        <w:pStyle w:val="Normal"/>
        <w:ind w:left="720" w:hanging="0"/>
        <w:jc w:val="both"/>
        <w:rPr>
          <w:rFonts w:ascii="Cambria" w:hAnsi="Cambria" w:eastAsia="Cambria" w:cs="Cambria"/>
        </w:rPr>
      </w:pPr>
      <w:r>
        <w:rPr>
          <w:rFonts w:eastAsia="Cambria" w:cs="Cambria" w:ascii="Cambria" w:hAnsi="Cambria"/>
        </w:rPr>
      </w:r>
    </w:p>
    <w:p>
      <w:pPr>
        <w:pStyle w:val="Normal"/>
        <w:numPr>
          <w:ilvl w:val="0"/>
          <w:numId w:val="20"/>
        </w:numPr>
        <w:spacing w:lineRule="auto" w:line="240" w:before="0" w:after="0"/>
        <w:ind w:left="720" w:hanging="360"/>
        <w:jc w:val="both"/>
        <w:rPr>
          <w:rFonts w:ascii="Cambria" w:hAnsi="Cambria" w:eastAsia="Cambria" w:cs="Cambria"/>
        </w:rPr>
      </w:pPr>
      <w:r>
        <w:rPr>
          <w:rFonts w:eastAsia="Cambria" w:cs="Cambria" w:ascii="Cambria" w:hAnsi="Cambria"/>
        </w:rPr>
        <w:t xml:space="preserve">There is litigation /insolvency proceedings/dispute/claim/coercive process /execution petition, presently pending/adjudicated though not finally, earlier against me/us the details whereof are as under: </w:t>
      </w:r>
    </w:p>
    <w:p>
      <w:pPr>
        <w:pStyle w:val="Normal"/>
        <w:spacing w:lineRule="auto" w:line="259"/>
        <w:ind w:left="720" w:hanging="0"/>
        <w:rPr>
          <w:rFonts w:ascii="Cambria" w:hAnsi="Cambria" w:eastAsia="Cambria" w:cs="Cambria"/>
          <w:color w:val="000000"/>
        </w:rPr>
      </w:pPr>
      <w:r>
        <w:rPr>
          <w:rFonts w:eastAsia="Cambria" w:cs="Cambria" w:ascii="Cambria" w:hAnsi="Cambria"/>
          <w:color w:val="000000"/>
        </w:rPr>
      </w:r>
    </w:p>
    <w:p>
      <w:pPr>
        <w:pStyle w:val="Normal"/>
        <w:widowControl w:val="false"/>
        <w:numPr>
          <w:ilvl w:val="0"/>
          <w:numId w:val="11"/>
        </w:numPr>
        <w:spacing w:lineRule="auto" w:line="240" w:before="0" w:after="0"/>
        <w:ind w:left="1080" w:right="93" w:hanging="360"/>
        <w:jc w:val="both"/>
        <w:rPr>
          <w:rFonts w:ascii="Cambria" w:hAnsi="Cambria" w:eastAsia="Cambria" w:cs="Cambria"/>
        </w:rPr>
      </w:pPr>
      <w:r>
        <w:rPr>
          <w:rFonts w:eastAsia="Cambria" w:cs="Cambria" w:ascii="Cambria" w:hAnsi="Cambria"/>
        </w:rPr>
        <w:t>We further agree that it is on the faith of the above declaration/undertaking that the Lender has  granted/sanctioned or proposes to sanction to the Borrowers the proposed/present/reviewed loan/advance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w:t>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r>
    </w:p>
    <w:p>
      <w:pPr>
        <w:pStyle w:val="Normal"/>
        <w:widowControl w:val="false"/>
        <w:ind w:right="93" w:hanging="0"/>
        <w:jc w:val="center"/>
        <w:rPr>
          <w:rFonts w:ascii="Cambria" w:hAnsi="Cambria" w:eastAsia="Cambria" w:cs="Cambria"/>
          <w:b/>
          <w:b/>
        </w:rPr>
      </w:pPr>
      <w:r>
        <w:rPr>
          <w:rFonts w:eastAsia="Cambria" w:cs="Cambria" w:ascii="Cambria" w:hAnsi="Cambria"/>
          <w:b/>
        </w:rPr>
        <w:t xml:space="preserve">-: </w:t>
      </w:r>
      <w:r>
        <w:rPr>
          <w:rFonts w:eastAsia="Cambria" w:cs="Cambria" w:ascii="Cambria" w:hAnsi="Cambria"/>
          <w:b/>
          <w:u w:val="single"/>
        </w:rPr>
        <w:t>SCHEDULE ABOVE REFEERED TO</w:t>
      </w:r>
      <w:r>
        <w:rPr>
          <w:rFonts w:eastAsia="Cambria" w:cs="Cambria" w:ascii="Cambria" w:hAnsi="Cambria"/>
          <w:b/>
        </w:rPr>
        <w:t xml:space="preserve"> :-</w:t>
      </w:r>
    </w:p>
    <w:p>
      <w:pPr>
        <w:pStyle w:val="Normal"/>
        <w:widowControl w:val="false"/>
        <w:ind w:right="93" w:hanging="0"/>
        <w:jc w:val="center"/>
        <w:rPr>
          <w:rFonts w:ascii="Cambria" w:hAnsi="Cambria" w:eastAsia="Cambria" w:cs="Cambria"/>
          <w:b/>
          <w:b/>
        </w:rPr>
      </w:pPr>
      <w:r>
        <w:rPr>
          <w:rFonts w:eastAsia="Cambria" w:cs="Cambria" w:ascii="Cambria" w:hAnsi="Cambria"/>
          <w:b/>
        </w:rPr>
        <w:t>(Description of the Immovable Property)</w:t>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tbl>
      <w:tblPr>
        <w:tblStyle w:val="a7"/>
        <w:tblW w:w="8961" w:type="dxa"/>
        <w:jc w:val="center"/>
        <w:tblInd w:w="0" w:type="dxa"/>
        <w:tblCellMar>
          <w:top w:w="0" w:type="dxa"/>
          <w:left w:w="108" w:type="dxa"/>
          <w:bottom w:w="0" w:type="dxa"/>
          <w:right w:w="108" w:type="dxa"/>
        </w:tblCellMar>
        <w:tblLook w:firstRow="0" w:noVBand="0" w:lastRow="0" w:firstColumn="0" w:lastColumn="0" w:noHBand="0" w:val="0000"/>
      </w:tblPr>
      <w:tblGrid>
        <w:gridCol w:w="2409"/>
        <w:gridCol w:w="518"/>
        <w:gridCol w:w="6034"/>
      </w:tblGrid>
      <w:tr>
        <w:trPr>
          <w:trHeight w:val="1" w:hRule="atLeast"/>
        </w:trPr>
        <w:tc>
          <w:tcPr>
            <w:tcW w:w="2409"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t>On or towards North</w:t>
            </w:r>
          </w:p>
        </w:tc>
        <w:tc>
          <w:tcPr>
            <w:tcW w:w="518"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t>:</w:t>
            </w:r>
          </w:p>
        </w:tc>
        <w:tc>
          <w:tcPr>
            <w:tcW w:w="603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r>
          </w:p>
        </w:tc>
      </w:tr>
      <w:tr>
        <w:trPr>
          <w:trHeight w:val="1" w:hRule="atLeast"/>
        </w:trPr>
        <w:tc>
          <w:tcPr>
            <w:tcW w:w="2409"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t>On or towards South</w:t>
            </w:r>
          </w:p>
        </w:tc>
        <w:tc>
          <w:tcPr>
            <w:tcW w:w="518"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t>:</w:t>
            </w:r>
          </w:p>
        </w:tc>
        <w:tc>
          <w:tcPr>
            <w:tcW w:w="603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r>
          </w:p>
        </w:tc>
      </w:tr>
      <w:tr>
        <w:trPr>
          <w:trHeight w:val="1" w:hRule="atLeast"/>
        </w:trPr>
        <w:tc>
          <w:tcPr>
            <w:tcW w:w="2409"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t xml:space="preserve">On or towards East </w:t>
            </w:r>
          </w:p>
        </w:tc>
        <w:tc>
          <w:tcPr>
            <w:tcW w:w="518"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t>:</w:t>
            </w:r>
          </w:p>
        </w:tc>
        <w:tc>
          <w:tcPr>
            <w:tcW w:w="603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r>
          </w:p>
        </w:tc>
      </w:tr>
      <w:tr>
        <w:trPr>
          <w:trHeight w:val="1" w:hRule="atLeast"/>
        </w:trPr>
        <w:tc>
          <w:tcPr>
            <w:tcW w:w="2409"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t xml:space="preserve">On or towards West </w:t>
            </w:r>
          </w:p>
        </w:tc>
        <w:tc>
          <w:tcPr>
            <w:tcW w:w="518"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t>:</w:t>
            </w:r>
          </w:p>
        </w:tc>
        <w:tc>
          <w:tcPr>
            <w:tcW w:w="603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ind w:right="93" w:hanging="0"/>
              <w:jc w:val="both"/>
              <w:rPr>
                <w:rFonts w:ascii="Cambria" w:hAnsi="Cambria" w:eastAsia="Cambria" w:cs="Cambria"/>
              </w:rPr>
            </w:pPr>
            <w:r>
              <w:rPr>
                <w:rFonts w:eastAsia="Cambria" w:cs="Cambria" w:ascii="Cambria" w:hAnsi="Cambria"/>
              </w:rPr>
            </w:r>
          </w:p>
        </w:tc>
      </w:tr>
    </w:tbl>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r>
    </w:p>
    <w:p>
      <w:pPr>
        <w:pStyle w:val="Normal"/>
        <w:widowControl w:val="false"/>
        <w:ind w:right="93" w:hanging="0"/>
        <w:jc w:val="both"/>
        <w:rPr>
          <w:rFonts w:ascii="Cambria" w:hAnsi="Cambria" w:eastAsia="Cambria" w:cs="Cambria"/>
        </w:rPr>
      </w:pPr>
      <w:r>
        <w:rPr>
          <w:rFonts w:eastAsia="Cambria" w:cs="Cambria" w:ascii="Cambria" w:hAnsi="Cambria"/>
        </w:rPr>
        <w:t>Dated this _______________ day of __________________, 20_______</w:t>
      </w:r>
      <w:r>
        <w:br w:type="page"/>
      </w:r>
    </w:p>
    <w:p>
      <w:pPr>
        <w:pStyle w:val="Normal"/>
        <w:widowControl w:val="false"/>
        <w:ind w:right="93" w:hanging="0"/>
        <w:jc w:val="both"/>
        <w:rPr>
          <w:rFonts w:ascii="Cambria" w:hAnsi="Cambria" w:eastAsia="Cambria" w:cs="Cambria"/>
        </w:rPr>
      </w:pPr>
      <w:r>
        <w:rPr>
          <w:rFonts w:eastAsia="Cambria" w:cs="Cambria" w:ascii="Cambria" w:hAnsi="Cambria"/>
        </w:rPr>
        <w:t>IN WITNESS WHEREOF the Borrower &amp; Guarantors set and subscribed their hands to these presents on the day and year first hereinabove written.</w:t>
      </w:r>
    </w:p>
    <w:p>
      <w:pPr>
        <w:pStyle w:val="Normal"/>
        <w:rPr>
          <w:rFonts w:ascii="Cambria" w:hAnsi="Cambria" w:eastAsia="Cambria" w:cs="Cambria"/>
        </w:rPr>
      </w:pPr>
      <w:r>
        <w:rPr>
          <w:rFonts w:eastAsia="Cambria" w:cs="Cambria" w:ascii="Cambria" w:hAnsi="Cambria"/>
        </w:rPr>
      </w:r>
    </w:p>
    <w:p>
      <w:pPr>
        <w:pStyle w:val="Normal"/>
        <w:rPr>
          <w:rFonts w:ascii="Cambria" w:hAnsi="Cambria" w:eastAsia="Cambria" w:cs="Cambria"/>
        </w:rPr>
      </w:pPr>
      <w:r>
        <w:rPr>
          <w:rFonts w:eastAsia="Cambria" w:cs="Cambria" w:ascii="Cambria" w:hAnsi="Cambria"/>
        </w:rPr>
        <w:t>SIGNED &amp; DELIVERED BY THE</w:t>
      </w:r>
    </w:p>
    <w:p>
      <w:pPr>
        <w:pStyle w:val="Normal"/>
        <w:rPr>
          <w:rFonts w:ascii="Cambria" w:hAnsi="Cambria" w:eastAsia="Cambria" w:cs="Cambria"/>
        </w:rPr>
      </w:pPr>
      <w:r>
        <w:rPr>
          <w:rFonts w:eastAsia="Cambria" w:cs="Cambria" w:ascii="Cambria" w:hAnsi="Cambria"/>
        </w:rPr>
        <w:t xml:space="preserve">WITH IN NAMED </w:t>
      </w:r>
    </w:p>
    <w:p>
      <w:pPr>
        <w:pStyle w:val="Normal"/>
        <w:rPr>
          <w:rFonts w:ascii="Cambria" w:hAnsi="Cambria" w:eastAsia="Cambria" w:cs="Cambria"/>
          <w:b/>
          <w:b/>
        </w:rPr>
      </w:pPr>
      <w:r>
        <w:rPr>
          <w:rFonts w:eastAsia="Cambria" w:cs="Cambria" w:ascii="Cambria" w:hAnsi="Cambria"/>
          <w:b/>
        </w:rPr>
        <w:t>MR./M/S. ___________________________</w:t>
      </w:r>
    </w:p>
    <w:p>
      <w:pPr>
        <w:pStyle w:val="Normal"/>
        <w:rPr>
          <w:rFonts w:ascii="Cambria" w:hAnsi="Cambria" w:eastAsia="Cambria" w:cs="Cambria"/>
        </w:rPr>
      </w:pPr>
      <w:r>
        <w:rPr>
          <w:rFonts w:eastAsia="Cambria" w:cs="Cambria" w:ascii="Cambria" w:hAnsi="Cambria"/>
        </w:rPr>
      </w:r>
    </w:p>
    <w:p>
      <w:pPr>
        <w:pStyle w:val="Normal"/>
        <w:widowControl w:val="false"/>
        <w:spacing w:before="2" w:after="160"/>
        <w:ind w:right="-48" w:hanging="0"/>
        <w:rPr/>
      </w:pPr>
      <w:r>
        <w:rPr>
          <w:rFonts w:eastAsia="Cambria" w:cs="Cambria" w:ascii="Cambria" w:hAnsi="Cambria"/>
          <w:b/>
        </w:rPr>
        <w:t>[1]</w:t>
        <w:tab/>
        <w:t>{{ borrower.name }}</w:t>
      </w:r>
    </w:p>
    <w:p>
      <w:pPr>
        <w:pStyle w:val="Normal"/>
        <w:widowControl w:val="false"/>
        <w:spacing w:before="2" w:after="160"/>
        <w:ind w:right="84" w:hanging="0"/>
        <w:rPr/>
      </w:pPr>
      <w:r>
        <w:rPr>
          <w:rFonts w:eastAsia="Cambria" w:cs="Cambria" w:ascii="Cambria" w:hAnsi="Cambria"/>
        </w:rPr>
        <w:tab/>
        <w:t>__________________________</w:t>
      </w:r>
    </w:p>
    <w:p>
      <w:pPr>
        <w:pStyle w:val="Normal"/>
        <w:widowControl w:val="false"/>
        <w:spacing w:before="2" w:after="160"/>
        <w:ind w:right="-48" w:hanging="0"/>
        <w:rPr/>
      </w:pPr>
      <w:r>
        <w:rPr>
          <w:rFonts w:eastAsia="Cambria" w:cs="Cambria" w:ascii="Cambria" w:hAnsi="Cambria"/>
          <w:b/>
        </w:rPr>
        <w:t>{% if company_type_of_borrower != 'Individual Borrower' %}{% for i in co_borrower %}</w:t>
      </w:r>
    </w:p>
    <w:p>
      <w:pPr>
        <w:pStyle w:val="Normal"/>
        <w:widowControl w:val="false"/>
        <w:spacing w:before="2" w:after="160"/>
        <w:ind w:right="-48" w:hanging="0"/>
        <w:rPr/>
      </w:pPr>
      <w:r>
        <w:rPr>
          <w:rFonts w:eastAsia="Cambria" w:cs="Cambria" w:ascii="Cambria" w:hAnsi="Cambria"/>
          <w:b/>
        </w:rPr>
        <w:t>[{{ 1+ loop.index }}]  {{ i.name }}</w:t>
      </w:r>
    </w:p>
    <w:p>
      <w:pPr>
        <w:pStyle w:val="Normal"/>
        <w:widowControl w:val="false"/>
        <w:spacing w:before="2" w:after="160"/>
        <w:ind w:right="-48" w:hanging="0"/>
        <w:rPr/>
      </w:pPr>
      <w:r>
        <w:rPr>
          <w:rFonts w:eastAsia="Cambria" w:cs="Cambria" w:ascii="Cambria" w:hAnsi="Cambria"/>
          <w:b/>
        </w:rPr>
        <w:t xml:space="preserve"> </w:t>
      </w:r>
      <w:r>
        <w:rPr>
          <w:rFonts w:eastAsia="Cambria" w:cs="Cambria" w:ascii="Cambria" w:hAnsi="Cambria"/>
          <w:b/>
        </w:rPr>
        <w:t>__________________________</w:t>
      </w:r>
    </w:p>
    <w:p>
      <w:pPr>
        <w:pStyle w:val="Normal"/>
        <w:widowControl w:val="false"/>
        <w:spacing w:before="2" w:after="160"/>
        <w:ind w:right="-48" w:hanging="0"/>
        <w:rPr/>
      </w:pPr>
      <w:r>
        <w:rPr>
          <w:rFonts w:eastAsia="Cambria" w:cs="Cambria" w:ascii="Cambria" w:hAnsi="Cambria"/>
          <w:b/>
        </w:rPr>
        <w:t xml:space="preserve">               </w:t>
      </w:r>
      <w:r>
        <w:rPr>
          <w:rFonts w:eastAsia="Cambria" w:cs="Cambria" w:ascii="Cambria" w:hAnsi="Cambria"/>
          <w:b/>
        </w:rPr>
        <w:t>{% endfor %}{% endif %}</w:t>
      </w:r>
    </w:p>
    <w:p>
      <w:pPr>
        <w:pStyle w:val="Normal"/>
        <w:widowControl w:val="false"/>
        <w:spacing w:before="2" w:after="160"/>
        <w:ind w:right="-48" w:hanging="0"/>
        <w:rPr/>
      </w:pPr>
      <w:r>
        <w:rPr>
          <w:rFonts w:eastAsia="Cambria" w:cs="Cambria" w:ascii="Cambria" w:hAnsi="Cambria"/>
          <w:b/>
        </w:rPr>
        <w:t xml:space="preserve">               </w:t>
      </w:r>
      <w:r>
        <w:rPr>
          <w:rFonts w:eastAsia="Cambria" w:cs="Cambria" w:ascii="Cambria" w:hAnsi="Cambria"/>
          <w:b/>
        </w:rPr>
        <w:t>{% if is_guarantor_available and company_type_of_borrower != 'Individual Borrower' %}</w:t>
      </w:r>
    </w:p>
    <w:p>
      <w:pPr>
        <w:pStyle w:val="Normal"/>
        <w:widowControl w:val="false"/>
        <w:spacing w:before="2" w:after="160"/>
        <w:ind w:right="-48" w:hanging="0"/>
        <w:rPr/>
      </w:pPr>
      <w:r>
        <w:rPr>
          <w:rFonts w:eastAsia="Cambria" w:cs="Cambria" w:ascii="Cambria" w:hAnsi="Cambria"/>
          <w:b/>
        </w:rPr>
        <w:t xml:space="preserve">               </w:t>
      </w:r>
      <w:r>
        <w:rPr>
          <w:rFonts w:eastAsia="Cambria" w:cs="Cambria" w:ascii="Cambria" w:hAnsi="Cambria"/>
          <w:b/>
        </w:rPr>
        <w:t>{% for i in guarantor %}</w:t>
      </w:r>
    </w:p>
    <w:p>
      <w:pPr>
        <w:pStyle w:val="Normal"/>
        <w:widowControl w:val="false"/>
        <w:spacing w:before="2" w:after="160"/>
        <w:ind w:right="-48" w:hanging="0"/>
        <w:rPr/>
      </w:pPr>
      <w:r>
        <w:rPr>
          <w:rFonts w:eastAsia="Cambria" w:cs="Cambria" w:ascii="Cambria" w:hAnsi="Cambria"/>
          <w:b/>
        </w:rPr>
        <w:t>[{{ 1 + co_borrower.target_number + loop.index }}]  {{i.name}}</w:t>
      </w:r>
    </w:p>
    <w:p>
      <w:pPr>
        <w:pStyle w:val="Normal"/>
        <w:widowControl w:val="false"/>
        <w:spacing w:before="2" w:after="160"/>
        <w:ind w:right="-48" w:hanging="0"/>
        <w:rPr/>
      </w:pPr>
      <w:r>
        <w:rPr>
          <w:rFonts w:eastAsia="Cambria" w:cs="Cambria" w:ascii="Cambria" w:hAnsi="Cambria"/>
          <w:b/>
        </w:rPr>
        <w:t xml:space="preserve">                </w:t>
      </w:r>
      <w:r>
        <w:rPr>
          <w:rFonts w:eastAsia="Cambria" w:cs="Cambria" w:ascii="Cambria" w:hAnsi="Cambria"/>
          <w:b/>
        </w:rPr>
        <w:t>__________________________</w:t>
      </w:r>
    </w:p>
    <w:p>
      <w:pPr>
        <w:pStyle w:val="Normal"/>
        <w:widowControl w:val="false"/>
        <w:spacing w:before="2" w:after="160"/>
        <w:ind w:right="-48" w:hanging="0"/>
        <w:rPr/>
      </w:pPr>
      <w:r>
        <w:rPr>
          <w:rFonts w:eastAsia="Cambria" w:cs="Cambria" w:ascii="Cambria" w:hAnsi="Cambria"/>
          <w:b/>
        </w:rPr>
        <w:t xml:space="preserve">               </w:t>
      </w:r>
      <w:r>
        <w:rPr>
          <w:rFonts w:eastAsia="Cambria" w:cs="Cambria" w:ascii="Cambria" w:hAnsi="Cambria"/>
          <w:b/>
        </w:rPr>
        <w:t>{% endfor %}</w:t>
      </w:r>
    </w:p>
    <w:p>
      <w:pPr>
        <w:pStyle w:val="Normal"/>
        <w:widowControl w:val="false"/>
        <w:spacing w:before="2" w:after="160"/>
        <w:ind w:right="-48" w:hanging="0"/>
        <w:rPr/>
      </w:pPr>
      <w:r>
        <w:rPr>
          <w:rFonts w:eastAsia="Cambria" w:cs="Cambria" w:ascii="Cambria" w:hAnsi="Cambria"/>
          <w:b/>
        </w:rPr>
        <w:tab/>
        <w:t>{% elif is_guarantor_available and company_type_of_borrower == 'Individual Borrower' %}</w:t>
      </w:r>
    </w:p>
    <w:p>
      <w:pPr>
        <w:pStyle w:val="Normal"/>
        <w:widowControl w:val="false"/>
        <w:spacing w:before="2" w:after="160"/>
        <w:ind w:right="-48" w:hanging="0"/>
        <w:rPr/>
      </w:pPr>
      <w:r>
        <w:rPr>
          <w:rFonts w:eastAsia="Cambria" w:cs="Cambria" w:ascii="Cambria" w:hAnsi="Cambria"/>
          <w:b/>
        </w:rPr>
        <w:t xml:space="preserve">               </w:t>
      </w:r>
      <w:r>
        <w:rPr>
          <w:rFonts w:eastAsia="Cambria" w:cs="Cambria" w:ascii="Cambria" w:hAnsi="Cambria"/>
          <w:b/>
        </w:rPr>
        <w:t>{% for i in guarantor %}</w:t>
      </w:r>
    </w:p>
    <w:p>
      <w:pPr>
        <w:pStyle w:val="Normal"/>
        <w:widowControl w:val="false"/>
        <w:spacing w:before="2" w:after="160"/>
        <w:ind w:right="-48" w:hanging="0"/>
        <w:rPr/>
      </w:pPr>
      <w:r>
        <w:rPr>
          <w:rFonts w:eastAsia="Cambria" w:cs="Cambria" w:ascii="Cambria" w:hAnsi="Cambria"/>
          <w:b/>
        </w:rPr>
        <w:t>[{{ 1 + loop.index }}]  {{i.name}}</w:t>
      </w:r>
    </w:p>
    <w:p>
      <w:pPr>
        <w:pStyle w:val="Normal"/>
        <w:widowControl w:val="false"/>
        <w:spacing w:before="2" w:after="160"/>
        <w:ind w:right="-48" w:hanging="0"/>
        <w:rPr/>
      </w:pPr>
      <w:r>
        <w:rPr>
          <w:rFonts w:eastAsia="Cambria" w:cs="Cambria" w:ascii="Cambria" w:hAnsi="Cambria"/>
          <w:b/>
        </w:rPr>
        <w:t xml:space="preserve">                </w:t>
      </w:r>
      <w:r>
        <w:rPr>
          <w:rFonts w:eastAsia="Cambria" w:cs="Cambria" w:ascii="Cambria" w:hAnsi="Cambria"/>
          <w:b/>
        </w:rPr>
        <w:t>__________________________</w:t>
      </w:r>
    </w:p>
    <w:p>
      <w:pPr>
        <w:pStyle w:val="Normal"/>
        <w:widowControl w:val="false"/>
        <w:spacing w:lineRule="auto" w:line="276" w:before="2" w:after="160"/>
        <w:ind w:right="-48" w:hanging="0"/>
        <w:jc w:val="both"/>
        <w:rPr/>
      </w:pPr>
      <w:r>
        <w:rPr>
          <w:rFonts w:eastAsia="Cambria" w:cs="Cambria" w:ascii="Cambria" w:hAnsi="Cambria"/>
          <w:b/>
          <w:bCs/>
          <w:sz w:val="21"/>
          <w:szCs w:val="21"/>
        </w:rPr>
        <w:t xml:space="preserve">               </w:t>
      </w:r>
      <w:r>
        <w:rPr>
          <w:rFonts w:eastAsia="Cambria" w:cs="Cambria" w:ascii="Cambria" w:hAnsi="Cambria"/>
          <w:b/>
          <w:bCs/>
          <w:sz w:val="21"/>
          <w:szCs w:val="21"/>
        </w:rPr>
        <w:t>{% endfor %}{% endif %}</w:t>
      </w:r>
    </w:p>
    <w:p>
      <w:pPr>
        <w:pStyle w:val="Normal"/>
        <w:rPr>
          <w:rFonts w:ascii="Cambria" w:hAnsi="Cambria" w:eastAsia="Cambria" w:cs="Cambria"/>
          <w:b/>
          <w:b/>
        </w:rPr>
      </w:pPr>
      <w:r>
        <w:rPr>
          <w:rFonts w:eastAsia="Cambria" w:cs="Cambria" w:ascii="Cambria" w:hAnsi="Cambria"/>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mbria" w:hAnsi="Cambria" w:eastAsia="Cambria" w:cs="Cambria"/>
        </w:rPr>
      </w:pPr>
      <w:r>
        <w:rPr>
          <w:rFonts w:eastAsia="Cambria" w:cs="Cambria" w:ascii="Cambria" w:hAnsi="Cambria"/>
        </w:rPr>
      </w:r>
    </w:p>
    <w:p>
      <w:pPr>
        <w:pStyle w:val="Normal"/>
        <w:jc w:val="center"/>
        <w:rPr/>
      </w:pPr>
      <w:r>
        <w:rPr>
          <w:rFonts w:eastAsia="Cambria" w:cs="Cambria" w:ascii="Cambria" w:hAnsi="Cambria"/>
          <w:b/>
        </w:rPr>
        <w:t>DEMAND PROMISSORY NOTE</w:t>
      </w:r>
    </w:p>
    <w:p>
      <w:pPr>
        <w:pStyle w:val="Normal"/>
        <w:jc w:val="right"/>
        <w:rPr>
          <w:rFonts w:ascii="Cambria" w:hAnsi="Cambria" w:eastAsia="Cambria" w:cs="Cambria"/>
          <w:b/>
          <w:b/>
        </w:rPr>
      </w:pPr>
      <w:r>
        <w:rPr>
          <w:rFonts w:eastAsia="Cambria" w:cs="Cambria" w:ascii="Cambria" w:hAnsi="Cambria"/>
          <w:b/>
        </w:rPr>
      </w:r>
    </w:p>
    <w:p>
      <w:pPr>
        <w:pStyle w:val="Normal"/>
        <w:jc w:val="right"/>
        <w:rPr/>
      </w:pPr>
      <w:r>
        <w:rPr>
          <w:rFonts w:eastAsia="Cambria" w:cs="Cambria" w:ascii="Cambria" w:hAnsi="Cambria"/>
        </w:rPr>
        <w:tab/>
        <w:tab/>
        <w:tab/>
        <w:tab/>
        <w:tab/>
        <w:tab/>
        <w:tab/>
        <w:tab/>
        <w:t xml:space="preserve">Place: {{ execution_place }}          Date: {{ </w:t>
      </w:r>
      <w:r>
        <w:rPr>
          <w:rFonts w:eastAsia="Arial" w:ascii="Times New Roman" w:hAnsi="Times New Roman"/>
          <w:lang w:val="en"/>
        </w:rPr>
        <w:t xml:space="preserve">format_date(agreement_date, format='MM/dd/yyyy') </w:t>
      </w:r>
      <w:r>
        <w:rPr>
          <w:rFonts w:eastAsia="Arial" w:ascii="Cambria" w:hAnsi="Cambria"/>
          <w:lang w:val="en"/>
        </w:rPr>
        <w:t>}}</w:t>
      </w:r>
      <w:r>
        <w:rPr>
          <w:rFonts w:eastAsia="Cambria" w:cs="Cambria" w:ascii="Cambria" w:hAnsi="Cambria"/>
        </w:rPr>
        <w:t xml:space="preserve"> </w:t>
      </w:r>
    </w:p>
    <w:p>
      <w:pPr>
        <w:pStyle w:val="Normal"/>
        <w:numPr>
          <w:ilvl w:val="0"/>
          <w:numId w:val="30"/>
        </w:numPr>
        <w:jc w:val="both"/>
        <w:rPr/>
      </w:pPr>
      <w:r>
        <w:rPr>
          <w:rFonts w:eastAsia="Cambria" w:cs="Cambria" w:ascii="Cambria" w:hAnsi="Cambria"/>
        </w:rPr>
        <w:t xml:space="preserve">ON DEMAND, I/ We (1) </w:t>
      </w:r>
      <w:r>
        <w:rPr>
          <w:rFonts w:eastAsia="Cambria" w:cs="Cambria" w:ascii="Cambria" w:hAnsi="Cambria"/>
          <w:b/>
        </w:rPr>
        <w:t xml:space="preserve">Mr {{ borrower.name }}, </w:t>
      </w:r>
      <w:r>
        <w:rPr>
          <w:rFonts w:eastAsia="Cambria" w:cs="Cambria" w:ascii="Cambria" w:hAnsi="Cambria"/>
        </w:rPr>
        <w:t>{% if company_type_of_borrower != 'Individual Borrower' %}{% for i in co_borrower %}({{loop.index+1}}) {{ i.name }}, {% endfor %}{% endif %}(Hereinafter referred to as “</w:t>
      </w:r>
      <w:r>
        <w:rPr>
          <w:rFonts w:eastAsia="Cambria" w:cs="Cambria" w:ascii="Cambria" w:hAnsi="Cambria"/>
          <w:b/>
        </w:rPr>
        <w:t>Borrowers</w:t>
      </w:r>
      <w:r>
        <w:rPr>
          <w:rFonts w:eastAsia="Cambria" w:cs="Cambria" w:ascii="Cambria" w:hAnsi="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eastAsia="Cambria" w:cs="Cambria" w:ascii="Cambria" w:hAnsi="Cambria"/>
          <w:i/>
        </w:rPr>
        <w:t>jointly and severally</w:t>
      </w:r>
      <w:r>
        <w:rPr>
          <w:rFonts w:eastAsia="Cambria" w:cs="Cambria" w:ascii="Cambria" w:hAnsi="Cambria"/>
        </w:rPr>
        <w:t xml:space="preserve"> promise to pay to </w:t>
      </w:r>
      <w:r>
        <w:rPr>
          <w:rFonts w:eastAsia="Cambria" w:cs="Cambria" w:ascii="Cambria" w:hAnsi="Cambria"/>
          <w:b/>
        </w:rPr>
        <w:t>RATNAAFIN CAPITAL PRIVATE LIMITED</w:t>
      </w:r>
      <w:r>
        <w:rPr>
          <w:rFonts w:eastAsia="Cambria" w:cs="Cambria" w:ascii="Cambria" w:hAnsi="Cambria"/>
        </w:rPr>
        <w:t xml:space="preserve">, a company incorporated under the provisions of the Companies Act, 2013, having its registered office at 201-205, Shilp Aperia, Near Ashok Vatika, Bopal -Ambli Road, Ahmedabad, Gujarat - 380054 (hereinafter referred to as the </w:t>
      </w:r>
      <w:r>
        <w:rPr>
          <w:rFonts w:eastAsia="Cambria" w:cs="Cambria" w:ascii="Cambria" w:hAnsi="Cambria"/>
          <w:b/>
        </w:rPr>
        <w:t>“Lender”</w:t>
      </w:r>
      <w:r>
        <w:rPr>
          <w:rFonts w:eastAsia="Cambria" w:cs="Cambria" w:ascii="Cambria" w:hAnsi="Cambria"/>
        </w:rPr>
        <w:t xml:space="preserve">, which  expression  shall, unless repugnant to the context, include its successors and assigns) the sum of Rs. {{ loan_amount }} (Rupees {{ nice_number(loan_amount, use_word=True) | upper }}  only) and with rate of interest at {{ loan_interest_rate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pPr>
        <w:pStyle w:val="Normal"/>
        <w:widowControl w:val="false"/>
        <w:ind w:right="-20" w:hanging="0"/>
        <w:jc w:val="both"/>
        <w:rPr>
          <w:rFonts w:ascii="Cambria" w:hAnsi="Cambria" w:eastAsia="Cambria" w:cs="Cambria"/>
        </w:rPr>
      </w:pPr>
      <w:r>
        <w:rPr>
          <w:rFonts w:eastAsia="Cambria" w:cs="Cambria" w:ascii="Cambria" w:hAnsi="Cambria"/>
        </w:rPr>
        <w:t>Presentment for payment, notice of non-payment and noting and protest of the note are hereby unconditionally and irrevocably waived.</w:t>
      </w:r>
    </w:p>
    <w:p>
      <w:pPr>
        <w:pStyle w:val="Normal"/>
        <w:widowControl w:val="false"/>
        <w:ind w:right="-20" w:hanging="0"/>
        <w:jc w:val="both"/>
        <w:rPr>
          <w:rFonts w:ascii="Cambria" w:hAnsi="Cambria" w:eastAsia="Cambria" w:cs="Cambria"/>
        </w:rPr>
      </w:pPr>
      <w:r>
        <w:rPr>
          <w:rFonts w:eastAsia="Cambria" w:cs="Cambria" w:ascii="Cambria" w:hAnsi="Cambria"/>
        </w:rPr>
      </w:r>
    </w:p>
    <w:p>
      <w:pPr>
        <w:pStyle w:val="Normal"/>
        <w:widowControl w:val="false"/>
        <w:ind w:right="-20" w:hanging="0"/>
        <w:jc w:val="both"/>
        <w:rPr>
          <w:rFonts w:ascii="Cambria" w:hAnsi="Cambria" w:eastAsia="Cambria" w:cs="Cambria"/>
        </w:rPr>
      </w:pPr>
      <w:r>
        <w:rPr>
          <w:rFonts w:eastAsia="Cambria" w:cs="Cambria" w:ascii="Cambria" w:hAnsi="Cambria"/>
        </w:rPr>
      </w:r>
    </w:p>
    <w:p>
      <w:pPr>
        <w:pStyle w:val="Normal"/>
        <w:widowControl w:val="false"/>
        <w:ind w:right="-20" w:hanging="0"/>
        <w:jc w:val="both"/>
        <w:rPr>
          <w:rFonts w:ascii="Cambria" w:hAnsi="Cambria" w:eastAsia="Cambria" w:cs="Cambria"/>
        </w:rPr>
      </w:pPr>
      <w:r>
        <w:rPr>
          <w:rFonts w:eastAsia="Cambria" w:cs="Cambria" w:ascii="Cambria" w:hAnsi="Cambria"/>
        </w:rPr>
      </w:r>
    </w:p>
    <w:p>
      <w:pPr>
        <w:pStyle w:val="Normal"/>
        <w:widowControl w:val="false"/>
        <w:ind w:right="-20" w:hanging="0"/>
        <w:jc w:val="both"/>
        <w:rPr>
          <w:rFonts w:ascii="Cambria" w:hAnsi="Cambria" w:eastAsia="Cambria" w:cs="Cambria"/>
        </w:rPr>
      </w:pPr>
      <w:r>
        <w:rPr>
          <w:rFonts w:eastAsia="Cambria" w:cs="Cambria" w:ascii="Cambria" w:hAnsi="Cambria"/>
        </w:rPr>
      </w:r>
    </w:p>
    <w:p>
      <w:pPr>
        <w:pStyle w:val="Normal"/>
        <w:widowControl w:val="false"/>
        <w:ind w:right="-20" w:hanging="0"/>
        <w:jc w:val="both"/>
        <w:rPr>
          <w:rFonts w:ascii="Cambria" w:hAnsi="Cambria" w:eastAsia="Cambria" w:cs="Cambria"/>
        </w:rPr>
      </w:pPr>
      <w:r>
        <w:rPr>
          <w:rFonts w:eastAsia="Cambria" w:cs="Cambria" w:ascii="Cambria" w:hAnsi="Cambria"/>
        </w:rPr>
      </w:r>
    </w:p>
    <w:p>
      <w:pPr>
        <w:pStyle w:val="Normal"/>
        <w:widowControl w:val="false"/>
        <w:ind w:right="-20" w:hanging="0"/>
        <w:jc w:val="both"/>
        <w:rPr>
          <w:rFonts w:ascii="Cambria" w:hAnsi="Cambria" w:eastAsia="Cambria" w:cs="Cambria"/>
        </w:rPr>
      </w:pPr>
      <w:r>
        <w:rPr>
          <w:rFonts w:eastAsia="Cambria" w:cs="Cambria" w:ascii="Cambria" w:hAnsi="Cambria"/>
        </w:rPr>
      </w:r>
    </w:p>
    <w:p>
      <w:pPr>
        <w:pStyle w:val="Normal"/>
        <w:widowControl w:val="false"/>
        <w:ind w:right="-20" w:hanging="0"/>
        <w:jc w:val="both"/>
        <w:rPr>
          <w:rFonts w:ascii="Cambria" w:hAnsi="Cambria" w:eastAsia="Cambria" w:cs="Cambria"/>
        </w:rPr>
      </w:pPr>
      <w:r>
        <w:rPr>
          <w:rFonts w:eastAsia="Cambria" w:cs="Cambria" w:ascii="Cambria" w:hAnsi="Cambria"/>
        </w:rPr>
      </w:r>
    </w:p>
    <w:p>
      <w:pPr>
        <w:pStyle w:val="Normal"/>
        <w:widowControl w:val="false"/>
        <w:ind w:right="-20" w:hanging="0"/>
        <w:jc w:val="both"/>
        <w:rPr>
          <w:rFonts w:ascii="Cambria" w:hAnsi="Cambria" w:eastAsia="Cambria" w:cs="Cambria"/>
        </w:rPr>
      </w:pPr>
      <w:r>
        <w:rPr>
          <w:rFonts w:eastAsia="Cambria" w:cs="Cambria" w:ascii="Cambria" w:hAnsi="Cambria"/>
        </w:rPr>
      </w:r>
    </w:p>
    <w:p>
      <w:pPr>
        <w:pStyle w:val="Normal"/>
        <w:jc w:val="center"/>
        <w:rPr>
          <w:rFonts w:ascii="Cambria" w:hAnsi="Cambria" w:eastAsia="Cambria" w:cs="Cambria"/>
          <w:b/>
          <w:b/>
        </w:rPr>
      </w:pPr>
      <w:r>
        <w:rPr>
          <w:rFonts w:eastAsia="Cambria" w:cs="Cambria" w:ascii="Cambria" w:hAnsi="Cambria"/>
          <w:b/>
        </w:rPr>
        <w:t>LETTER OF CONTINUITY FOR DEMAND PROMISSORY NOTE</w:t>
      </w:r>
    </w:p>
    <w:p>
      <w:pPr>
        <w:pStyle w:val="Normal"/>
        <w:jc w:val="right"/>
        <w:rPr>
          <w:rFonts w:ascii="Cambria" w:hAnsi="Cambria" w:eastAsia="Cambria" w:cs="Cambria"/>
          <w:b/>
          <w:b/>
        </w:rPr>
      </w:pPr>
      <w:r>
        <w:rPr>
          <w:rFonts w:eastAsia="Cambria" w:cs="Cambria" w:ascii="Cambria" w:hAnsi="Cambria"/>
          <w:b/>
        </w:rPr>
      </w:r>
    </w:p>
    <w:p>
      <w:pPr>
        <w:pStyle w:val="Normal"/>
        <w:jc w:val="right"/>
        <w:rPr>
          <w:rFonts w:ascii="Cambria" w:hAnsi="Cambria" w:eastAsia="Cambria" w:cs="Cambria"/>
        </w:rPr>
      </w:pPr>
      <w:r>
        <w:rPr>
          <w:rFonts w:eastAsia="Cambria" w:cs="Cambria" w:ascii="Cambria" w:hAnsi="Cambria"/>
        </w:rPr>
        <w:tab/>
        <w:tab/>
        <w:tab/>
        <w:tab/>
        <w:tab/>
        <w:tab/>
        <w:tab/>
        <w:tab/>
        <w:t xml:space="preserve">Place:{{ execution_place }} Date: {{ </w:t>
      </w:r>
      <w:r>
        <w:rPr>
          <w:rFonts w:eastAsia="Arial" w:ascii="Times New Roman" w:hAnsi="Times New Roman"/>
          <w:lang w:val="en"/>
        </w:rPr>
        <w:t>format_date(agreement_date, format='MM/dd/yyyy') }}</w:t>
      </w:r>
    </w:p>
    <w:p>
      <w:pPr>
        <w:pStyle w:val="Normal"/>
        <w:jc w:val="both"/>
        <w:rPr>
          <w:rFonts w:ascii="Cambria" w:hAnsi="Cambria" w:eastAsia="Cambria" w:cs="Cambria"/>
        </w:rPr>
      </w:pPr>
      <w:r>
        <w:rPr>
          <w:rFonts w:eastAsia="Cambria" w:cs="Cambria" w:ascii="Cambria" w:hAnsi="Cambria"/>
        </w:rPr>
        <w:t>To,</w:t>
      </w:r>
    </w:p>
    <w:p>
      <w:pPr>
        <w:pStyle w:val="Normal"/>
        <w:jc w:val="both"/>
        <w:rPr>
          <w:rFonts w:ascii="Cambria" w:hAnsi="Cambria" w:eastAsia="Cambria" w:cs="Cambria"/>
          <w:b/>
          <w:b/>
        </w:rPr>
      </w:pPr>
      <w:r>
        <w:rPr>
          <w:rFonts w:eastAsia="Cambria" w:cs="Cambria" w:ascii="Cambria" w:hAnsi="Cambria"/>
          <w:b/>
        </w:rPr>
        <w:t xml:space="preserve">Ratnaafin Capital Private Limited </w:t>
      </w:r>
    </w:p>
    <w:p>
      <w:pPr>
        <w:pStyle w:val="Normal"/>
        <w:spacing w:before="0" w:after="0"/>
        <w:jc w:val="both"/>
        <w:rPr>
          <w:rFonts w:ascii="Cambria" w:hAnsi="Cambria" w:eastAsia="Cambria" w:cs="Cambria"/>
        </w:rPr>
      </w:pPr>
      <w:r>
        <w:rPr>
          <w:rFonts w:eastAsia="Cambria" w:cs="Cambria" w:ascii="Cambria" w:hAnsi="Cambria"/>
        </w:rPr>
        <w:t>201-205, Shilp Aperia,</w:t>
      </w:r>
    </w:p>
    <w:p>
      <w:pPr>
        <w:pStyle w:val="Normal"/>
        <w:spacing w:before="0" w:after="0"/>
        <w:jc w:val="both"/>
        <w:rPr>
          <w:rFonts w:ascii="Cambria" w:hAnsi="Cambria" w:eastAsia="Cambria" w:cs="Cambria"/>
        </w:rPr>
      </w:pPr>
      <w:r>
        <w:rPr>
          <w:rFonts w:eastAsia="Cambria" w:cs="Cambria" w:ascii="Cambria" w:hAnsi="Cambria"/>
        </w:rPr>
        <w:t>Near Ashok Vatika,</w:t>
      </w:r>
    </w:p>
    <w:p>
      <w:pPr>
        <w:pStyle w:val="Normal"/>
        <w:spacing w:before="0" w:after="0"/>
        <w:jc w:val="both"/>
        <w:rPr>
          <w:rFonts w:ascii="Cambria" w:hAnsi="Cambria" w:eastAsia="Cambria" w:cs="Cambria"/>
        </w:rPr>
      </w:pPr>
      <w:r>
        <w:rPr>
          <w:rFonts w:eastAsia="Cambria" w:cs="Cambria" w:ascii="Cambria" w:hAnsi="Cambria"/>
        </w:rPr>
        <w:t>Bopal-Ambli Road,</w:t>
      </w:r>
    </w:p>
    <w:p>
      <w:pPr>
        <w:pStyle w:val="Normal"/>
        <w:spacing w:before="0" w:after="0"/>
        <w:jc w:val="both"/>
        <w:rPr>
          <w:rFonts w:ascii="Cambria" w:hAnsi="Cambria" w:eastAsia="Cambria" w:cs="Cambria"/>
        </w:rPr>
      </w:pPr>
      <w:r>
        <w:rPr>
          <w:rFonts w:eastAsia="Cambria" w:cs="Cambria" w:ascii="Cambria" w:hAnsi="Cambria"/>
        </w:rPr>
        <w:t>Ahmedabad, Gujarat – 380054</w:t>
      </w:r>
    </w:p>
    <w:p>
      <w:pPr>
        <w:pStyle w:val="Normal"/>
        <w:spacing w:before="0" w:after="0"/>
        <w:jc w:val="both"/>
        <w:rPr>
          <w:rFonts w:ascii="Cambria" w:hAnsi="Cambria" w:eastAsia="Cambria" w:cs="Cambria"/>
        </w:rPr>
      </w:pPr>
      <w:r>
        <w:rPr>
          <w:rFonts w:eastAsia="Cambria" w:cs="Cambria" w:ascii="Cambria" w:hAnsi="Cambria"/>
        </w:rPr>
      </w:r>
    </w:p>
    <w:p>
      <w:pPr>
        <w:pStyle w:val="Normal"/>
        <w:jc w:val="both"/>
        <w:rPr>
          <w:rFonts w:ascii="Cambria" w:hAnsi="Cambria" w:eastAsia="Cambria" w:cs="Cambria"/>
        </w:rPr>
      </w:pPr>
      <w:r>
        <w:rPr>
          <w:rFonts w:eastAsia="Cambria" w:cs="Cambria" w:ascii="Cambria" w:hAnsi="Cambria"/>
        </w:rPr>
        <w:t>Dear Sirs,</w:t>
      </w:r>
    </w:p>
    <w:p>
      <w:pPr>
        <w:pStyle w:val="Normal"/>
        <w:numPr>
          <w:ilvl w:val="0"/>
          <w:numId w:val="31"/>
        </w:numPr>
        <w:jc w:val="both"/>
        <w:rPr/>
      </w:pPr>
      <w:r>
        <w:rPr>
          <w:rFonts w:eastAsia="Cambria" w:cs="Cambria" w:ascii="Cambria" w:hAnsi="Cambria"/>
        </w:rPr>
        <w:t xml:space="preserve">I/ We (1) </w:t>
      </w:r>
      <w:r>
        <w:rPr>
          <w:rFonts w:eastAsia="Cambria" w:cs="Cambria" w:ascii="Cambria" w:hAnsi="Cambria"/>
          <w:b/>
        </w:rPr>
        <w:t xml:space="preserve">Mr {{ borrower.name }}, </w:t>
      </w:r>
      <w:r>
        <w:rPr>
          <w:rFonts w:eastAsia="Cambria" w:cs="Cambria" w:ascii="Cambria" w:hAnsi="Cambria"/>
        </w:rPr>
        <w:t>{% if company_type_of_borrower != 'Individual Borrower' %}{% for i in co_borrower %}({{loop.index+1}}) {{ i.name }}, {% endfor %}{% endif %}(Hereinafter referred to as “</w:t>
      </w:r>
      <w:r>
        <w:rPr>
          <w:rFonts w:eastAsia="Cambria" w:cs="Cambria" w:ascii="Cambria" w:hAnsi="Cambria"/>
          <w:b/>
        </w:rPr>
        <w:t>Borrowers</w:t>
      </w:r>
      <w:r>
        <w:rPr>
          <w:rFonts w:eastAsia="Cambria" w:cs="Cambria" w:ascii="Cambria" w:hAnsi="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eastAsia="Cambria" w:cs="Cambria" w:ascii="Cambria" w:hAnsi="Cambria"/>
          <w:b/>
        </w:rPr>
        <w:t>Loan Agreement</w:t>
      </w:r>
      <w:r>
        <w:rPr>
          <w:rFonts w:eastAsia="Cambria" w:cs="Cambria" w:ascii="Cambria" w:hAnsi="Cambria"/>
        </w:rPr>
        <w:t xml:space="preserve">”). </w:t>
      </w:r>
    </w:p>
    <w:p>
      <w:pPr>
        <w:pStyle w:val="Normal"/>
        <w:jc w:val="both"/>
        <w:rPr>
          <w:rFonts w:ascii="Cambria" w:hAnsi="Cambria" w:eastAsia="Cambria" w:cs="Cambria"/>
        </w:rPr>
      </w:pPr>
      <w:r>
        <w:rPr>
          <w:rFonts w:eastAsia="Cambria" w:cs="Cambria" w:ascii="Cambria" w:hAnsi="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pPr>
        <w:pStyle w:val="Normal"/>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e_stamp }}</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VERNACULAR CONFIRMATION LETTER</w:t>
      </w:r>
    </w:p>
    <w:p>
      <w:pPr>
        <w:pStyle w:val="Normal"/>
        <w:spacing w:lineRule="auto" w:line="276"/>
        <w:jc w:val="right"/>
        <w:rPr>
          <w:rFonts w:ascii="Times New Roman" w:hAnsi="Times New Roman" w:eastAsia="Times New Roman" w:cs="Times New Roman"/>
        </w:rPr>
      </w:pPr>
      <w:r>
        <w:rPr>
          <w:rFonts w:eastAsia="Times New Roman" w:cs="Times New Roman" w:ascii="Times New Roman" w:hAnsi="Times New Roman"/>
        </w:rPr>
        <w:t>Date:</w:t>
      </w:r>
      <w:r>
        <w:rPr>
          <w:rFonts w:eastAsia="Cambria" w:cs="Cambria" w:ascii="Cambria" w:hAnsi="Cambria"/>
        </w:rPr>
        <w:t xml:space="preserve"> {{ </w:t>
      </w:r>
      <w:r>
        <w:rPr>
          <w:rFonts w:eastAsia="Arial" w:ascii="Times New Roman" w:hAnsi="Times New Roman"/>
          <w:lang w:val="en"/>
        </w:rPr>
        <w:t>format_date(agreement_date, format='MM/dd/yyyy') }}</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To,</w:t>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t xml:space="preserve">Ratnaafin Capital Private Limited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201-205, ShilpAperia,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Near Ashok Vatika,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Bopal-Ambli Road,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Ahmedabad, Gujarat – 380054</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I/We hereby acknowledge and confirm that I/we have  received  the  copy  of  the  loan  Agreement dated {{ agreement_date }} executed between RCPL and me/us ('Loan Agreement')  and the contents of the loan Agreement have been fully explained to and understood by me/us at the time of availing the loan in the language  understood by me/us.</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I/We further confirm that am/are fully aware of and completely understand the rights and obligations contained in the loan documents mentioned below:</w:t>
      </w:r>
    </w:p>
    <w:p>
      <w:pPr>
        <w:pStyle w:val="Normal"/>
        <w:widowControl w:val="false"/>
        <w:numPr>
          <w:ilvl w:val="0"/>
          <w:numId w:val="12"/>
        </w:numPr>
        <w:tabs>
          <w:tab w:val="clear" w:pos="720"/>
          <w:tab w:val="left" w:pos="821" w:leader="none"/>
          <w:tab w:val="left" w:pos="4420" w:leader="none"/>
        </w:tabs>
        <w:spacing w:lineRule="auto" w:line="278" w:before="0" w:after="0"/>
        <w:rPr>
          <w:rFonts w:ascii="Times New Roman" w:hAnsi="Times New Roman" w:eastAsia="Times New Roman" w:cs="Times New Roman"/>
          <w:color w:val="000000"/>
        </w:rPr>
      </w:pPr>
      <w:r>
        <w:rPr>
          <w:rFonts w:eastAsia="Times New Roman" w:cs="Times New Roman" w:ascii="Times New Roman" w:hAnsi="Times New Roman"/>
          <w:color w:val="000000"/>
        </w:rPr>
        <w:t>Loan application form</w:t>
        <w:tab/>
        <w:t>6. Guarantee Agreement</w:t>
      </w:r>
    </w:p>
    <w:p>
      <w:pPr>
        <w:pStyle w:val="Normal"/>
        <w:widowControl w:val="false"/>
        <w:numPr>
          <w:ilvl w:val="0"/>
          <w:numId w:val="12"/>
        </w:numPr>
        <w:tabs>
          <w:tab w:val="clear" w:pos="720"/>
          <w:tab w:val="left" w:pos="821" w:leader="none"/>
          <w:tab w:val="left" w:pos="4420" w:leader="none"/>
        </w:tabs>
        <w:spacing w:lineRule="auto" w:line="278"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KYC form </w:t>
        <w:tab/>
        <w:t>7. Loan Facility Agreement</w:t>
      </w:r>
    </w:p>
    <w:p>
      <w:pPr>
        <w:pStyle w:val="Normal"/>
        <w:widowControl w:val="false"/>
        <w:numPr>
          <w:ilvl w:val="0"/>
          <w:numId w:val="12"/>
        </w:numPr>
        <w:tabs>
          <w:tab w:val="clear" w:pos="720"/>
          <w:tab w:val="left" w:pos="821" w:leader="none"/>
          <w:tab w:val="left" w:pos="4420" w:leader="none"/>
        </w:tabs>
        <w:spacing w:lineRule="auto" w:line="278" w:before="0" w:after="0"/>
        <w:rPr>
          <w:rFonts w:ascii="Times New Roman" w:hAnsi="Times New Roman" w:eastAsia="Times New Roman" w:cs="Times New Roman"/>
          <w:color w:val="000000"/>
        </w:rPr>
      </w:pPr>
      <w:r>
        <w:rPr>
          <w:rFonts w:eastAsia="Times New Roman" w:cs="Times New Roman" w:ascii="Times New Roman" w:hAnsi="Times New Roman"/>
          <w:color w:val="000000"/>
        </w:rPr>
        <w:t>Sanction letter</w:t>
        <w:tab/>
        <w:t>8. Unconditional Cancellability</w:t>
      </w:r>
    </w:p>
    <w:p>
      <w:pPr>
        <w:pStyle w:val="Normal"/>
        <w:widowControl w:val="false"/>
        <w:numPr>
          <w:ilvl w:val="0"/>
          <w:numId w:val="12"/>
        </w:numPr>
        <w:tabs>
          <w:tab w:val="clear" w:pos="720"/>
          <w:tab w:val="left" w:pos="821" w:leader="none"/>
          <w:tab w:val="left" w:pos="4420" w:leader="none"/>
        </w:tabs>
        <w:spacing w:lineRule="auto" w:line="278" w:before="0" w:after="0"/>
        <w:rPr>
          <w:rFonts w:ascii="Times New Roman" w:hAnsi="Times New Roman" w:eastAsia="Times New Roman" w:cs="Times New Roman"/>
          <w:color w:val="000000"/>
        </w:rPr>
      </w:pPr>
      <w:r>
        <w:rPr>
          <w:rFonts w:eastAsia="Times New Roman" w:cs="Times New Roman" w:ascii="Times New Roman" w:hAnsi="Times New Roman"/>
          <w:color w:val="000000"/>
        </w:rPr>
        <w:t>DP Note</w:t>
        <w:tab/>
        <w:t>9. Mortgage Deed</w:t>
      </w:r>
    </w:p>
    <w:p>
      <w:pPr>
        <w:pStyle w:val="Normal"/>
        <w:widowControl w:val="false"/>
        <w:numPr>
          <w:ilvl w:val="0"/>
          <w:numId w:val="12"/>
        </w:numPr>
        <w:tabs>
          <w:tab w:val="clear" w:pos="720"/>
          <w:tab w:val="left" w:pos="821" w:leader="none"/>
        </w:tabs>
        <w:spacing w:lineRule="auto" w:line="278" w:before="0" w:after="0"/>
        <w:rPr>
          <w:rFonts w:ascii="Times New Roman" w:hAnsi="Times New Roman" w:eastAsia="Times New Roman" w:cs="Times New Roman"/>
          <w:color w:val="000000"/>
        </w:rPr>
      </w:pPr>
      <w:r>
        <w:rPr>
          <w:rFonts w:eastAsia="Times New Roman" w:cs="Times New Roman" w:ascii="Times New Roman" w:hAnsi="Times New Roman"/>
          <w:color w:val="000000"/>
        </w:rPr>
        <w:t>Declaration cum Undertaking</w:t>
        <w:tab/>
        <w:tab/>
        <w:t>10. Any other document related to loan</w:t>
      </w:r>
    </w:p>
    <w:p>
      <w:pPr>
        <w:pStyle w:val="Normal"/>
        <w:tabs>
          <w:tab w:val="clear" w:pos="720"/>
          <w:tab w:val="left" w:pos="821" w:leader="none"/>
        </w:tabs>
        <w:spacing w:lineRule="auto" w:line="259" w:before="0" w:after="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Cum Authority by the </w:t>
      </w:r>
    </w:p>
    <w:p>
      <w:pPr>
        <w:pStyle w:val="Normal"/>
        <w:tabs>
          <w:tab w:val="clear" w:pos="720"/>
          <w:tab w:val="left" w:pos="821" w:leader="none"/>
        </w:tabs>
        <w:spacing w:lineRule="auto" w:line="259"/>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Borrower &amp; Guarantor</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Name of the Borrower</w:t>
      </w:r>
      <w:r>
        <w:rPr>
          <w:rFonts w:eastAsia="Times New Roman" w:cs="Times New Roman" w:ascii="Times New Roman" w:hAnsi="Times New Roman"/>
          <w:b/>
        </w:rPr>
        <w:t xml:space="preserve">: </w:t>
      </w:r>
      <w:r>
        <w:rPr>
          <w:rFonts w:eastAsia="Times New Roman" w:cs="Times New Roman" w:ascii="Times New Roman" w:hAnsi="Times New Roman"/>
        </w:rPr>
        <w:t>{{ borrower.name }}</w:t>
      </w:r>
    </w:p>
    <w:tbl>
      <w:tblPr>
        <w:tblStyle w:val="a8"/>
        <w:tblW w:w="8296" w:type="dxa"/>
        <w:jc w:val="left"/>
        <w:tblInd w:w="0" w:type="dxa"/>
        <w:tblCellMar>
          <w:top w:w="0" w:type="dxa"/>
          <w:left w:w="108" w:type="dxa"/>
          <w:bottom w:w="0" w:type="dxa"/>
          <w:right w:w="108" w:type="dxa"/>
        </w:tblCellMar>
        <w:tblLook w:firstRow="0" w:noVBand="1" w:lastRow="0" w:firstColumn="0" w:lastColumn="0" w:noHBand="0" w:val="0400"/>
      </w:tblPr>
      <w:tblGrid>
        <w:gridCol w:w="673"/>
        <w:gridCol w:w="3518"/>
        <w:gridCol w:w="770"/>
        <w:gridCol w:w="3334"/>
      </w:tblGrid>
      <w:tr>
        <w:trPr/>
        <w:tc>
          <w:tcPr>
            <w:tcW w:w="673"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c>
          <w:tcPr>
            <w:tcW w:w="3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Borrower’s Signature:</w:t>
            </w:r>
          </w:p>
        </w:tc>
        <w:tc>
          <w:tcPr>
            <w:tcW w:w="770"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Times New Roman" w:hAnsi="Times New Roman" w:eastAsia="Times New Roman" w:cs="Times New Roman"/>
                <w:b/>
                <w:b/>
              </w:rPr>
            </w:pPr>
            <w:r>
              <w:rPr>
                <w:rFonts w:eastAsia="Times New Roman" w:cs="Times New Roman" w:ascii="Times New Roman" w:hAnsi="Times New Roman"/>
                <w:b/>
              </w:rPr>
            </w:r>
          </w:p>
        </w:tc>
        <w:tc>
          <w:tcPr>
            <w:tcW w:w="3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Co- Borrower’s Signature:</w:t>
            </w:r>
          </w:p>
        </w:tc>
      </w:tr>
    </w:tbl>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VERNACULAR DECLARATION FORM</w:t>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tbl>
      <w:tblPr>
        <w:tblStyle w:val="a9"/>
        <w:tblW w:w="8306" w:type="dxa"/>
        <w:jc w:val="left"/>
        <w:tblInd w:w="0" w:type="dxa"/>
        <w:tblCellMar>
          <w:top w:w="0" w:type="dxa"/>
          <w:left w:w="108" w:type="dxa"/>
          <w:bottom w:w="0" w:type="dxa"/>
          <w:right w:w="108" w:type="dxa"/>
        </w:tblCellMar>
        <w:tblLook w:firstRow="0" w:noVBand="1" w:lastRow="0" w:firstColumn="0" w:lastColumn="0" w:noHBand="0" w:val="0400"/>
      </w:tblPr>
      <w:tblGrid>
        <w:gridCol w:w="739"/>
        <w:gridCol w:w="388"/>
        <w:gridCol w:w="7179"/>
      </w:tblGrid>
      <w:tr>
        <w:trPr>
          <w:trHeight w:val="1081"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English</w:t>
            </w:r>
          </w:p>
        </w:tc>
        <w:tc>
          <w:tcPr>
            <w:tcW w:w="388" w:type="dxa"/>
            <w:tcBorders/>
            <w:shd w:fill="auto" w:val="clear"/>
          </w:tcPr>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mc:AlternateContent>
                <mc:Choice Requires="wps">
                  <w:drawing>
                    <wp:anchor behindDoc="0" distT="0" distB="0" distL="0" distR="0" simplePos="0" locked="0" layoutInCell="1" allowOverlap="1" relativeHeight="2">
                      <wp:simplePos x="0" y="0"/>
                      <wp:positionH relativeFrom="column">
                        <wp:posOffset>-12700</wp:posOffset>
                      </wp:positionH>
                      <wp:positionV relativeFrom="paragraph">
                        <wp:posOffset>12700</wp:posOffset>
                      </wp:positionV>
                      <wp:extent cx="191770" cy="168275"/>
                      <wp:effectExtent l="0" t="0" r="0" b="0"/>
                      <wp:wrapNone/>
                      <wp:docPr id="1" name="Rectangle 13"/>
                      <a:graphic xmlns:a="http://schemas.openxmlformats.org/drawingml/2006/main">
                        <a:graphicData uri="http://schemas.microsoft.com/office/word/2010/wordprocessingShape">
                          <wps:wsp>
                            <wps:cNvSpPr/>
                            <wps:spPr>
                              <a:xfrm>
                                <a:off x="0" y="0"/>
                                <a:ext cx="191160" cy="167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color w:val="000000"/>
                                    </w:rPr>
                                  </w:pPr>
                                  <w:r>
                                    <w:rPr>
                                      <w:color w:val="000000"/>
                                    </w:rPr>
                                  </w:r>
                                </w:p>
                              </w:txbxContent>
                            </wps:txbx>
                            <wps:bodyPr tIns="91440" bIns="91440" anchor="ctr">
                              <a:noAutofit/>
                            </wps:bodyPr>
                          </wps:wsp>
                        </a:graphicData>
                      </a:graphic>
                    </wp:anchor>
                  </w:drawing>
                </mc:Choice>
                <mc:Fallback>
                  <w:pict>
                    <v:rect id="shape_0" ID="Rectangle 13" fillcolor="white" stroked="t" style="position:absolute;margin-left:-1pt;margin-top:1pt;width:15pt;height:13.15pt">
                      <w10:wrap type="none"/>
                      <v:fill o:detectmouseclick="t" type="solid" color2="black"/>
                      <v:stroke color="black" weight="9360" joinstyle="miter" endcap="flat"/>
                      <v:textbox>
                        <w:txbxContent>
                          <w:p>
                            <w:pPr>
                              <w:pStyle w:val="FrameContents"/>
                              <w:spacing w:lineRule="auto" w:line="240" w:before="0" w:after="0"/>
                              <w:rPr>
                                <w:color w:val="000000"/>
                              </w:rPr>
                            </w:pPr>
                            <w:r>
                              <w:rPr>
                                <w:color w:val="000000"/>
                              </w:rPr>
                            </w:r>
                          </w:p>
                        </w:txbxContent>
                      </v:textbox>
                    </v:rect>
                  </w:pict>
                </mc:Fallback>
              </mc:AlternateContent>
            </w:r>
          </w:p>
          <w:p>
            <w:pPr>
              <w:pStyle w:val="Normal"/>
              <w:spacing w:lineRule="auto" w:line="276" w:before="0" w:after="160"/>
              <w:rPr>
                <w:rFonts w:ascii="Times New Roman" w:hAnsi="Times New Roman" w:eastAsia="Times New Roman" w:cs="Times New Roman"/>
                <w:b/>
                <w:b/>
              </w:rPr>
            </w:pPr>
            <w:r>
              <w:rPr>
                <w:rFonts w:eastAsia="Times New Roman" w:cs="Times New Roman" w:ascii="Times New Roman" w:hAnsi="Times New Roman"/>
                <w:b/>
              </w:rPr>
            </w:r>
          </w:p>
        </w:tc>
        <w:tc>
          <w:tcPr>
            <w:tcW w:w="7179" w:type="dxa"/>
            <w:tcBorders/>
            <w:shd w:fill="auto" w:val="clear"/>
          </w:tcPr>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The content of this Application/ Agreement/letter/Terms and Conditions has been read out, explained and interpreted to the applicant(s)/Borrower and to the Co-Borrower(s) in English and understood by the applicant(s)/Borrower and Co-Borrower(s).</w:t>
            </w:r>
          </w:p>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Hindi</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227133537"/>
              </w:sdtPr>
              <w:sdtContent>
                <w:r>
                  <w:rPr>
                    <w:rFonts w:ascii="Baloo" w:hAnsi="Baloo" w:eastAsia="Baloo" w:cs="Baloo"/>
                  </w:rPr>
                  <w:t>इसआवेदन</w:t>
                </w:r>
                <w:r>
                  <w:rPr>
                    <w:rFonts w:ascii="Baloo" w:hAnsi="Baloo" w:eastAsia="Baloo" w:cs="Baloo"/>
                  </w:rPr>
                  <w:t xml:space="preserve"> </w:t>
                </w:r>
                <w:r>
                  <w:rPr>
                    <w:rFonts w:eastAsia="Baloo" w:cs="Baloo" w:ascii="Baloo" w:hAnsi="Baloo"/>
                  </w:rPr>
                  <w:t xml:space="preserve">/ </w:t>
                </w:r>
                <w:r>
                  <w:rPr>
                    <w:rFonts w:ascii="Baloo" w:hAnsi="Baloo" w:eastAsia="Baloo" w:cs="Baloo"/>
                  </w:rPr>
                  <w:t xml:space="preserve">समझौते </w:t>
                </w:r>
                <w:r>
                  <w:rPr>
                    <w:rFonts w:eastAsia="Baloo" w:cs="Baloo" w:ascii="Baloo" w:hAnsi="Baloo"/>
                  </w:rPr>
                  <w:t xml:space="preserve">/ </w:t>
                </w:r>
                <w:r>
                  <w:rPr>
                    <w:rFonts w:ascii="Baloo" w:hAnsi="Baloo" w:eastAsia="Baloo" w:cs="Baloo"/>
                  </w:rPr>
                  <w:t xml:space="preserve">पत्र </w:t>
                </w:r>
                <w:r>
                  <w:rPr>
                    <w:rFonts w:eastAsia="Baloo" w:cs="Baloo" w:ascii="Baloo" w:hAnsi="Baloo"/>
                  </w:rPr>
                  <w:t xml:space="preserve">/ </w:t>
                </w:r>
                <w:r>
                  <w:rPr>
                    <w:rFonts w:ascii="Baloo" w:hAnsi="Baloo" w:eastAsia="Baloo" w:cs="Baloo"/>
                  </w:rPr>
                  <w:t xml:space="preserve">नियमोंऔरशर्तोंकीसामग्रीकोआवेदक </w:t>
                </w:r>
                <w:r>
                  <w:rPr>
                    <w:rFonts w:eastAsia="Baloo" w:cs="Baloo" w:ascii="Baloo" w:hAnsi="Baloo"/>
                  </w:rPr>
                  <w:t>(</w:t>
                </w:r>
                <w:r>
                  <w:rPr>
                    <w:rFonts w:ascii="Baloo" w:hAnsi="Baloo" w:eastAsia="Baloo" w:cs="Baloo"/>
                  </w:rPr>
                  <w:t>ओं</w:t>
                </w:r>
                <w:r>
                  <w:rPr>
                    <w:rFonts w:eastAsia="Baloo" w:cs="Baloo" w:ascii="Baloo" w:hAnsi="Baloo"/>
                  </w:rPr>
                  <w:t xml:space="preserve">) / </w:t>
                </w:r>
                <w:r>
                  <w:rPr>
                    <w:rFonts w:ascii="Baloo" w:hAnsi="Baloo" w:eastAsia="Baloo" w:cs="Baloo"/>
                  </w:rPr>
                  <w:t>उधारकर्ताऔरअंग्रेजीमेंसह</w:t>
                </w:r>
                <w:r>
                  <w:rPr>
                    <w:rFonts w:eastAsia="Baloo" w:cs="Baloo" w:ascii="Baloo" w:hAnsi="Baloo"/>
                  </w:rPr>
                  <w:t>-</w:t>
                </w:r>
                <w:r>
                  <w:rPr>
                    <w:rFonts w:ascii="Baloo" w:hAnsi="Baloo" w:eastAsia="Baloo" w:cs="Baloo"/>
                  </w:rPr>
                  <w:t xml:space="preserve">उधारकर्ता </w:t>
                </w:r>
                <w:r>
                  <w:rPr>
                    <w:rFonts w:eastAsia="Baloo" w:cs="Baloo" w:ascii="Baloo" w:hAnsi="Baloo"/>
                  </w:rPr>
                  <w:t>(</w:t>
                </w:r>
                <w:r>
                  <w:rPr>
                    <w:rFonts w:ascii="Baloo" w:hAnsi="Baloo" w:eastAsia="Baloo" w:cs="Baloo"/>
                  </w:rPr>
                  <w:t>ओं</w:t>
                </w:r>
                <w:r>
                  <w:rPr>
                    <w:rFonts w:eastAsia="Baloo" w:cs="Baloo" w:ascii="Baloo" w:hAnsi="Baloo"/>
                  </w:rPr>
                  <w:t xml:space="preserve">) </w:t>
                </w:r>
                <w:r>
                  <w:rPr>
                    <w:rFonts w:ascii="Baloo" w:hAnsi="Baloo" w:eastAsia="Baloo" w:cs="Baloo"/>
                  </w:rPr>
                  <w:t xml:space="preserve">कोसमझाऔरसमझायागयाहैऔरआवेदक </w:t>
                </w:r>
                <w:r>
                  <w:rPr>
                    <w:rFonts w:eastAsia="Baloo" w:cs="Baloo" w:ascii="Baloo" w:hAnsi="Baloo"/>
                  </w:rPr>
                  <w:t>(</w:t>
                </w:r>
                <w:r>
                  <w:rPr>
                    <w:rFonts w:ascii="Baloo" w:hAnsi="Baloo" w:eastAsia="Baloo" w:cs="Baloo"/>
                  </w:rPr>
                  <w:t>ओं</w:t>
                </w:r>
                <w:r>
                  <w:rPr>
                    <w:rFonts w:eastAsia="Baloo" w:cs="Baloo" w:ascii="Baloo" w:hAnsi="Baloo"/>
                  </w:rPr>
                  <w:t xml:space="preserve">) </w:t>
                </w:r>
                <w:r>
                  <w:rPr>
                    <w:rFonts w:ascii="Baloo" w:hAnsi="Baloo" w:eastAsia="Baloo" w:cs="Baloo"/>
                  </w:rPr>
                  <w:t>याउधारकर्ताद्वारासमझागयाहै।</w:t>
                </w:r>
              </w:sdtContent>
            </w:sdt>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Bengali</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11194245"/>
              </w:sdtPr>
              <w:sdtContent>
                <w:r>
                  <w:rPr>
                    <w:rFonts w:ascii="Arial Unicode MS" w:hAnsi="Arial Unicode MS" w:eastAsia="Arial Unicode MS" w:cs="Arial Unicode MS"/>
                  </w:rPr>
                  <w:t>এইঅ্যাপ্লিকেশন</w:t>
                </w:r>
                <w:r>
                  <w:rPr>
                    <w:rFonts w:ascii="Arial Unicode MS" w:hAnsi="Arial Unicode MS" w:eastAsia="Arial Unicode MS" w:cs="Arial Unicode MS"/>
                  </w:rPr>
                  <w:t xml:space="preserve"> </w:t>
                </w:r>
                <w:r>
                  <w:rPr>
                    <w:rFonts w:eastAsia="Arial Unicode MS" w:cs="Arial Unicode MS" w:ascii="Arial Unicode MS" w:hAnsi="Arial Unicode MS"/>
                  </w:rPr>
                  <w:t xml:space="preserve">/ </w:t>
                </w:r>
                <w:r>
                  <w:rPr>
                    <w:rFonts w:ascii="Arial Unicode MS" w:hAnsi="Arial Unicode MS" w:eastAsia="Arial Unicode MS" w:cs="Arial Unicode MS"/>
                  </w:rPr>
                  <w:t xml:space="preserve">চুক্তি </w:t>
                </w:r>
                <w:r>
                  <w:rPr>
                    <w:rFonts w:eastAsia="Arial Unicode MS" w:cs="Arial Unicode MS" w:ascii="Arial Unicode MS" w:hAnsi="Arial Unicode MS"/>
                  </w:rPr>
                  <w:t xml:space="preserve">/ </w:t>
                </w:r>
                <w:r>
                  <w:rPr>
                    <w:rFonts w:ascii="Arial Unicode MS" w:hAnsi="Arial Unicode MS" w:eastAsia="Arial Unicode MS" w:cs="Arial Unicode MS"/>
                  </w:rPr>
                  <w:t xml:space="preserve">চিঠি </w:t>
                </w:r>
                <w:r>
                  <w:rPr>
                    <w:rFonts w:eastAsia="Arial Unicode MS" w:cs="Arial Unicode MS" w:ascii="Arial Unicode MS" w:hAnsi="Arial Unicode MS"/>
                  </w:rPr>
                  <w:t xml:space="preserve">/ </w:t>
                </w:r>
                <w:r>
                  <w:rPr>
                    <w:rFonts w:ascii="Arial Unicode MS" w:hAnsi="Arial Unicode MS" w:eastAsia="Arial Unicode MS" w:cs="Arial Unicode MS"/>
                  </w:rPr>
                  <w:t xml:space="preserve">শর্তাদিএবংশর্তাদিলিখিতবিষয়বস্তুআবেদক </w:t>
                </w:r>
                <w:r>
                  <w:rPr>
                    <w:rFonts w:eastAsia="Arial Unicode MS" w:cs="Arial Unicode MS" w:ascii="Arial Unicode MS" w:hAnsi="Arial Unicode MS"/>
                  </w:rPr>
                  <w:t>/ r</w:t>
                </w:r>
                <w:r>
                  <w:rPr>
                    <w:rFonts w:ascii="Arial Unicode MS" w:hAnsi="Arial Unicode MS" w:eastAsia="Arial Unicode MS" w:cs="Arial Unicode MS"/>
                  </w:rPr>
                  <w:t>ণগ্রহীতাএবংইংরেজীতেসহ</w:t>
                </w:r>
                <w:r>
                  <w:rPr>
                    <w:rFonts w:eastAsia="Arial Unicode MS" w:cs="Arial Unicode MS" w:ascii="Arial Unicode MS" w:hAnsi="Arial Unicode MS"/>
                  </w:rPr>
                  <w:t>-r</w:t>
                </w:r>
                <w:r>
                  <w:rPr>
                    <w:rFonts w:ascii="Arial Unicode MS" w:hAnsi="Arial Unicode MS" w:eastAsia="Arial Unicode MS" w:cs="Arial Unicode MS"/>
                  </w:rPr>
                  <w:t xml:space="preserve">ণগ্রহী </w:t>
                </w:r>
                <w:r>
                  <w:rPr>
                    <w:rFonts w:eastAsia="Arial Unicode MS" w:cs="Arial Unicode MS" w:ascii="Arial Unicode MS" w:hAnsi="Arial Unicode MS"/>
                  </w:rPr>
                  <w:t>(</w:t>
                </w:r>
                <w:r>
                  <w:rPr>
                    <w:rFonts w:ascii="Arial Unicode MS" w:hAnsi="Arial Unicode MS" w:eastAsia="Arial Unicode MS" w:cs="Arial Unicode MS"/>
                  </w:rPr>
                  <w:t>দের</w:t>
                </w:r>
                <w:r>
                  <w:rPr>
                    <w:rFonts w:eastAsia="Arial Unicode MS" w:cs="Arial Unicode MS" w:ascii="Arial Unicode MS" w:hAnsi="Arial Unicode MS"/>
                  </w:rPr>
                  <w:t xml:space="preserve">) </w:t>
                </w:r>
                <w:r>
                  <w:rPr>
                    <w:rFonts w:ascii="Arial Unicode MS" w:hAnsi="Arial Unicode MS" w:eastAsia="Arial Unicode MS" w:cs="Arial Unicode MS"/>
                  </w:rPr>
                  <w:t>কেইংরেজীতেপাঠানো</w:t>
                </w:r>
                <w:r>
                  <w:rPr>
                    <w:rFonts w:eastAsia="Arial Unicode MS" w:cs="Arial Unicode MS" w:ascii="Arial Unicode MS" w:hAnsi="Arial Unicode MS"/>
                  </w:rPr>
                  <w:t xml:space="preserve">, </w:t>
                </w:r>
                <w:r>
                  <w:rPr>
                    <w:rFonts w:ascii="Arial Unicode MS" w:hAnsi="Arial Unicode MS" w:eastAsia="Arial Unicode MS" w:cs="Arial Unicode MS"/>
                  </w:rPr>
                  <w:t xml:space="preserve">ব্যাখ্যাকরাএবংব্যাখ্যাকরাহয়েছেএবংআবেদনকারী </w:t>
                </w:r>
                <w:r>
                  <w:rPr>
                    <w:rFonts w:eastAsia="Arial Unicode MS" w:cs="Arial Unicode MS" w:ascii="Arial Unicode MS" w:hAnsi="Arial Unicode MS"/>
                  </w:rPr>
                  <w:t>(</w:t>
                </w:r>
                <w:r>
                  <w:rPr>
                    <w:rFonts w:ascii="Arial Unicode MS" w:hAnsi="Arial Unicode MS" w:eastAsia="Arial Unicode MS" w:cs="Arial Unicode MS"/>
                  </w:rPr>
                  <w:t>গুলি</w:t>
                </w:r>
                <w:r>
                  <w:rPr>
                    <w:rFonts w:eastAsia="Arial Unicode MS" w:cs="Arial Unicode MS" w:ascii="Arial Unicode MS" w:hAnsi="Arial Unicode MS"/>
                  </w:rPr>
                  <w:t>) / r</w:t>
                </w:r>
                <w:r>
                  <w:rPr>
                    <w:rFonts w:ascii="Arial Unicode MS" w:hAnsi="Arial Unicode MS" w:eastAsia="Arial Unicode MS" w:cs="Arial Unicode MS"/>
                  </w:rPr>
                  <w:t>ণগ্রহীতাদ্বারাবুঝেছেনসহ</w:t>
                </w:r>
                <w:r>
                  <w:rPr>
                    <w:rFonts w:eastAsia="Arial Unicode MS" w:cs="Arial Unicode MS" w:ascii="Arial Unicode MS" w:hAnsi="Arial Unicode MS"/>
                  </w:rPr>
                  <w:t>-r</w:t>
                </w:r>
                <w:r>
                  <w:rPr>
                    <w:rFonts w:ascii="Arial Unicode MS" w:hAnsi="Arial Unicode MS" w:eastAsia="Arial Unicode MS" w:cs="Arial Unicode MS"/>
                  </w:rPr>
                  <w:t xml:space="preserve">ণগ্রহীতা </w:t>
                </w:r>
                <w:r>
                  <w:rPr>
                    <w:rFonts w:eastAsia="Arial Unicode MS" w:cs="Arial Unicode MS" w:ascii="Arial Unicode MS" w:hAnsi="Arial Unicode MS"/>
                  </w:rPr>
                  <w:t>(</w:t>
                </w:r>
                <w:r>
                  <w:rPr>
                    <w:rFonts w:ascii="Arial Unicode MS" w:hAnsi="Arial Unicode MS" w:eastAsia="Arial Unicode MS" w:cs="Arial Unicode MS"/>
                  </w:rPr>
                  <w:t>গুলি</w:t>
                </w:r>
                <w:r>
                  <w:rPr>
                    <w:rFonts w:eastAsia="Arial Unicode MS" w:cs="Arial Unicode MS" w:ascii="Arial Unicode MS" w:hAnsi="Arial Unicode MS"/>
                  </w:rPr>
                  <w:t>)</w:t>
                </w:r>
                <w:r>
                  <w:rPr>
                    <w:rFonts w:ascii="Arial Unicode MS" w:hAnsi="Arial Unicode MS" w:eastAsia="Arial Unicode MS" w:cs="Arial Unicode MS"/>
                  </w:rPr>
                  <w:t>।</w:t>
                </w:r>
              </w:sdtContent>
            </w:sdt>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Gujarati</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656295975"/>
              </w:sdtPr>
              <w:sdtContent>
                <w:r>
                  <w:rPr>
                    <w:rFonts w:ascii="Baloo Bhai" w:hAnsi="Baloo Bhai" w:eastAsia="Baloo Bhai" w:cs="Baloo Bhai"/>
                  </w:rPr>
                  <w:t>આએપ્લિકેશન</w:t>
                </w:r>
                <w:r>
                  <w:rPr>
                    <w:rFonts w:ascii="Baloo Bhai" w:hAnsi="Baloo Bhai" w:eastAsia="Baloo Bhai" w:cs="Baloo Bhai"/>
                  </w:rPr>
                  <w:t xml:space="preserve"> </w:t>
                </w:r>
                <w:r>
                  <w:rPr>
                    <w:rFonts w:eastAsia="Baloo Bhai" w:cs="Baloo Bhai" w:ascii="Baloo Bhai" w:hAnsi="Baloo Bhai"/>
                  </w:rPr>
                  <w:t xml:space="preserve">/ </w:t>
                </w:r>
                <w:r>
                  <w:rPr>
                    <w:rFonts w:ascii="Baloo Bhai" w:hAnsi="Baloo Bhai" w:eastAsia="Baloo Bhai" w:cs="Baloo Bhai"/>
                  </w:rPr>
                  <w:t xml:space="preserve">કરાર </w:t>
                </w:r>
                <w:r>
                  <w:rPr>
                    <w:rFonts w:eastAsia="Baloo Bhai" w:cs="Baloo Bhai" w:ascii="Baloo Bhai" w:hAnsi="Baloo Bhai"/>
                  </w:rPr>
                  <w:t xml:space="preserve">/ </w:t>
                </w:r>
                <w:r>
                  <w:rPr>
                    <w:rFonts w:ascii="Baloo Bhai" w:hAnsi="Baloo Bhai" w:eastAsia="Baloo Bhai" w:cs="Baloo Bhai"/>
                  </w:rPr>
                  <w:t xml:space="preserve">પત્ર </w:t>
                </w:r>
                <w:r>
                  <w:rPr>
                    <w:rFonts w:eastAsia="Baloo Bhai" w:cs="Baloo Bhai" w:ascii="Baloo Bhai" w:hAnsi="Baloo Bhai"/>
                  </w:rPr>
                  <w:t xml:space="preserve">/ </w:t>
                </w:r>
                <w:r>
                  <w:rPr>
                    <w:rFonts w:ascii="Baloo Bhai" w:hAnsi="Baloo Bhai" w:eastAsia="Baloo Bhai" w:cs="Baloo Bhai"/>
                  </w:rPr>
                  <w:t xml:space="preserve">નિયમોઅનેશરતોનીસામગ્રીનેઅરજદાર </w:t>
                </w:r>
                <w:r>
                  <w:rPr>
                    <w:rFonts w:eastAsia="Baloo Bhai" w:cs="Baloo Bhai" w:ascii="Baloo Bhai" w:hAnsi="Baloo Bhai"/>
                  </w:rPr>
                  <w:t xml:space="preserve">/ </w:t>
                </w:r>
                <w:r>
                  <w:rPr>
                    <w:rFonts w:ascii="Baloo Bhai" w:hAnsi="Baloo Bhai" w:eastAsia="Baloo Bhai" w:cs="Baloo Bhai"/>
                  </w:rPr>
                  <w:t>ઉધારલેનારઅનેઅંગ્રેજીમાંસહ</w:t>
                </w:r>
                <w:r>
                  <w:rPr>
                    <w:rFonts w:eastAsia="Baloo Bhai" w:cs="Baloo Bhai" w:ascii="Baloo Bhai" w:hAnsi="Baloo Bhai"/>
                  </w:rPr>
                  <w:t>-</w:t>
                </w:r>
                <w:r>
                  <w:rPr>
                    <w:rFonts w:ascii="Baloo Bhai" w:hAnsi="Baloo Bhai" w:eastAsia="Baloo Bhai" w:cs="Baloo Bhai"/>
                  </w:rPr>
                  <w:t xml:space="preserve">લેનારા </w:t>
                </w:r>
                <w:r>
                  <w:rPr>
                    <w:rFonts w:eastAsia="Baloo Bhai" w:cs="Baloo Bhai" w:ascii="Baloo Bhai" w:hAnsi="Baloo Bhai"/>
                  </w:rPr>
                  <w:t>(</w:t>
                </w:r>
                <w:r>
                  <w:rPr>
                    <w:rFonts w:ascii="Baloo Bhai" w:hAnsi="Baloo Bhai" w:eastAsia="Baloo Bhai" w:cs="Baloo Bhai"/>
                  </w:rPr>
                  <w:t>ઓ</w:t>
                </w:r>
                <w:r>
                  <w:rPr>
                    <w:rFonts w:eastAsia="Baloo Bhai" w:cs="Baloo Bhai" w:ascii="Baloo Bhai" w:hAnsi="Baloo Bhai"/>
                  </w:rPr>
                  <w:t xml:space="preserve">) </w:t>
                </w:r>
                <w:r>
                  <w:rPr>
                    <w:rFonts w:ascii="Baloo Bhai" w:hAnsi="Baloo Bhai" w:eastAsia="Baloo Bhai" w:cs="Baloo Bhai"/>
                  </w:rPr>
                  <w:t>નેવાંચી</w:t>
                </w:r>
                <w:r>
                  <w:rPr>
                    <w:rFonts w:eastAsia="Baloo Bhai" w:cs="Baloo Bhai" w:ascii="Baloo Bhai" w:hAnsi="Baloo Bhai"/>
                  </w:rPr>
                  <w:t xml:space="preserve">, </w:t>
                </w:r>
                <w:r>
                  <w:rPr>
                    <w:rFonts w:ascii="Baloo Bhai" w:hAnsi="Baloo Bhai" w:eastAsia="Baloo Bhai" w:cs="Baloo Bhai"/>
                  </w:rPr>
                  <w:t xml:space="preserve">સમજાવીઅનેઅર્થઘટનકરવામાંઆવ્યુંછેઅનેઅરજદાર </w:t>
                </w:r>
                <w:r>
                  <w:rPr>
                    <w:rFonts w:eastAsia="Baloo Bhai" w:cs="Baloo Bhai" w:ascii="Baloo Bhai" w:hAnsi="Baloo Bhai"/>
                  </w:rPr>
                  <w:t>(</w:t>
                </w:r>
                <w:r>
                  <w:rPr>
                    <w:rFonts w:ascii="Baloo Bhai" w:hAnsi="Baloo Bhai" w:eastAsia="Baloo Bhai" w:cs="Baloo Bhai"/>
                  </w:rPr>
                  <w:t>ઓ</w:t>
                </w:r>
                <w:r>
                  <w:rPr>
                    <w:rFonts w:eastAsia="Baloo Bhai" w:cs="Baloo Bhai" w:ascii="Baloo Bhai" w:hAnsi="Baloo Bhai"/>
                  </w:rPr>
                  <w:t xml:space="preserve">) / </w:t>
                </w:r>
                <w:r>
                  <w:rPr>
                    <w:rFonts w:ascii="Baloo Bhai" w:hAnsi="Baloo Bhai" w:eastAsia="Baloo Bhai" w:cs="Baloo Bhai"/>
                  </w:rPr>
                  <w:t>લેનારાદ્વારાસમજાયછેઅનેસહ</w:t>
                </w:r>
                <w:r>
                  <w:rPr>
                    <w:rFonts w:eastAsia="Baloo Bhai" w:cs="Baloo Bhai" w:ascii="Baloo Bhai" w:hAnsi="Baloo Bhai"/>
                  </w:rPr>
                  <w:t>-</w:t>
                </w:r>
                <w:r>
                  <w:rPr>
                    <w:rFonts w:ascii="Baloo Bhai" w:hAnsi="Baloo Bhai" w:eastAsia="Baloo Bhai" w:cs="Baloo Bhai"/>
                  </w:rPr>
                  <w:t xml:space="preserve">લેનારા </w:t>
                </w:r>
                <w:r>
                  <w:rPr>
                    <w:rFonts w:eastAsia="Baloo Bhai" w:cs="Baloo Bhai" w:ascii="Baloo Bhai" w:hAnsi="Baloo Bhai"/>
                  </w:rPr>
                  <w:t>(</w:t>
                </w:r>
                <w:r>
                  <w:rPr>
                    <w:rFonts w:ascii="Baloo Bhai" w:hAnsi="Baloo Bhai" w:eastAsia="Baloo Bhai" w:cs="Baloo Bhai"/>
                  </w:rPr>
                  <w:t>ઓ</w:t>
                </w:r>
                <w:r>
                  <w:rPr>
                    <w:rFonts w:eastAsia="Baloo Bhai" w:cs="Baloo Bhai" w:ascii="Baloo Bhai" w:hAnsi="Baloo Bhai"/>
                  </w:rPr>
                  <w:t>)</w:t>
                </w:r>
              </w:sdtContent>
            </w:sdt>
          </w:p>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Kannada</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906030208"/>
              </w:sdtPr>
              <w:sdtContent>
                <w:r>
                  <w:rPr>
                    <w:rFonts w:ascii="Baloo Tamma" w:hAnsi="Baloo Tamma" w:eastAsia="Baloo Tamma" w:cs="Baloo Tamma"/>
                  </w:rPr>
                  <w:t>ಈಅಪ್ಲಿಕೇಶನ್</w:t>
                </w:r>
                <w:r>
                  <w:rPr>
                    <w:rFonts w:ascii="Baloo Tamma" w:hAnsi="Baloo Tamma" w:eastAsia="Baloo Tamma" w:cs="Baloo Tamma"/>
                  </w:rPr>
                  <w:t xml:space="preserve"> </w:t>
                </w:r>
                <w:r>
                  <w:rPr>
                    <w:rFonts w:eastAsia="Baloo Tamma" w:cs="Baloo Tamma" w:ascii="Baloo Tamma" w:hAnsi="Baloo Tamma"/>
                  </w:rPr>
                  <w:t xml:space="preserve">/ </w:t>
                </w:r>
                <w:r>
                  <w:rPr>
                    <w:rFonts w:ascii="Baloo Tamma" w:hAnsi="Baloo Tamma" w:eastAsia="Baloo Tamma" w:cs="Baloo Tamma"/>
                  </w:rPr>
                  <w:t xml:space="preserve">ಒಪ್ಪಂದ </w:t>
                </w:r>
                <w:r>
                  <w:rPr>
                    <w:rFonts w:eastAsia="Baloo Tamma" w:cs="Baloo Tamma" w:ascii="Baloo Tamma" w:hAnsi="Baloo Tamma"/>
                  </w:rPr>
                  <w:t xml:space="preserve">/ </w:t>
                </w:r>
                <w:r>
                  <w:rPr>
                    <w:rFonts w:ascii="Baloo Tamma" w:hAnsi="Baloo Tamma" w:eastAsia="Baloo Tamma" w:cs="Baloo Tamma"/>
                  </w:rPr>
                  <w:t xml:space="preserve">ಪತ್ರ </w:t>
                </w:r>
                <w:r>
                  <w:rPr>
                    <w:rFonts w:eastAsia="Baloo Tamma" w:cs="Baloo Tamma" w:ascii="Baloo Tamma" w:hAnsi="Baloo Tamma"/>
                  </w:rPr>
                  <w:t xml:space="preserve">/ </w:t>
                </w:r>
                <w:r>
                  <w:rPr>
                    <w:rFonts w:ascii="Baloo Tamma" w:hAnsi="Baloo Tamma" w:eastAsia="Baloo Tamma" w:cs="Baloo Tamma"/>
                  </w:rPr>
                  <w:t xml:space="preserve">ನಿಯಮಗಳುಮತ್ತುಷರತ್ತುಗಳವಿಷಯವನ್ನುಅರ್ಜಿದಾರ </w:t>
                </w:r>
                <w:r>
                  <w:rPr>
                    <w:rFonts w:eastAsia="Baloo Tamma" w:cs="Baloo Tamma" w:ascii="Baloo Tamma" w:hAnsi="Baloo Tamma"/>
                  </w:rPr>
                  <w:t>(</w:t>
                </w:r>
                <w:r>
                  <w:rPr>
                    <w:rFonts w:ascii="Baloo Tamma" w:hAnsi="Baloo Tamma" w:eastAsia="Baloo Tamma" w:cs="Baloo Tamma"/>
                  </w:rPr>
                  <w:t>ರು</w:t>
                </w:r>
                <w:r>
                  <w:rPr>
                    <w:rFonts w:eastAsia="Baloo Tamma" w:cs="Baloo Tamma" w:ascii="Baloo Tamma" w:hAnsi="Baloo Tamma"/>
                  </w:rPr>
                  <w:t xml:space="preserve">) / </w:t>
                </w:r>
                <w:r>
                  <w:rPr>
                    <w:rFonts w:ascii="Baloo Tamma" w:hAnsi="Baloo Tamma" w:eastAsia="Baloo Tamma" w:cs="Baloo Tamma"/>
                  </w:rPr>
                  <w:t>ಸಾಲಗಾರಮತ್ತುಇಂಗ್ಲಿಷ್‌ನಲ್ಲಿಸಹ</w:t>
                </w:r>
                <w:r>
                  <w:rPr>
                    <w:rFonts w:eastAsia="Baloo Tamma" w:cs="Baloo Tamma" w:ascii="Baloo Tamma" w:hAnsi="Baloo Tamma"/>
                  </w:rPr>
                  <w:t>-</w:t>
                </w:r>
                <w:r>
                  <w:rPr>
                    <w:rFonts w:ascii="Baloo Tamma" w:hAnsi="Baloo Tamma" w:eastAsia="Baloo Tamma" w:cs="Baloo Tamma"/>
                  </w:rPr>
                  <w:t xml:space="preserve">ಸಾಲಗಾರ </w:t>
                </w:r>
                <w:r>
                  <w:rPr>
                    <w:rFonts w:eastAsia="Baloo Tamma" w:cs="Baloo Tamma" w:ascii="Baloo Tamma" w:hAnsi="Baloo Tamma"/>
                  </w:rPr>
                  <w:t>(</w:t>
                </w:r>
                <w:r>
                  <w:rPr>
                    <w:rFonts w:ascii="Baloo Tamma" w:hAnsi="Baloo Tamma" w:eastAsia="Baloo Tamma" w:cs="Baloo Tamma"/>
                  </w:rPr>
                  <w:t>ಗಳು</w:t>
                </w:r>
                <w:r>
                  <w:rPr>
                    <w:rFonts w:eastAsia="Baloo Tamma" w:cs="Baloo Tamma" w:ascii="Baloo Tamma" w:hAnsi="Baloo Tamma"/>
                  </w:rPr>
                  <w:t xml:space="preserve">) </w:t>
                </w:r>
                <w:r>
                  <w:rPr>
                    <w:rFonts w:ascii="Baloo Tamma" w:hAnsi="Baloo Tamma" w:eastAsia="Baloo Tamma" w:cs="Baloo Tamma"/>
                  </w:rPr>
                  <w:t>ಗೆಓದಿ</w:t>
                </w:r>
                <w:r>
                  <w:rPr>
                    <w:rFonts w:eastAsia="Baloo Tamma" w:cs="Baloo Tamma" w:ascii="Baloo Tamma" w:hAnsi="Baloo Tamma"/>
                  </w:rPr>
                  <w:t xml:space="preserve">, </w:t>
                </w:r>
                <w:r>
                  <w:rPr>
                    <w:rFonts w:ascii="Baloo Tamma" w:hAnsi="Baloo Tamma" w:eastAsia="Baloo Tamma" w:cs="Baloo Tamma"/>
                  </w:rPr>
                  <w:t xml:space="preserve">ವಿವರಿಸಲಾಗಿದೆಮತ್ತುವ್ಯಾಖ್ಯಾನಿಸಲಾಗಿದೆಮತ್ತುಅರ್ಜಿದಾರರು </w:t>
                </w:r>
                <w:r>
                  <w:rPr>
                    <w:rFonts w:eastAsia="Baloo Tamma" w:cs="Baloo Tamma" w:ascii="Baloo Tamma" w:hAnsi="Baloo Tamma"/>
                  </w:rPr>
                  <w:t>(</w:t>
                </w:r>
                <w:r>
                  <w:rPr>
                    <w:rFonts w:ascii="Baloo Tamma" w:hAnsi="Baloo Tamma" w:eastAsia="Baloo Tamma" w:cs="Baloo Tamma"/>
                  </w:rPr>
                  <w:t>ಗಳು</w:t>
                </w:r>
                <w:r>
                  <w:rPr>
                    <w:rFonts w:eastAsia="Baloo Tamma" w:cs="Baloo Tamma" w:ascii="Baloo Tamma" w:hAnsi="Baloo Tamma"/>
                  </w:rPr>
                  <w:t xml:space="preserve">) / </w:t>
                </w:r>
                <w:r>
                  <w:rPr>
                    <w:rFonts w:ascii="Baloo Tamma" w:hAnsi="Baloo Tamma" w:eastAsia="Baloo Tamma" w:cs="Baloo Tamma"/>
                  </w:rPr>
                  <w:t>ಸಾಲಗಾರರಿಂದಅರ್ಥಮಾಡಿಕೊಳ್ಳಲಾಗಿದೆಮತ್ತುಸಹ</w:t>
                </w:r>
                <w:r>
                  <w:rPr>
                    <w:rFonts w:eastAsia="Baloo Tamma" w:cs="Baloo Tamma" w:ascii="Baloo Tamma" w:hAnsi="Baloo Tamma"/>
                  </w:rPr>
                  <w:t>-</w:t>
                </w:r>
                <w:r>
                  <w:rPr>
                    <w:rFonts w:ascii="Baloo Tamma" w:hAnsi="Baloo Tamma" w:eastAsia="Baloo Tamma" w:cs="Baloo Tamma"/>
                  </w:rPr>
                  <w:t xml:space="preserve">ಸಾಲಗಾರ </w:t>
                </w:r>
                <w:r>
                  <w:rPr>
                    <w:rFonts w:eastAsia="Baloo Tamma" w:cs="Baloo Tamma" w:ascii="Baloo Tamma" w:hAnsi="Baloo Tamma"/>
                  </w:rPr>
                  <w:t>(</w:t>
                </w:r>
                <w:r>
                  <w:rPr>
                    <w:rFonts w:ascii="Baloo Tamma" w:hAnsi="Baloo Tamma" w:eastAsia="Baloo Tamma" w:cs="Baloo Tamma"/>
                  </w:rPr>
                  <w:t>ಗಳು</w:t>
                </w:r>
                <w:r>
                  <w:rPr>
                    <w:rFonts w:eastAsia="Baloo Tamma" w:cs="Baloo Tamma" w:ascii="Baloo Tamma" w:hAnsi="Baloo Tamma"/>
                  </w:rPr>
                  <w:t>).</w:t>
                </w:r>
              </w:sdtContent>
            </w:sdt>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Malayalam</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1025588991"/>
              </w:sdtPr>
              <w:sdtContent>
                <w:r>
                  <w:rPr>
                    <w:rFonts w:ascii="Baloo Chettan" w:hAnsi="Baloo Chettan" w:eastAsia="Baloo Chettan" w:cs="Baloo Chettan"/>
                  </w:rPr>
                  <w:t>ഈആപ്ലിക്കേഷന്റെഉള്ളടക്കം</w:t>
                </w:r>
                <w:r>
                  <w:rPr>
                    <w:rFonts w:ascii="Baloo Chettan" w:hAnsi="Baloo Chettan" w:eastAsia="Baloo Chettan" w:cs="Baloo Chettan"/>
                  </w:rPr>
                  <w:t xml:space="preserve"> </w:t>
                </w:r>
                <w:r>
                  <w:rPr>
                    <w:rFonts w:eastAsia="Baloo Chettan" w:cs="Baloo Chettan" w:ascii="Baloo Chettan" w:hAnsi="Baloo Chettan"/>
                  </w:rPr>
                  <w:t xml:space="preserve">/ </w:t>
                </w:r>
                <w:r>
                  <w:rPr>
                    <w:rFonts w:ascii="Baloo Chettan" w:hAnsi="Baloo Chettan" w:eastAsia="Baloo Chettan" w:cs="Baloo Chettan"/>
                  </w:rPr>
                  <w:t xml:space="preserve">കരാർ </w:t>
                </w:r>
                <w:r>
                  <w:rPr>
                    <w:rFonts w:eastAsia="Baloo Chettan" w:cs="Baloo Chettan" w:ascii="Baloo Chettan" w:hAnsi="Baloo Chettan"/>
                  </w:rPr>
                  <w:t xml:space="preserve">/ </w:t>
                </w:r>
                <w:r>
                  <w:rPr>
                    <w:rFonts w:ascii="Baloo Chettan" w:hAnsi="Baloo Chettan" w:eastAsia="Baloo Chettan" w:cs="Baloo Chettan"/>
                  </w:rPr>
                  <w:t xml:space="preserve">കത്ത് </w:t>
                </w:r>
                <w:r>
                  <w:rPr>
                    <w:rFonts w:eastAsia="Baloo Chettan" w:cs="Baloo Chettan" w:ascii="Baloo Chettan" w:hAnsi="Baloo Chettan"/>
                  </w:rPr>
                  <w:t xml:space="preserve">/ </w:t>
                </w:r>
                <w:r>
                  <w:rPr>
                    <w:rFonts w:ascii="Baloo Chettan" w:hAnsi="Baloo Chettan" w:eastAsia="Baloo Chettan" w:cs="Baloo Chettan"/>
                  </w:rPr>
                  <w:t xml:space="preserve">നിബന്ധനകളുംവ്യവസ്ഥകളുംഅപേക്ഷകന് </w:t>
                </w:r>
                <w:r>
                  <w:rPr>
                    <w:rFonts w:eastAsia="Baloo Chettan" w:cs="Baloo Chettan" w:ascii="Baloo Chettan" w:hAnsi="Baloo Chettan"/>
                  </w:rPr>
                  <w:t xml:space="preserve">/ </w:t>
                </w:r>
                <w:r>
                  <w:rPr>
                    <w:rFonts w:ascii="Baloo Chettan" w:hAnsi="Baloo Chettan" w:eastAsia="Baloo Chettan" w:cs="Baloo Chettan"/>
                  </w:rPr>
                  <w:t>കടംവാങ്ങുന്നയാൾക്കുംഇംഗ്ലീഷിൽസഹ</w:t>
                </w:r>
                <w:r>
                  <w:rPr>
                    <w:rFonts w:eastAsia="Baloo Chettan" w:cs="Baloo Chettan" w:ascii="Baloo Chettan" w:hAnsi="Baloo Chettan"/>
                  </w:rPr>
                  <w:t>-</w:t>
                </w:r>
                <w:r>
                  <w:rPr>
                    <w:rFonts w:ascii="Baloo Chettan" w:hAnsi="Baloo Chettan" w:eastAsia="Baloo Chettan" w:cs="Baloo Chettan"/>
                  </w:rPr>
                  <w:t xml:space="preserve">കടംവാങ്ങുന്നയാൾക്കുംവായിക്കുകയുംവിശദീകരിക്കുകയുംവ്യാഖ്യാനിക്കുകയുംചെയ്തുകൂടാതെഅപേക്ഷകൻ </w:t>
                </w:r>
                <w:r>
                  <w:rPr>
                    <w:rFonts w:eastAsia="Baloo Chettan" w:cs="Baloo Chettan" w:ascii="Baloo Chettan" w:hAnsi="Baloo Chettan"/>
                  </w:rPr>
                  <w:t>(</w:t>
                </w:r>
                <w:r>
                  <w:rPr>
                    <w:rFonts w:ascii="Baloo Chettan" w:hAnsi="Baloo Chettan" w:eastAsia="Baloo Chettan" w:cs="Baloo Chettan"/>
                  </w:rPr>
                  <w:t>ങ്ങൾ</w:t>
                </w:r>
                <w:r>
                  <w:rPr>
                    <w:rFonts w:eastAsia="Baloo Chettan" w:cs="Baloo Chettan" w:ascii="Baloo Chettan" w:hAnsi="Baloo Chettan"/>
                  </w:rPr>
                  <w:t xml:space="preserve">) / </w:t>
                </w:r>
                <w:r>
                  <w:rPr>
                    <w:rFonts w:ascii="Baloo Chettan" w:hAnsi="Baloo Chettan" w:eastAsia="Baloo Chettan" w:cs="Baloo Chettan"/>
                  </w:rPr>
                  <w:t>കടംവാങ്ങുന്നയാൾമനസ്സിലാക്കുകയുംചെയ്യുന്നു</w:t>
                </w:r>
                <w:r>
                  <w:rPr>
                    <w:rFonts w:eastAsia="Baloo Chettan" w:cs="Baloo Chettan" w:ascii="Baloo Chettan" w:hAnsi="Baloo Chettan"/>
                  </w:rPr>
                  <w:t xml:space="preserve">. </w:t>
                </w:r>
                <w:r>
                  <w:rPr>
                    <w:rFonts w:ascii="Baloo Chettan" w:hAnsi="Baloo Chettan" w:eastAsia="Baloo Chettan" w:cs="Baloo Chettan"/>
                  </w:rPr>
                  <w:t>ഒപ്പംസഹ</w:t>
                </w:r>
                <w:r>
                  <w:rPr>
                    <w:rFonts w:eastAsia="Baloo Chettan" w:cs="Baloo Chettan" w:ascii="Baloo Chettan" w:hAnsi="Baloo Chettan"/>
                  </w:rPr>
                  <w:t>-</w:t>
                </w:r>
                <w:r>
                  <w:rPr>
                    <w:rFonts w:ascii="Baloo Chettan" w:hAnsi="Baloo Chettan" w:eastAsia="Baloo Chettan" w:cs="Baloo Chettan"/>
                  </w:rPr>
                  <w:t>കടംവാങ്ങുന്നവരും</w:t>
                </w:r>
                <w:r>
                  <w:rPr>
                    <w:rFonts w:eastAsia="Baloo Chettan" w:cs="Baloo Chettan" w:ascii="Baloo Chettan" w:hAnsi="Baloo Chettan"/>
                  </w:rPr>
                  <w:t>.</w:t>
                </w:r>
              </w:sdtContent>
            </w:sdt>
          </w:p>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Marathi</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588834037"/>
              </w:sdtPr>
              <w:sdtContent>
                <w:r>
                  <w:rPr>
                    <w:rFonts w:ascii="Baloo" w:hAnsi="Baloo" w:eastAsia="Baloo" w:cs="Baloo"/>
                  </w:rPr>
                  <w:t>याअर्जाची</w:t>
                </w:r>
                <w:r>
                  <w:rPr>
                    <w:rFonts w:ascii="Baloo" w:hAnsi="Baloo" w:eastAsia="Baloo" w:cs="Baloo"/>
                  </w:rPr>
                  <w:t xml:space="preserve"> </w:t>
                </w:r>
                <w:r>
                  <w:rPr>
                    <w:rFonts w:eastAsia="Baloo" w:cs="Baloo" w:ascii="Baloo" w:hAnsi="Baloo"/>
                  </w:rPr>
                  <w:t xml:space="preserve">/ </w:t>
                </w:r>
                <w:r>
                  <w:rPr>
                    <w:rFonts w:ascii="Baloo" w:hAnsi="Baloo" w:eastAsia="Baloo" w:cs="Baloo"/>
                  </w:rPr>
                  <w:t xml:space="preserve">कराराची </w:t>
                </w:r>
                <w:r>
                  <w:rPr>
                    <w:rFonts w:eastAsia="Baloo" w:cs="Baloo" w:ascii="Baloo" w:hAnsi="Baloo"/>
                  </w:rPr>
                  <w:t xml:space="preserve">/ </w:t>
                </w:r>
                <w:r>
                  <w:rPr>
                    <w:rFonts w:ascii="Baloo" w:hAnsi="Baloo" w:eastAsia="Baloo" w:cs="Baloo"/>
                  </w:rPr>
                  <w:t xml:space="preserve">पत्राची </w:t>
                </w:r>
                <w:r>
                  <w:rPr>
                    <w:rFonts w:eastAsia="Baloo" w:cs="Baloo" w:ascii="Baloo" w:hAnsi="Baloo"/>
                  </w:rPr>
                  <w:t xml:space="preserve">/ </w:t>
                </w:r>
                <w:r>
                  <w:rPr>
                    <w:rFonts w:ascii="Baloo" w:hAnsi="Baloo" w:eastAsia="Baloo" w:cs="Baloo"/>
                  </w:rPr>
                  <w:t>अटीवशर्तींचीमाहितीवाचूनकाढलीगेलीआहे</w:t>
                </w:r>
                <w:r>
                  <w:rPr>
                    <w:rFonts w:eastAsia="Baloo" w:cs="Baloo" w:ascii="Baloo" w:hAnsi="Baloo"/>
                  </w:rPr>
                  <w:t xml:space="preserve">, </w:t>
                </w:r>
                <w:r>
                  <w:rPr>
                    <w:rFonts w:ascii="Baloo" w:hAnsi="Baloo" w:eastAsia="Baloo" w:cs="Baloo"/>
                  </w:rPr>
                  <w:t xml:space="preserve">अर्जदाराला </w:t>
                </w:r>
                <w:r>
                  <w:rPr>
                    <w:rFonts w:eastAsia="Baloo" w:cs="Baloo" w:ascii="Baloo" w:hAnsi="Baloo"/>
                  </w:rPr>
                  <w:t xml:space="preserve">/ </w:t>
                </w:r>
                <w:r>
                  <w:rPr>
                    <w:rFonts w:ascii="Baloo" w:hAnsi="Baloo" w:eastAsia="Baloo" w:cs="Baloo"/>
                  </w:rPr>
                  <w:t>कर्जदारालाआणिइंग्रजीमध्येसह</w:t>
                </w:r>
                <w:r>
                  <w:rPr>
                    <w:rFonts w:eastAsia="Baloo" w:cs="Baloo" w:ascii="Baloo" w:hAnsi="Baloo"/>
                  </w:rPr>
                  <w:t>-</w:t>
                </w:r>
                <w:r>
                  <w:rPr>
                    <w:rFonts w:ascii="Baloo" w:hAnsi="Baloo" w:eastAsia="Baloo" w:cs="Baloo"/>
                  </w:rPr>
                  <w:t xml:space="preserve">कर्जदाराला </w:t>
                </w:r>
                <w:r>
                  <w:rPr>
                    <w:rFonts w:eastAsia="Baloo" w:cs="Baloo" w:ascii="Baloo" w:hAnsi="Baloo"/>
                  </w:rPr>
                  <w:t xml:space="preserve">/ </w:t>
                </w:r>
                <w:r>
                  <w:rPr>
                    <w:rFonts w:ascii="Baloo" w:hAnsi="Baloo" w:eastAsia="Baloo" w:cs="Baloo"/>
                  </w:rPr>
                  <w:t xml:space="preserve">केलीआहेवअर्जदाराने </w:t>
                </w:r>
                <w:r>
                  <w:rPr>
                    <w:rFonts w:eastAsia="Baloo" w:cs="Baloo" w:ascii="Baloo" w:hAnsi="Baloo"/>
                  </w:rPr>
                  <w:t xml:space="preserve">/ </w:t>
                </w:r>
                <w:r>
                  <w:rPr>
                    <w:rFonts w:ascii="Baloo" w:hAnsi="Baloo" w:eastAsia="Baloo" w:cs="Baloo"/>
                  </w:rPr>
                  <w:t>कर्जदारानेसमजूनघेतलीआहे</w:t>
                </w:r>
                <w:r>
                  <w:rPr>
                    <w:rFonts w:eastAsia="Baloo" w:cs="Baloo" w:ascii="Baloo" w:hAnsi="Baloo"/>
                  </w:rPr>
                  <w:t xml:space="preserve">. </w:t>
                </w:r>
                <w:r>
                  <w:rPr>
                    <w:rFonts w:ascii="Baloo" w:hAnsi="Baloo" w:eastAsia="Baloo" w:cs="Baloo"/>
                  </w:rPr>
                  <w:t>आणिसह</w:t>
                </w:r>
                <w:r>
                  <w:rPr>
                    <w:rFonts w:eastAsia="Baloo" w:cs="Baloo" w:ascii="Baloo" w:hAnsi="Baloo"/>
                  </w:rPr>
                  <w:t>-</w:t>
                </w:r>
                <w:r>
                  <w:rPr>
                    <w:rFonts w:ascii="Baloo" w:hAnsi="Baloo" w:eastAsia="Baloo" w:cs="Baloo"/>
                  </w:rPr>
                  <w:t>कर्जदार</w:t>
                </w:r>
              </w:sdtContent>
            </w:sdt>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Oriya</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before="0" w:after="160"/>
              <w:jc w:val="both"/>
              <w:rPr>
                <w:rFonts w:ascii="Times New Roman" w:hAnsi="Times New Roman" w:eastAsia="Times New Roman" w:cs="Times New Roman"/>
              </w:rPr>
            </w:pPr>
            <w:sdt>
              <w:sdtPr>
                <w:id w:val="463788479"/>
              </w:sdtPr>
              <w:sdtContent>
                <w:r>
                  <w:rPr>
                    <w:rFonts w:ascii="Baloo Bhaina" w:hAnsi="Baloo Bhaina" w:eastAsia="Baloo Bhaina" w:cs="Baloo Bhaina"/>
                  </w:rPr>
                  <w:t>ଏହିଆବେଦନ</w:t>
                </w:r>
                <w:r>
                  <w:rPr>
                    <w:rFonts w:ascii="Baloo Bhaina" w:hAnsi="Baloo Bhaina" w:eastAsia="Baloo Bhaina" w:cs="Baloo Bhaina"/>
                  </w:rPr>
                  <w:t xml:space="preserve"> </w:t>
                </w:r>
                <w:r>
                  <w:rPr>
                    <w:rFonts w:eastAsia="Baloo Bhaina" w:cs="Baloo Bhaina" w:ascii="Baloo Bhaina" w:hAnsi="Baloo Bhaina"/>
                  </w:rPr>
                  <w:t xml:space="preserve">/ </w:t>
                </w:r>
                <w:r>
                  <w:rPr>
                    <w:rFonts w:ascii="Baloo Bhaina" w:hAnsi="Baloo Bhaina" w:eastAsia="Baloo Bhaina" w:cs="Baloo Bhaina"/>
                  </w:rPr>
                  <w:t xml:space="preserve">ଚୁକ୍ତିନାମା </w:t>
                </w:r>
                <w:r>
                  <w:rPr>
                    <w:rFonts w:eastAsia="Baloo Bhaina" w:cs="Baloo Bhaina" w:ascii="Baloo Bhaina" w:hAnsi="Baloo Bhaina"/>
                  </w:rPr>
                  <w:t xml:space="preserve">/ </w:t>
                </w:r>
                <w:r>
                  <w:rPr>
                    <w:rFonts w:ascii="Baloo Bhaina" w:hAnsi="Baloo Bhaina" w:eastAsia="Baloo Bhaina" w:cs="Baloo Bhaina"/>
                  </w:rPr>
                  <w:t xml:space="preserve">ଚିଠି </w:t>
                </w:r>
                <w:r>
                  <w:rPr>
                    <w:rFonts w:eastAsia="Baloo Bhaina" w:cs="Baloo Bhaina" w:ascii="Baloo Bhaina" w:hAnsi="Baloo Bhaina"/>
                  </w:rPr>
                  <w:t xml:space="preserve">/ </w:t>
                </w:r>
                <w:r>
                  <w:rPr>
                    <w:rFonts w:ascii="Baloo Bhaina" w:hAnsi="Baloo Bhaina" w:eastAsia="Baloo Bhaina" w:cs="Baloo Bhaina"/>
                  </w:rPr>
                  <w:t xml:space="preserve">ସର୍ତ୍ତାବଳୀଏବଂଚୁକ୍ତିନାମାଗୁଡିକଆବେଦନକାରୀ </w:t>
                </w:r>
                <w:r>
                  <w:rPr>
                    <w:rFonts w:eastAsia="Baloo Bhaina" w:cs="Baloo Bhaina" w:ascii="Baloo Bhaina" w:hAnsi="Baloo Bhaina"/>
                  </w:rPr>
                  <w:t>()) / orr</w:t>
                </w:r>
                <w:r>
                  <w:rPr>
                    <w:rFonts w:ascii="Baloo Bhaina" w:hAnsi="Baloo Bhaina" w:eastAsia="Baloo Bhaina" w:cs="Baloo Bhaina"/>
                  </w:rPr>
                  <w:t>ଣଗ୍ରହୀତାଏବଂସହ</w:t>
                </w:r>
                <w:r>
                  <w:rPr>
                    <w:rFonts w:eastAsia="Baloo Bhaina" w:cs="Baloo Bhaina" w:ascii="Baloo Bhaina" w:hAnsi="Baloo Bhaina"/>
                  </w:rPr>
                  <w:t>-orr</w:t>
                </w:r>
                <w:r>
                  <w:rPr>
                    <w:rFonts w:ascii="Baloo Bhaina" w:hAnsi="Baloo Bhaina" w:eastAsia="Baloo Bhaina" w:cs="Baloo Bhaina"/>
                  </w:rPr>
                  <w:t xml:space="preserve">ଣଗ୍ରହୀତାଙ୍କୁଇଂରାଜୀରେପ </w:t>
                </w:r>
                <w:r>
                  <w:rPr>
                    <w:rFonts w:eastAsia="Baloo Bhaina" w:cs="Baloo Bhaina" w:ascii="Baloo Bhaina" w:hAnsi="Baloo Bhaina"/>
                  </w:rPr>
                  <w:t xml:space="preserve">read </w:t>
                </w:r>
                <w:r>
                  <w:rPr>
                    <w:rFonts w:ascii="Baloo Bhaina" w:hAnsi="Baloo Bhaina" w:eastAsia="Baloo Bhaina" w:cs="Baloo Bhaina"/>
                  </w:rPr>
                  <w:t>ାଯାଇଛି</w:t>
                </w:r>
                <w:r>
                  <w:rPr>
                    <w:rFonts w:eastAsia="Baloo Bhaina" w:cs="Baloo Bhaina" w:ascii="Baloo Bhaina" w:hAnsi="Baloo Bhaina"/>
                  </w:rPr>
                  <w:t xml:space="preserve">, </w:t>
                </w:r>
                <w:r>
                  <w:rPr>
                    <w:rFonts w:ascii="Baloo Bhaina" w:hAnsi="Baloo Bhaina" w:eastAsia="Baloo Bhaina" w:cs="Baloo Bhaina"/>
                  </w:rPr>
                  <w:t xml:space="preserve">ବ୍ୟାଖ୍ୟାକରାଯାଇଛିଏବଂଆବେଦନକାରୀ </w:t>
                </w:r>
                <w:r>
                  <w:rPr>
                    <w:rFonts w:eastAsia="Baloo Bhaina" w:cs="Baloo Bhaina" w:ascii="Baloo Bhaina" w:hAnsi="Baloo Bhaina"/>
                  </w:rPr>
                  <w:t>(</w:t>
                </w:r>
                <w:r>
                  <w:rPr>
                    <w:rFonts w:ascii="Baloo Bhaina" w:hAnsi="Baloo Bhaina" w:eastAsia="Baloo Bhaina" w:cs="Baloo Bhaina"/>
                  </w:rPr>
                  <w:t>ମାନେ</w:t>
                </w:r>
                <w:r>
                  <w:rPr>
                    <w:rFonts w:eastAsia="Baloo Bhaina" w:cs="Baloo Bhaina" w:ascii="Baloo Bhaina" w:hAnsi="Baloo Bhaina"/>
                  </w:rPr>
                  <w:t>) / orr</w:t>
                </w:r>
                <w:r>
                  <w:rPr>
                    <w:rFonts w:ascii="Baloo Bhaina" w:hAnsi="Baloo Bhaina" w:eastAsia="Baloo Bhaina" w:cs="Baloo Bhaina"/>
                  </w:rPr>
                  <w:t xml:space="preserve">ଣଦାତାଦ୍ </w:t>
                </w:r>
                <w:r>
                  <w:rPr>
                    <w:rFonts w:eastAsia="Baloo Bhaina" w:cs="Baloo Bhaina" w:ascii="Baloo Bhaina" w:hAnsi="Baloo Bhaina"/>
                  </w:rPr>
                  <w:t xml:space="preserve">understood </w:t>
                </w:r>
                <w:r>
                  <w:rPr>
                    <w:rFonts w:ascii="Baloo Bhaina" w:hAnsi="Baloo Bhaina" w:eastAsia="Baloo Bhaina" w:cs="Baloo Bhaina"/>
                  </w:rPr>
                  <w:t xml:space="preserve">ାରାବୁ </w:t>
                </w:r>
                <w:r>
                  <w:rPr>
                    <w:rFonts w:eastAsia="Baloo Bhaina" w:cs="Baloo Bhaina" w:ascii="Baloo Bhaina" w:hAnsi="Baloo Bhaina"/>
                  </w:rPr>
                  <w:t xml:space="preserve">understood </w:t>
                </w:r>
                <w:r>
                  <w:rPr>
                    <w:rFonts w:ascii="Baloo Bhaina" w:hAnsi="Baloo Bhaina" w:eastAsia="Baloo Bhaina" w:cs="Baloo Bhaina"/>
                  </w:rPr>
                  <w:t>ିଛନ୍ତିଏବଂସହ</w:t>
                </w:r>
                <w:r>
                  <w:rPr>
                    <w:rFonts w:eastAsia="Baloo Bhaina" w:cs="Baloo Bhaina" w:ascii="Baloo Bhaina" w:hAnsi="Baloo Bhaina"/>
                  </w:rPr>
                  <w:t>-orr</w:t>
                </w:r>
                <w:r>
                  <w:rPr>
                    <w:rFonts w:ascii="Baloo Bhaina" w:hAnsi="Baloo Bhaina" w:eastAsia="Baloo Bhaina" w:cs="Baloo Bhaina"/>
                  </w:rPr>
                  <w:t xml:space="preserve">ଣଦାତା </w:t>
                </w:r>
                <w:r>
                  <w:rPr>
                    <w:rFonts w:eastAsia="Baloo Bhaina" w:cs="Baloo Bhaina" w:ascii="Baloo Bhaina" w:hAnsi="Baloo Bhaina"/>
                  </w:rPr>
                  <w:t>(</w:t>
                </w:r>
                <w:r>
                  <w:rPr>
                    <w:rFonts w:ascii="Baloo Bhaina" w:hAnsi="Baloo Bhaina" w:eastAsia="Baloo Bhaina" w:cs="Baloo Bhaina"/>
                  </w:rPr>
                  <w:t>ଗୁଡିକ</w:t>
                </w:r>
                <w:r>
                  <w:rPr>
                    <w:rFonts w:eastAsia="Baloo Bhaina" w:cs="Baloo Bhaina" w:ascii="Baloo Bhaina" w:hAnsi="Baloo Bhaina"/>
                  </w:rPr>
                  <w:t>) |</w:t>
                </w:r>
              </w:sdtContent>
            </w:sdt>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Punjabi</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46645129"/>
              </w:sdtPr>
              <w:sdtContent>
                <w:r>
                  <w:rPr>
                    <w:rFonts w:ascii="Baloo Paaji" w:hAnsi="Baloo Paaji" w:eastAsia="Baloo Paaji" w:cs="Baloo Paaji"/>
                  </w:rPr>
                  <w:t>ਇਸਬਿਨੈ</w:t>
                </w:r>
                <w:r>
                  <w:rPr>
                    <w:rFonts w:eastAsia="Baloo Paaji" w:cs="Baloo Paaji" w:ascii="Baloo Paaji" w:hAnsi="Baloo Paaji"/>
                  </w:rPr>
                  <w:t>-</w:t>
                </w:r>
                <w:r>
                  <w:rPr>
                    <w:rFonts w:ascii="Baloo Paaji" w:hAnsi="Baloo Paaji" w:eastAsia="Baloo Paaji" w:cs="Baloo Paaji"/>
                  </w:rPr>
                  <w:t xml:space="preserve">ਪੱਤਰ </w:t>
                </w:r>
                <w:r>
                  <w:rPr>
                    <w:rFonts w:eastAsia="Baloo Paaji" w:cs="Baloo Paaji" w:ascii="Baloo Paaji" w:hAnsi="Baloo Paaji"/>
                  </w:rPr>
                  <w:t xml:space="preserve">/ </w:t>
                </w:r>
                <w:r>
                  <w:rPr>
                    <w:rFonts w:ascii="Baloo Paaji" w:hAnsi="Baloo Paaji" w:eastAsia="Baloo Paaji" w:cs="Baloo Paaji"/>
                  </w:rPr>
                  <w:t xml:space="preserve">ਸਮਝੌਤੇ </w:t>
                </w:r>
                <w:r>
                  <w:rPr>
                    <w:rFonts w:eastAsia="Baloo Paaji" w:cs="Baloo Paaji" w:ascii="Baloo Paaji" w:hAnsi="Baloo Paaji"/>
                  </w:rPr>
                  <w:t xml:space="preserve">/ </w:t>
                </w:r>
                <w:r>
                  <w:rPr>
                    <w:rFonts w:ascii="Baloo Paaji" w:hAnsi="Baloo Paaji" w:eastAsia="Baloo Paaji" w:cs="Baloo Paaji"/>
                  </w:rPr>
                  <w:t xml:space="preserve">ਪੱਤਰ </w:t>
                </w:r>
                <w:r>
                  <w:rPr>
                    <w:rFonts w:eastAsia="Baloo Paaji" w:cs="Baloo Paaji" w:ascii="Baloo Paaji" w:hAnsi="Baloo Paaji"/>
                  </w:rPr>
                  <w:t xml:space="preserve">/ </w:t>
                </w:r>
                <w:r>
                  <w:rPr>
                    <w:rFonts w:ascii="Baloo Paaji" w:hAnsi="Baloo Paaji" w:eastAsia="Baloo Paaji" w:cs="Baloo Paaji"/>
                  </w:rPr>
                  <w:t xml:space="preserve">ਨਿਯਮਾਂਅਤੇਸ਼ਰਤਾਂਦੀਸਮੱਗਰੀਨੂੰਬਿਨੈਕਾਰ </w:t>
                </w:r>
                <w:r>
                  <w:rPr>
                    <w:rFonts w:eastAsia="Baloo Paaji" w:cs="Baloo Paaji" w:ascii="Baloo Paaji" w:hAnsi="Baloo Paaji"/>
                  </w:rPr>
                  <w:t xml:space="preserve">/ </w:t>
                </w:r>
                <w:r>
                  <w:rPr>
                    <w:rFonts w:ascii="Baloo Paaji" w:hAnsi="Baloo Paaji" w:eastAsia="Baloo Paaji" w:cs="Baloo Paaji"/>
                  </w:rPr>
                  <w:t>ਉਧਾਰਲੈਣਵਾਲੇਅਤੇਅੰਗ੍ਰੇਜ਼ੀਵਿਚਸਹਿ</w:t>
                </w:r>
                <w:r>
                  <w:rPr>
                    <w:rFonts w:eastAsia="Baloo Paaji" w:cs="Baloo Paaji" w:ascii="Baloo Paaji" w:hAnsi="Baloo Paaji"/>
                  </w:rPr>
                  <w:t>-</w:t>
                </w:r>
                <w:r>
                  <w:rPr>
                    <w:rFonts w:ascii="Baloo Paaji" w:hAnsi="Baloo Paaji" w:eastAsia="Baloo Paaji" w:cs="Baloo Paaji"/>
                  </w:rPr>
                  <w:t>ਉਧਾਰਲੈਣਵਾਲੇਨੂੰਸਮਝਾਕੇਸਮਝਾਇਆਗਿਆਹੈਅਤੇਬਿਨੈਕਾਰਦੁਆਰਾਸਮਝੇਗਏਅਤੇਸਹਿ</w:t>
                </w:r>
                <w:r>
                  <w:rPr>
                    <w:rFonts w:eastAsia="Baloo Paaji" w:cs="Baloo Paaji" w:ascii="Baloo Paaji" w:hAnsi="Baloo Paaji"/>
                  </w:rPr>
                  <w:t>-</w:t>
                </w:r>
                <w:r>
                  <w:rPr>
                    <w:rFonts w:ascii="Baloo Paaji" w:hAnsi="Baloo Paaji" w:eastAsia="Baloo Paaji" w:cs="Baloo Paaji"/>
                  </w:rPr>
                  <w:t>ਉਧਾਰਲੈਣਵਾਲੇ</w:t>
                </w:r>
                <w:r>
                  <w:rPr>
                    <w:rFonts w:eastAsia="Baloo Paaji" w:cs="Baloo Paaji" w:ascii="Baloo Paaji" w:hAnsi="Baloo Paaji"/>
                  </w:rPr>
                  <w:t>.</w:t>
                </w:r>
              </w:sdtContent>
            </w:sdt>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Tamil</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1647540857"/>
              </w:sdtPr>
              <w:sdtContent>
                <w:r>
                  <w:rPr>
                    <w:rFonts w:ascii="Baloo Thambi" w:hAnsi="Baloo Thambi" w:eastAsia="Baloo Thambi" w:cs="Baloo Thambi"/>
                  </w:rPr>
                  <w:t>இந்தவிண்ணப்பம்</w:t>
                </w:r>
                <w:r>
                  <w:rPr>
                    <w:rFonts w:ascii="Baloo Thambi" w:hAnsi="Baloo Thambi" w:eastAsia="Baloo Thambi" w:cs="Baloo Thambi"/>
                  </w:rPr>
                  <w:t xml:space="preserve"> </w:t>
                </w:r>
                <w:r>
                  <w:rPr>
                    <w:rFonts w:eastAsia="Baloo Thambi" w:cs="Baloo Thambi" w:ascii="Baloo Thambi" w:hAnsi="Baloo Thambi"/>
                  </w:rPr>
                  <w:t xml:space="preserve">/ </w:t>
                </w:r>
                <w:r>
                  <w:rPr>
                    <w:rFonts w:ascii="Baloo Thambi" w:hAnsi="Baloo Thambi" w:eastAsia="Baloo Thambi" w:cs="Baloo Thambi"/>
                  </w:rPr>
                  <w:t xml:space="preserve">ஒப்பந்தம் </w:t>
                </w:r>
                <w:r>
                  <w:rPr>
                    <w:rFonts w:eastAsia="Baloo Thambi" w:cs="Baloo Thambi" w:ascii="Baloo Thambi" w:hAnsi="Baloo Thambi"/>
                  </w:rPr>
                  <w:t xml:space="preserve">/ </w:t>
                </w:r>
                <w:r>
                  <w:rPr>
                    <w:rFonts w:ascii="Baloo Thambi" w:hAnsi="Baloo Thambi" w:eastAsia="Baloo Thambi" w:cs="Baloo Thambi"/>
                  </w:rPr>
                  <w:t xml:space="preserve">கடிதம் </w:t>
                </w:r>
                <w:r>
                  <w:rPr>
                    <w:rFonts w:eastAsia="Baloo Thambi" w:cs="Baloo Thambi" w:ascii="Baloo Thambi" w:hAnsi="Baloo Thambi"/>
                  </w:rPr>
                  <w:t xml:space="preserve">/ </w:t>
                </w:r>
                <w:r>
                  <w:rPr>
                    <w:rFonts w:ascii="Baloo Thambi" w:hAnsi="Baloo Thambi" w:eastAsia="Baloo Thambi" w:cs="Baloo Thambi"/>
                  </w:rPr>
                  <w:t xml:space="preserve">விதிமுறைகள்மற்றும்நிபந்தனைகளின்உள்ளடக்கம்விண்ணப்பதாரர் </w:t>
                </w:r>
                <w:r>
                  <w:rPr>
                    <w:rFonts w:eastAsia="Baloo Thambi" w:cs="Baloo Thambi" w:ascii="Baloo Thambi" w:hAnsi="Baloo Thambi"/>
                  </w:rPr>
                  <w:t>(</w:t>
                </w:r>
                <w:r>
                  <w:rPr>
                    <w:rFonts w:ascii="Baloo Thambi" w:hAnsi="Baloo Thambi" w:eastAsia="Baloo Thambi" w:cs="Baloo Thambi"/>
                  </w:rPr>
                  <w:t>கள்</w:t>
                </w:r>
                <w:r>
                  <w:rPr>
                    <w:rFonts w:eastAsia="Baloo Thambi" w:cs="Baloo Thambi" w:ascii="Baloo Thambi" w:hAnsi="Baloo Thambi"/>
                  </w:rPr>
                  <w:t xml:space="preserve">) / </w:t>
                </w:r>
                <w:r>
                  <w:rPr>
                    <w:rFonts w:ascii="Baloo Thambi" w:hAnsi="Baloo Thambi" w:eastAsia="Baloo Thambi" w:cs="Baloo Thambi"/>
                  </w:rPr>
                  <w:t xml:space="preserve">கடன்வாங்குபவர்மற்றும்இணைகடன்வாங்குபவர் </w:t>
                </w:r>
                <w:r>
                  <w:rPr>
                    <w:rFonts w:eastAsia="Baloo Thambi" w:cs="Baloo Thambi" w:ascii="Baloo Thambi" w:hAnsi="Baloo Thambi"/>
                  </w:rPr>
                  <w:t>(</w:t>
                </w:r>
                <w:r>
                  <w:rPr>
                    <w:rFonts w:ascii="Baloo Thambi" w:hAnsi="Baloo Thambi" w:eastAsia="Baloo Thambi" w:cs="Baloo Thambi"/>
                  </w:rPr>
                  <w:t>கள்</w:t>
                </w:r>
                <w:r>
                  <w:rPr>
                    <w:rFonts w:eastAsia="Baloo Thambi" w:cs="Baloo Thambi" w:ascii="Baloo Thambi" w:hAnsi="Baloo Thambi"/>
                  </w:rPr>
                  <w:t xml:space="preserve">) </w:t>
                </w:r>
                <w:r>
                  <w:rPr>
                    <w:rFonts w:ascii="Baloo Thambi" w:hAnsi="Baloo Thambi" w:eastAsia="Baloo Thambi" w:cs="Baloo Thambi"/>
                  </w:rPr>
                  <w:t xml:space="preserve">ஆகியோருக்குஆங்கிலத்தில்படித்துவிளக்கப்பட்டுவிளக்கம்அளிக்கப்பட்டுள்ளதுமற்றும்விண்ணப்பதாரர் </w:t>
                </w:r>
                <w:r>
                  <w:rPr>
                    <w:rFonts w:eastAsia="Baloo Thambi" w:cs="Baloo Thambi" w:ascii="Baloo Thambi" w:hAnsi="Baloo Thambi"/>
                  </w:rPr>
                  <w:t>(</w:t>
                </w:r>
                <w:r>
                  <w:rPr>
                    <w:rFonts w:ascii="Baloo Thambi" w:hAnsi="Baloo Thambi" w:eastAsia="Baloo Thambi" w:cs="Baloo Thambi"/>
                  </w:rPr>
                  <w:t>கள்</w:t>
                </w:r>
                <w:r>
                  <w:rPr>
                    <w:rFonts w:eastAsia="Baloo Thambi" w:cs="Baloo Thambi" w:ascii="Baloo Thambi" w:hAnsi="Baloo Thambi"/>
                  </w:rPr>
                  <w:t xml:space="preserve">) / </w:t>
                </w:r>
                <w:r>
                  <w:rPr>
                    <w:rFonts w:ascii="Baloo Thambi" w:hAnsi="Baloo Thambi" w:eastAsia="Baloo Thambi" w:cs="Baloo Thambi"/>
                  </w:rPr>
                  <w:t xml:space="preserve">கடன்வாங்குபவர்புரிந்துகொண்டார்மற்றும்இணைகடன்வாங்குபவர் </w:t>
                </w:r>
                <w:r>
                  <w:rPr>
                    <w:rFonts w:eastAsia="Baloo Thambi" w:cs="Baloo Thambi" w:ascii="Baloo Thambi" w:hAnsi="Baloo Thambi"/>
                  </w:rPr>
                  <w:t>(</w:t>
                </w:r>
                <w:r>
                  <w:rPr>
                    <w:rFonts w:ascii="Baloo Thambi" w:hAnsi="Baloo Thambi" w:eastAsia="Baloo Thambi" w:cs="Baloo Thambi"/>
                  </w:rPr>
                  <w:t>கள்</w:t>
                </w:r>
                <w:r>
                  <w:rPr>
                    <w:rFonts w:eastAsia="Baloo Thambi" w:cs="Baloo Thambi" w:ascii="Baloo Thambi" w:hAnsi="Baloo Thambi"/>
                  </w:rPr>
                  <w:t>).</w:t>
                </w:r>
              </w:sdtContent>
            </w:sdt>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Telugu</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jc w:val="both"/>
              <w:rPr>
                <w:rFonts w:ascii="Times New Roman" w:hAnsi="Times New Roman" w:eastAsia="Times New Roman" w:cs="Times New Roman"/>
              </w:rPr>
            </w:pPr>
            <w:sdt>
              <w:sdtPr>
                <w:id w:val="62852996"/>
              </w:sdtPr>
              <w:sdtContent>
                <w:r>
                  <w:rPr>
                    <w:rFonts w:ascii="Chathura" w:hAnsi="Chathura" w:eastAsia="Chathura" w:cs="Chathura"/>
                  </w:rPr>
                  <w:t>ఈఅప్లికేషన్</w:t>
                </w:r>
                <w:r>
                  <w:rPr>
                    <w:rFonts w:ascii="Chathura" w:hAnsi="Chathura" w:eastAsia="Chathura" w:cs="Chathura"/>
                  </w:rPr>
                  <w:t xml:space="preserve"> </w:t>
                </w:r>
                <w:r>
                  <w:rPr>
                    <w:rFonts w:eastAsia="Chathura" w:cs="Chathura" w:ascii="Chathura" w:hAnsi="Chathura"/>
                  </w:rPr>
                  <w:t xml:space="preserve">/ </w:t>
                </w:r>
                <w:r>
                  <w:rPr>
                    <w:rFonts w:ascii="Chathura" w:hAnsi="Chathura" w:eastAsia="Chathura" w:cs="Chathura"/>
                  </w:rPr>
                  <w:t xml:space="preserve">ఒప్పందం </w:t>
                </w:r>
                <w:r>
                  <w:rPr>
                    <w:rFonts w:eastAsia="Chathura" w:cs="Chathura" w:ascii="Chathura" w:hAnsi="Chathura"/>
                  </w:rPr>
                  <w:t xml:space="preserve">/ </w:t>
                </w:r>
                <w:r>
                  <w:rPr>
                    <w:rFonts w:ascii="Chathura" w:hAnsi="Chathura" w:eastAsia="Chathura" w:cs="Chathura"/>
                  </w:rPr>
                  <w:t xml:space="preserve">లేఖ </w:t>
                </w:r>
                <w:r>
                  <w:rPr>
                    <w:rFonts w:eastAsia="Chathura" w:cs="Chathura" w:ascii="Chathura" w:hAnsi="Chathura"/>
                  </w:rPr>
                  <w:t xml:space="preserve">/ </w:t>
                </w:r>
                <w:r>
                  <w:rPr>
                    <w:rFonts w:ascii="Chathura" w:hAnsi="Chathura" w:eastAsia="Chathura" w:cs="Chathura"/>
                  </w:rPr>
                  <w:t xml:space="preserve">నిబంధనలుమరియుషరతులయొక్కకంటెంట్దరఖాస్తుదారు </w:t>
                </w:r>
                <w:r>
                  <w:rPr>
                    <w:rFonts w:eastAsia="Chathura" w:cs="Chathura" w:ascii="Chathura" w:hAnsi="Chathura"/>
                  </w:rPr>
                  <w:t>(</w:t>
                </w:r>
                <w:r>
                  <w:rPr>
                    <w:rFonts w:ascii="Chathura" w:hAnsi="Chathura" w:eastAsia="Chathura" w:cs="Chathura"/>
                  </w:rPr>
                  <w:t>లు</w:t>
                </w:r>
                <w:r>
                  <w:rPr>
                    <w:rFonts w:eastAsia="Chathura" w:cs="Chathura" w:ascii="Chathura" w:hAnsi="Chathura"/>
                  </w:rPr>
                  <w:t xml:space="preserve">) / </w:t>
                </w:r>
                <w:r>
                  <w:rPr>
                    <w:rFonts w:ascii="Chathura" w:hAnsi="Chathura" w:eastAsia="Chathura" w:cs="Chathura"/>
                  </w:rPr>
                  <w:t>రుణగ్రహీతమరియుఆంగ్లంలోసహ</w:t>
                </w:r>
                <w:r>
                  <w:rPr>
                    <w:rFonts w:eastAsia="Chathura" w:cs="Chathura" w:ascii="Chathura" w:hAnsi="Chathura"/>
                  </w:rPr>
                  <w:t>-</w:t>
                </w:r>
                <w:r>
                  <w:rPr>
                    <w:rFonts w:ascii="Chathura" w:hAnsi="Chathura" w:eastAsia="Chathura" w:cs="Chathura"/>
                  </w:rPr>
                  <w:t xml:space="preserve">రుణగ్రహీత </w:t>
                </w:r>
                <w:r>
                  <w:rPr>
                    <w:rFonts w:eastAsia="Chathura" w:cs="Chathura" w:ascii="Chathura" w:hAnsi="Chathura"/>
                  </w:rPr>
                  <w:t>(</w:t>
                </w:r>
                <w:r>
                  <w:rPr>
                    <w:rFonts w:ascii="Chathura" w:hAnsi="Chathura" w:eastAsia="Chathura" w:cs="Chathura"/>
                  </w:rPr>
                  <w:t>ల</w:t>
                </w:r>
                <w:r>
                  <w:rPr>
                    <w:rFonts w:eastAsia="Chathura" w:cs="Chathura" w:ascii="Chathura" w:hAnsi="Chathura"/>
                  </w:rPr>
                  <w:t xml:space="preserve">) </w:t>
                </w:r>
                <w:r>
                  <w:rPr>
                    <w:rFonts w:ascii="Chathura" w:hAnsi="Chathura" w:eastAsia="Chathura" w:cs="Chathura"/>
                  </w:rPr>
                  <w:t>కుచదవబడింది</w:t>
                </w:r>
                <w:r>
                  <w:rPr>
                    <w:rFonts w:eastAsia="Chathura" w:cs="Chathura" w:ascii="Chathura" w:hAnsi="Chathura"/>
                  </w:rPr>
                  <w:t xml:space="preserve">, </w:t>
                </w:r>
                <w:r>
                  <w:rPr>
                    <w:rFonts w:ascii="Chathura" w:hAnsi="Chathura" w:eastAsia="Chathura" w:cs="Chathura"/>
                  </w:rPr>
                  <w:t xml:space="preserve">వివరించబడిందిమరియువివరించబడిందిమరియుదరఖాస్తుదారు </w:t>
                </w:r>
                <w:r>
                  <w:rPr>
                    <w:rFonts w:eastAsia="Chathura" w:cs="Chathura" w:ascii="Chathura" w:hAnsi="Chathura"/>
                  </w:rPr>
                  <w:t>(</w:t>
                </w:r>
                <w:r>
                  <w:rPr>
                    <w:rFonts w:ascii="Chathura" w:hAnsi="Chathura" w:eastAsia="Chathura" w:cs="Chathura"/>
                  </w:rPr>
                  <w:t>లు</w:t>
                </w:r>
                <w:r>
                  <w:rPr>
                    <w:rFonts w:eastAsia="Chathura" w:cs="Chathura" w:ascii="Chathura" w:hAnsi="Chathura"/>
                  </w:rPr>
                  <w:t xml:space="preserve">) / </w:t>
                </w:r>
                <w:r>
                  <w:rPr>
                    <w:rFonts w:ascii="Chathura" w:hAnsi="Chathura" w:eastAsia="Chathura" w:cs="Chathura"/>
                  </w:rPr>
                  <w:t>రుణగ్రహీతఅర్థంచేసుకున్నారుమరియుసహ</w:t>
                </w:r>
                <w:r>
                  <w:rPr>
                    <w:rFonts w:eastAsia="Chathura" w:cs="Chathura" w:ascii="Chathura" w:hAnsi="Chathura"/>
                  </w:rPr>
                  <w:t>-</w:t>
                </w:r>
                <w:r>
                  <w:rPr>
                    <w:rFonts w:ascii="Chathura" w:hAnsi="Chathura" w:eastAsia="Chathura" w:cs="Chathura"/>
                  </w:rPr>
                  <w:t xml:space="preserve">రుణగ్రహీత </w:t>
                </w:r>
                <w:r>
                  <w:rPr>
                    <w:rFonts w:eastAsia="Chathura" w:cs="Chathura" w:ascii="Chathura" w:hAnsi="Chathura"/>
                  </w:rPr>
                  <w:t>(</w:t>
                </w:r>
                <w:r>
                  <w:rPr>
                    <w:rFonts w:ascii="Chathura" w:hAnsi="Chathura" w:eastAsia="Chathura" w:cs="Chathura"/>
                  </w:rPr>
                  <w:t>లు</w:t>
                </w:r>
                <w:r>
                  <w:rPr>
                    <w:rFonts w:eastAsia="Chathura" w:cs="Chathura" w:ascii="Chathura" w:hAnsi="Chathura"/>
                  </w:rPr>
                  <w:t>).</w:t>
                </w:r>
              </w:sdtContent>
            </w:sdt>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r>
      <w:tr>
        <w:trPr>
          <w:trHeight w:val="414" w:hRule="atLeast"/>
        </w:trPr>
        <w:tc>
          <w:tcPr>
            <w:tcW w:w="739" w:type="dxa"/>
            <w:tcBorders/>
            <w:shd w:fill="auto" w:val="clear"/>
          </w:tcPr>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Urdu</w:t>
            </w:r>
          </w:p>
        </w:tc>
        <w:tc>
          <w:tcPr>
            <w:tcW w:w="388" w:type="dxa"/>
            <w:tcBorders/>
            <w:shd w:fill="auto" w:val="clear"/>
          </w:tcPr>
          <w:p>
            <w:pPr>
              <w:pStyle w:val="Normal"/>
              <w:spacing w:lineRule="auto" w:line="276" w:before="0" w:after="160"/>
              <w:rPr>
                <w:rFonts w:ascii="Times New Roman" w:hAnsi="Times New Roman" w:eastAsia="Times New Roman" w:cs="Times New Roman"/>
                <w:b/>
                <w:b/>
              </w:rPr>
            </w:pPr>
            <w:r>
              <w:rPr/>
              <w:drawing>
                <wp:inline distT="0" distB="0" distL="0" distR="0">
                  <wp:extent cx="209550" cy="1905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209550" cy="190500"/>
                          </a:xfrm>
                          <a:prstGeom prst="rect">
                            <a:avLst/>
                          </a:prstGeom>
                        </pic:spPr>
                      </pic:pic>
                    </a:graphicData>
                  </a:graphic>
                </wp:inline>
              </w:drawing>
            </w:r>
          </w:p>
        </w:tc>
        <w:tc>
          <w:tcPr>
            <w:tcW w:w="7179" w:type="dxa"/>
            <w:tcBorders/>
            <w:shd w:fill="auto" w:val="clear"/>
          </w:tcPr>
          <w:p>
            <w:pPr>
              <w:pStyle w:val="Normal"/>
              <w:spacing w:lineRule="auto" w:line="276" w:before="0" w:after="160"/>
              <w:jc w:val="both"/>
              <w:rPr>
                <w:rFonts w:ascii="Times New Roman" w:hAnsi="Times New Roman" w:eastAsia="Times New Roman" w:cs="Times New Roman"/>
              </w:rPr>
            </w:pPr>
            <w:r>
              <w:rPr>
                <w:rFonts w:ascii="Times New Roman" w:hAnsi="Times New Roman" w:eastAsia="Times New Roman" w:cs="Times New Roman"/>
                <w:rtl w:val="true"/>
              </w:rPr>
              <w:t xml:space="preserve">اسدرخواست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معاہدے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خط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شرائط و ضوابطکےمندرجاتکوپڑھکرسنادیاگیاہے ، درخواستدہندگان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قرضدہندگاناورشریکقرضدہندگانکوانگریزیمیںسمجھاگیاہےاوردرخواستدہندگان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قرضدہندگانکےذریعہسمجھاگیاہےاورشریکقرضدہندگان۔</w:t>
            </w:r>
          </w:p>
        </w:tc>
      </w:tr>
    </w:tbl>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t xml:space="preserve">___________________________   </w:t>
      </w:r>
    </w:p>
    <w:p>
      <w:pPr>
        <w:pStyle w:val="Normal"/>
        <w:spacing w:lineRule="auto" w:line="276"/>
        <w:rPr/>
      </w:pPr>
      <w:r>
        <w:rPr>
          <w:rFonts w:eastAsia="Times New Roman" w:cs="Times New Roman" w:ascii="Times New Roman" w:hAnsi="Times New Roman"/>
          <w:b/>
        </w:rPr>
        <w:t xml:space="preserve">Lender (Authorised Signatory) </w:t>
      </w:r>
    </w:p>
    <w:tbl>
      <w:tblPr>
        <w:tblStyle w:val="aa"/>
        <w:tblpPr w:bottomFromText="0" w:horzAnchor="text" w:leftFromText="180" w:rightFromText="180" w:tblpX="0" w:tblpY="284" w:topFromText="0" w:vertAnchor="text"/>
        <w:tblW w:w="8296" w:type="dxa"/>
        <w:jc w:val="left"/>
        <w:tblInd w:w="0" w:type="dxa"/>
        <w:tblCellMar>
          <w:top w:w="0" w:type="dxa"/>
          <w:left w:w="108" w:type="dxa"/>
          <w:bottom w:w="0" w:type="dxa"/>
          <w:right w:w="108" w:type="dxa"/>
        </w:tblCellMar>
        <w:tblLook w:firstRow="0" w:noVBand="1" w:lastRow="0" w:firstColumn="0" w:lastColumn="0" w:noHBand="0" w:val="0400"/>
      </w:tblPr>
      <w:tblGrid>
        <w:gridCol w:w="1504"/>
        <w:gridCol w:w="2226"/>
        <w:gridCol w:w="1249"/>
        <w:gridCol w:w="3316"/>
      </w:tblGrid>
      <w:tr>
        <w:trPr/>
        <w:tc>
          <w:tcPr>
            <w:tcW w:w="15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160"/>
              <w:jc w:val="both"/>
              <w:rPr>
                <w:rFonts w:ascii="Times New Roman" w:hAnsi="Times New Roman" w:eastAsia="Times New Roman" w:cs="Times New Roman"/>
              </w:rPr>
            </w:pPr>
            <w:r>
              <w:rPr>
                <w:rFonts w:eastAsia="Times New Roman" w:cs="Times New Roman" w:ascii="Times New Roman" w:hAnsi="Times New Roman"/>
              </w:rPr>
            </w:r>
          </w:p>
        </w:tc>
        <w:tc>
          <w:tcPr>
            <w:tcW w:w="222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Borrower’s Signature:</w:t>
            </w:r>
          </w:p>
        </w:tc>
        <w:tc>
          <w:tcPr>
            <w:tcW w:w="1249"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Times New Roman" w:hAnsi="Times New Roman" w:eastAsia="Times New Roman" w:cs="Times New Roman"/>
                <w:b/>
                <w:b/>
              </w:rPr>
            </w:pPr>
            <w:r>
              <w:rPr>
                <w:rFonts w:eastAsia="Times New Roman" w:cs="Times New Roman" w:ascii="Times New Roman" w:hAnsi="Times New Roman"/>
                <w:b/>
              </w:rPr>
            </w:r>
          </w:p>
        </w:tc>
        <w:tc>
          <w:tcPr>
            <w:tcW w:w="33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160"/>
              <w:rPr>
                <w:rFonts w:ascii="Times New Roman" w:hAnsi="Times New Roman" w:eastAsia="Times New Roman" w:cs="Times New Roman"/>
              </w:rPr>
            </w:pPr>
            <w:r>
              <w:rPr>
                <w:rFonts w:eastAsia="Times New Roman" w:cs="Times New Roman" w:ascii="Times New Roman" w:hAnsi="Times New Roman"/>
              </w:rPr>
              <w:t>Co- Borrower’s Signature:</w:t>
            </w:r>
          </w:p>
        </w:tc>
      </w:tr>
    </w:tbl>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pStyle w:val="Normal"/>
        <w:rPr/>
      </w:pPr>
      <w:r>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373435"/>
          <w:u w:val="single"/>
        </w:rPr>
        <w:t>Annexure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raw %}{{Loan Agreement Signing Date}}{% endraw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right="-4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Please note that Clause 1 and 2 of this Schedule may be amended in the Welcome Letter or Disbursement letter and/or by such additional amendments from time to time.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1.</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Due Dates of Repayment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The Due Date of Repayment, Frequency of Repayment, Principal and Interest Amount* shall be as per the Annexure-1 attached hereof.</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 </w:t>
      </w:r>
      <w:r>
        <w:rPr>
          <w:rFonts w:eastAsia="Times New Roman" w:cs="Times New Roman" w:ascii="Times New Roman" w:hAnsi="Times New Roman"/>
          <w:b/>
          <w:i/>
          <w:color w:val="373435"/>
        </w:rPr>
        <w:t>*The principal and Interest amount indicated under Annexure-1 attached here to may change depending on the actual disbursement terms and conditions</w:t>
      </w:r>
      <w:r>
        <w:rPr>
          <w:rFonts w:eastAsia="Times New Roman" w:cs="Times New Roman" w:ascii="Times New Roman" w:hAnsi="Times New Roman"/>
          <w:b/>
          <w:color w:val="373435"/>
        </w:rPr>
        <w: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2.</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 xml:space="preserve">Repayment Due Dates, in case, payment moratorium on principle and/or interest, if any, may be changed </w:t>
      </w:r>
      <w:r>
        <w:rPr>
          <w:rFonts w:eastAsia="Times New Roman" w:cs="Times New Roman" w:ascii="Times New Roman" w:hAnsi="Times New Roman"/>
          <w:b/>
          <w:i/>
          <w:color w:val="373435"/>
        </w:rPr>
        <w:t>depending on the actual disbursement terms and conditions</w:t>
      </w: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i/>
          <w:color w:val="373435"/>
        </w:rPr>
        <w:t>*In case of Interest Moratorium Period, the principal amount will continue to be paid.</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tbl>
      <w:tblPr>
        <w:tblStyle w:val="ab"/>
        <w:tblW w:w="8286" w:type="dxa"/>
        <w:jc w:val="left"/>
        <w:tblInd w:w="0" w:type="dxa"/>
        <w:tblCellMar>
          <w:top w:w="100" w:type="dxa"/>
          <w:left w:w="100" w:type="dxa"/>
          <w:bottom w:w="100" w:type="dxa"/>
          <w:right w:w="100" w:type="dxa"/>
        </w:tblCellMar>
        <w:tblLook w:firstRow="0" w:noVBand="1" w:lastRow="0" w:firstColumn="0" w:lastColumn="0" w:noHBand="0" w:val="0400"/>
      </w:tblPr>
      <w:tblGrid>
        <w:gridCol w:w="8286"/>
      </w:tblGrid>
      <w:tr>
        <w:trPr>
          <w:trHeight w:val="198" w:hRule="atLeast"/>
        </w:trPr>
        <w:tc>
          <w:tcPr>
            <w:tcW w:w="8286"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Interest Moratorium Start Date</w:t>
            </w:r>
          </w:p>
        </w:tc>
      </w:tr>
      <w:tr>
        <w:trPr>
          <w:trHeight w:val="198" w:hRule="atLeast"/>
        </w:trPr>
        <w:tc>
          <w:tcPr>
            <w:tcW w:w="828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tc>
      </w:tr>
      <w:tr>
        <w:trPr>
          <w:trHeight w:val="198" w:hRule="atLeast"/>
        </w:trPr>
        <w:tc>
          <w:tcPr>
            <w:tcW w:w="8286"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Repayment Start Date</w:t>
            </w:r>
          </w:p>
        </w:tc>
      </w:tr>
      <w:tr>
        <w:trPr>
          <w:trHeight w:val="198" w:hRule="atLeast"/>
        </w:trPr>
        <w:tc>
          <w:tcPr>
            <w:tcW w:w="828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3.</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Consequences of delayed Repayment- Classification as Special Mention Account (SMA) and Non-Performing Asset (NPA):</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Classification of Special Mention Accounts and NPAs</w:t>
      </w:r>
    </w:p>
    <w:tbl>
      <w:tblPr>
        <w:tblStyle w:val="ac"/>
        <w:tblW w:w="9865" w:type="dxa"/>
        <w:jc w:val="left"/>
        <w:tblInd w:w="0" w:type="dxa"/>
        <w:tblCellMar>
          <w:top w:w="100" w:type="dxa"/>
          <w:left w:w="100" w:type="dxa"/>
          <w:bottom w:w="100" w:type="dxa"/>
          <w:right w:w="100" w:type="dxa"/>
        </w:tblCellMar>
        <w:tblLook w:firstRow="0" w:noVBand="1" w:lastRow="0" w:firstColumn="0" w:lastColumn="0" w:noHBand="0" w:val="0400"/>
      </w:tblPr>
      <w:tblGrid>
        <w:gridCol w:w="2458"/>
        <w:gridCol w:w="7406"/>
      </w:tblGrid>
      <w:tr>
        <w:trPr>
          <w:trHeight w:val="201" w:hRule="atLeast"/>
        </w:trPr>
        <w:tc>
          <w:tcPr>
            <w:tcW w:w="9864" w:type="dxa"/>
            <w:gridSpan w:val="2"/>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Loans other than revolving facilities</w:t>
            </w:r>
          </w:p>
        </w:tc>
      </w:tr>
      <w:tr>
        <w:trPr>
          <w:trHeight w:val="305" w:hRule="atLeast"/>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Sub-categories</w:t>
            </w:r>
          </w:p>
        </w:tc>
        <w:tc>
          <w:tcPr>
            <w:tcW w:w="74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right="-57"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Basis for classification – Principal or interest payment or any other amount wholly or partly overdue</w:t>
            </w:r>
          </w:p>
        </w:tc>
      </w:tr>
      <w:tr>
        <w:trPr>
          <w:trHeight w:val="161" w:hRule="atLeast"/>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- 0</w:t>
            </w:r>
          </w:p>
        </w:tc>
        <w:tc>
          <w:tcPr>
            <w:tcW w:w="74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Upto 30 days</w:t>
            </w:r>
          </w:p>
        </w:tc>
      </w:tr>
      <w:tr>
        <w:trPr>
          <w:trHeight w:val="205" w:hRule="atLeast"/>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1</w:t>
            </w:r>
          </w:p>
        </w:tc>
        <w:tc>
          <w:tcPr>
            <w:tcW w:w="74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31 days and upto 60 days</w:t>
            </w:r>
          </w:p>
        </w:tc>
      </w:tr>
      <w:tr>
        <w:trPr>
          <w:trHeight w:val="198" w:hRule="atLeast"/>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2</w:t>
            </w:r>
          </w:p>
        </w:tc>
        <w:tc>
          <w:tcPr>
            <w:tcW w:w="74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61 days and upto 90 days</w:t>
            </w:r>
          </w:p>
        </w:tc>
      </w:tr>
      <w:tr>
        <w:trPr>
          <w:trHeight w:val="201" w:hRule="atLeast"/>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NPA</w:t>
            </w:r>
          </w:p>
        </w:tc>
        <w:tc>
          <w:tcPr>
            <w:tcW w:w="7406"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90 days</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The aforesaid categorization will apply only when the time intervals are continuous.</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eastAsia="Times New Roman" w:cs="Times New Roman" w:ascii="Times New Roman" w:hAnsi="Times New Roman"/>
          <w:sz w:val="24"/>
          <w:szCs w:val="24"/>
        </w:rPr>
        <w:t xml:space="preserve"> </w:t>
      </w:r>
      <w:r>
        <w:rPr>
          <w:rFonts w:eastAsia="Times New Roman" w:cs="Times New Roman" w:ascii="Times New Roman" w:hAnsi="Times New Roman"/>
          <w:b/>
          <w:i/>
          <w:color w:val="373435"/>
        </w:rPr>
        <w:t>June 30,2021.</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86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Further, loan accounts classified as NPAs may be upgraded as ‘standard’ assets only if entire arrears of interest and principal are paid by the Borrowers.</w:t>
      </w:r>
    </w:p>
    <w:p>
      <w:pPr>
        <w:pStyle w:val="Normal"/>
        <w:spacing w:lineRule="auto" w:line="240" w:before="0" w:after="0"/>
        <w:ind w:left="86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86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Acknowledged &amp; Signed</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____________________</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 borrower_company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rPr>
          <w:b/>
          <w:b/>
          <w:sz w:val="20"/>
          <w:szCs w:val="20"/>
        </w:rPr>
      </w:pPr>
      <w:r>
        <w:rPr>
          <w:b/>
          <w:sz w:val="20"/>
          <w:szCs w:val="20"/>
        </w:rPr>
        <w:t>{% if is_guarantor_available %}</w:t>
      </w:r>
    </w:p>
    <w:p>
      <w:pPr>
        <w:pStyle w:val="Normal"/>
        <w:spacing w:lineRule="auto" w:line="276"/>
        <w:rPr>
          <w:b/>
          <w:b/>
          <w:sz w:val="20"/>
          <w:szCs w:val="20"/>
        </w:rPr>
      </w:pPr>
      <w:r>
        <w:rPr>
          <w:b/>
          <w:sz w:val="20"/>
          <w:szCs w:val="20"/>
        </w:rPr>
        <w:t>{{ e_stamp }}</w:t>
      </w:r>
    </w:p>
    <w:p>
      <w:pPr>
        <w:pStyle w:val="Normal"/>
        <w:spacing w:lineRule="auto" w:line="276"/>
        <w:jc w:val="center"/>
        <w:rPr>
          <w:rFonts w:ascii="Cambria" w:hAnsi="Cambria" w:eastAsia="Cambria" w:cs="Cambria"/>
          <w:b/>
          <w:b/>
          <w:sz w:val="21"/>
          <w:szCs w:val="21"/>
        </w:rPr>
      </w:pPr>
      <w:r>
        <w:rPr>
          <w:rFonts w:eastAsia="Cambria" w:cs="Cambria" w:ascii="Cambria" w:hAnsi="Cambria"/>
          <w:b/>
          <w:sz w:val="21"/>
          <w:szCs w:val="21"/>
        </w:rPr>
        <w:t>DEED OF GUARANTEE</w:t>
      </w:r>
    </w:p>
    <w:p>
      <w:pPr>
        <w:pStyle w:val="Normal"/>
        <w:spacing w:lineRule="auto" w:line="276"/>
        <w:jc w:val="center"/>
        <w:rPr>
          <w:rFonts w:ascii="Cambria" w:hAnsi="Cambria" w:eastAsia="Cambria" w:cs="Cambria"/>
          <w:b/>
          <w:b/>
          <w:sz w:val="21"/>
          <w:szCs w:val="21"/>
        </w:rPr>
      </w:pPr>
      <w:r>
        <w:rPr>
          <w:rFonts w:eastAsia="Cambria" w:cs="Cambria" w:ascii="Cambria" w:hAnsi="Cambria"/>
          <w:b/>
          <w:sz w:val="21"/>
          <w:szCs w:val="21"/>
        </w:rPr>
      </w:r>
    </w:p>
    <w:p>
      <w:pPr>
        <w:pStyle w:val="Normal"/>
        <w:tabs>
          <w:tab w:val="clear" w:pos="720"/>
          <w:tab w:val="left" w:pos="5235" w:leader="none"/>
        </w:tabs>
        <w:spacing w:lineRule="auto" w:line="276"/>
        <w:rPr>
          <w:rFonts w:ascii="Cambria" w:hAnsi="Cambria" w:eastAsia="Cambria" w:cs="Cambria"/>
          <w:sz w:val="21"/>
          <w:szCs w:val="21"/>
        </w:rPr>
      </w:pPr>
      <w:bookmarkStart w:id="14" w:name="_heading=h.3rdcrjn"/>
      <w:bookmarkEnd w:id="14"/>
      <w:r>
        <w:rPr>
          <w:rFonts w:eastAsia="Cambria" w:cs="Cambria" w:ascii="Cambria" w:hAnsi="Cambria"/>
          <w:sz w:val="21"/>
          <w:szCs w:val="21"/>
        </w:rPr>
        <w:t>This Deed of Guarantee (“</w:t>
      </w:r>
      <w:r>
        <w:rPr>
          <w:rFonts w:eastAsia="Cambria" w:cs="Cambria" w:ascii="Cambria" w:hAnsi="Cambria"/>
          <w:b/>
          <w:sz w:val="21"/>
          <w:szCs w:val="21"/>
        </w:rPr>
        <w:t>Deed</w:t>
      </w:r>
      <w:r>
        <w:rPr>
          <w:rFonts w:eastAsia="Cambria" w:cs="Cambria" w:ascii="Cambria" w:hAnsi="Cambria"/>
          <w:sz w:val="21"/>
          <w:szCs w:val="21"/>
        </w:rPr>
        <w:t>” or “</w:t>
      </w:r>
      <w:r>
        <w:rPr>
          <w:rFonts w:eastAsia="Cambria" w:cs="Cambria" w:ascii="Cambria" w:hAnsi="Cambria"/>
          <w:b/>
          <w:sz w:val="21"/>
          <w:szCs w:val="21"/>
        </w:rPr>
        <w:t>Guarantee</w:t>
      </w:r>
      <w:r>
        <w:rPr>
          <w:rFonts w:eastAsia="Cambria" w:cs="Cambria" w:ascii="Cambria" w:hAnsi="Cambria"/>
          <w:sz w:val="21"/>
          <w:szCs w:val="21"/>
        </w:rPr>
        <w:t>”) is executed is made at the place and on the date as set out in the Schedule.</w:t>
      </w:r>
    </w:p>
    <w:p>
      <w:pPr>
        <w:pStyle w:val="Normal"/>
        <w:tabs>
          <w:tab w:val="clear" w:pos="720"/>
          <w:tab w:val="left" w:pos="5235" w:leader="none"/>
        </w:tabs>
        <w:spacing w:lineRule="auto" w:line="276"/>
        <w:jc w:val="center"/>
        <w:rPr>
          <w:rFonts w:ascii="Cambria" w:hAnsi="Cambria" w:eastAsia="Cambria" w:cs="Cambria"/>
          <w:b/>
          <w:b/>
          <w:sz w:val="21"/>
          <w:szCs w:val="21"/>
        </w:rPr>
      </w:pPr>
      <w:r>
        <w:rPr>
          <w:rFonts w:eastAsia="Cambria" w:cs="Cambria" w:ascii="Cambria" w:hAnsi="Cambria"/>
          <w:b/>
          <w:sz w:val="21"/>
          <w:szCs w:val="21"/>
        </w:rPr>
        <w:t>BY</w:t>
      </w:r>
    </w:p>
    <w:p>
      <w:pPr>
        <w:pStyle w:val="Normal"/>
        <w:tabs>
          <w:tab w:val="clear" w:pos="720"/>
          <w:tab w:val="left" w:pos="5235" w:leader="none"/>
        </w:tabs>
        <w:spacing w:lineRule="auto" w:line="276"/>
        <w:rPr>
          <w:rFonts w:ascii="Cambria" w:hAnsi="Cambria" w:eastAsia="Cambria" w:cs="Cambria"/>
          <w:sz w:val="21"/>
          <w:szCs w:val="21"/>
        </w:rPr>
      </w:pPr>
      <w:r>
        <w:rPr>
          <w:rFonts w:eastAsia="Cambria" w:cs="Cambria" w:ascii="Cambria" w:hAnsi="Cambria"/>
          <w:sz w:val="21"/>
          <w:szCs w:val="21"/>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t>Guarantor(s), whose name(s), address(es) and other details are mentioned in Schedule (hereinafter referred to as the “</w:t>
      </w:r>
      <w:r>
        <w:rPr>
          <w:rFonts w:eastAsia="Cambria" w:cs="Cambria" w:ascii="Cambria" w:hAnsi="Cambria"/>
          <w:b/>
          <w:sz w:val="21"/>
          <w:szCs w:val="21"/>
        </w:rPr>
        <w:t>Guarantor</w:t>
      </w:r>
      <w:r>
        <w:rPr>
          <w:rFonts w:eastAsia="Cambria" w:cs="Cambria" w:ascii="Cambria" w:hAnsi="Cambria"/>
          <w:sz w:val="21"/>
          <w:szCs w:val="21"/>
        </w:rPr>
        <w:t xml:space="preserve">”) </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The expression </w:t>
      </w:r>
      <w:r>
        <w:rPr>
          <w:rFonts w:eastAsia="Cambria" w:cs="Cambria" w:ascii="Cambria" w:hAnsi="Cambria"/>
          <w:b/>
          <w:sz w:val="21"/>
          <w:szCs w:val="21"/>
        </w:rPr>
        <w:t xml:space="preserve">“Guarantor” </w:t>
      </w:r>
      <w:r>
        <w:rPr>
          <w:rFonts w:eastAsia="Cambria" w:cs="Cambria" w:ascii="Cambria" w:hAnsi="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pPr>
        <w:pStyle w:val="Normal"/>
        <w:tabs>
          <w:tab w:val="clear" w:pos="720"/>
          <w:tab w:val="left" w:pos="5235" w:leader="none"/>
        </w:tabs>
        <w:spacing w:lineRule="auto" w:line="276"/>
        <w:jc w:val="center"/>
        <w:rPr>
          <w:rFonts w:ascii="Cambria" w:hAnsi="Cambria" w:eastAsia="Cambria" w:cs="Cambria"/>
          <w:b/>
          <w:b/>
          <w:sz w:val="21"/>
          <w:szCs w:val="21"/>
        </w:rPr>
      </w:pPr>
      <w:r>
        <w:rPr>
          <w:rFonts w:eastAsia="Cambria" w:cs="Cambria" w:ascii="Cambria" w:hAnsi="Cambria"/>
          <w:b/>
          <w:sz w:val="21"/>
          <w:szCs w:val="21"/>
        </w:rPr>
      </w:r>
    </w:p>
    <w:p>
      <w:pPr>
        <w:pStyle w:val="Normal"/>
        <w:tabs>
          <w:tab w:val="clear" w:pos="720"/>
          <w:tab w:val="left" w:pos="5235" w:leader="none"/>
        </w:tabs>
        <w:spacing w:lineRule="auto" w:line="276"/>
        <w:jc w:val="center"/>
        <w:rPr>
          <w:rFonts w:ascii="Cambria" w:hAnsi="Cambria" w:eastAsia="Cambria" w:cs="Cambria"/>
          <w:b/>
          <w:b/>
          <w:sz w:val="21"/>
          <w:szCs w:val="21"/>
        </w:rPr>
      </w:pPr>
      <w:r>
        <w:rPr>
          <w:rFonts w:eastAsia="Cambria" w:cs="Cambria" w:ascii="Cambria" w:hAnsi="Cambria"/>
          <w:b/>
          <w:sz w:val="21"/>
          <w:szCs w:val="21"/>
        </w:rPr>
        <w:t>IN FAVOUR OF</w:t>
      </w:r>
    </w:p>
    <w:p>
      <w:pPr>
        <w:pStyle w:val="Normal"/>
        <w:tabs>
          <w:tab w:val="clear" w:pos="720"/>
          <w:tab w:val="left" w:pos="5235" w:leader="none"/>
        </w:tabs>
        <w:spacing w:lineRule="auto" w:line="276"/>
        <w:rPr>
          <w:rFonts w:ascii="Cambria" w:hAnsi="Cambria" w:eastAsia="Cambria" w:cs="Cambria"/>
          <w:sz w:val="21"/>
          <w:szCs w:val="21"/>
        </w:rPr>
      </w:pPr>
      <w:r>
        <w:rPr>
          <w:rFonts w:eastAsia="Cambria" w:cs="Cambria" w:ascii="Cambria" w:hAnsi="Cambria"/>
          <w:sz w:val="21"/>
          <w:szCs w:val="21"/>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RATNAAFIN CAPITAL PRIVATE LIMITED </w:t>
      </w:r>
      <w:r>
        <w:rPr>
          <w:rFonts w:eastAsia="Cambria" w:cs="Cambria" w:ascii="Cambria" w:hAnsi="Cambria"/>
          <w:sz w:val="21"/>
          <w:szCs w:val="21"/>
        </w:rPr>
        <w:t>a company incorporated under the Companies Act, 2013, having its CIN No. U65929GJ2018PTC105279, and having its Registered Office at 201, 202, Shilp Aperia, Near Landmark Hotel, Iscon Ambli Road, Ahmedabad – 380052 (hereinafter called the “</w:t>
      </w:r>
      <w:r>
        <w:rPr>
          <w:rFonts w:eastAsia="Cambria" w:cs="Cambria" w:ascii="Cambria" w:hAnsi="Cambria"/>
          <w:b/>
          <w:sz w:val="21"/>
          <w:szCs w:val="21"/>
        </w:rPr>
        <w:t>Lender</w:t>
      </w:r>
      <w:r>
        <w:rPr>
          <w:rFonts w:eastAsia="Cambria" w:cs="Cambria" w:ascii="Cambria" w:hAnsi="Cambria"/>
          <w:sz w:val="21"/>
          <w:szCs w:val="21"/>
        </w:rPr>
        <w:t>” which expression shall, unless it be repugnant to the context or meaning thereof, mean and include its executors, successors and assigns).</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(The Guarantor and the Lender are hereinafter collectively referred to as the “</w:t>
      </w:r>
      <w:r>
        <w:rPr>
          <w:rFonts w:eastAsia="Cambria" w:cs="Cambria" w:ascii="Cambria" w:hAnsi="Cambria"/>
          <w:b/>
          <w:sz w:val="21"/>
          <w:szCs w:val="21"/>
        </w:rPr>
        <w:t>Parties</w:t>
      </w:r>
      <w:r>
        <w:rPr>
          <w:rFonts w:eastAsia="Cambria" w:cs="Cambria" w:ascii="Cambria" w:hAnsi="Cambria"/>
          <w:sz w:val="21"/>
          <w:szCs w:val="21"/>
        </w:rPr>
        <w:t>” and individually as a “</w:t>
      </w:r>
      <w:r>
        <w:rPr>
          <w:rFonts w:eastAsia="Cambria" w:cs="Cambria" w:ascii="Cambria" w:hAnsi="Cambria"/>
          <w:b/>
          <w:sz w:val="21"/>
          <w:szCs w:val="21"/>
        </w:rPr>
        <w:t>Party</w:t>
      </w:r>
      <w:r>
        <w:rPr>
          <w:rFonts w:eastAsia="Cambria" w:cs="Cambria" w:ascii="Cambria" w:hAnsi="Cambria"/>
          <w:sz w:val="21"/>
          <w:szCs w:val="21"/>
        </w:rPr>
        <w:t>”).</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tabs>
          <w:tab w:val="clear" w:pos="720"/>
          <w:tab w:val="left" w:pos="5235" w:leader="none"/>
        </w:tabs>
        <w:spacing w:lineRule="auto" w:line="276"/>
        <w:jc w:val="both"/>
        <w:rPr>
          <w:rFonts w:ascii="Cambria" w:hAnsi="Cambria" w:eastAsia="Cambria" w:cs="Cambria"/>
          <w:b/>
          <w:b/>
          <w:sz w:val="21"/>
          <w:szCs w:val="21"/>
        </w:rPr>
      </w:pPr>
      <w:r>
        <w:rPr>
          <w:rFonts w:eastAsia="Cambria" w:cs="Cambria" w:ascii="Cambria" w:hAnsi="Cambria"/>
          <w:b/>
          <w:sz w:val="21"/>
          <w:szCs w:val="21"/>
        </w:rPr>
        <w:t xml:space="preserve">WHEREAS: </w:t>
      </w:r>
    </w:p>
    <w:p>
      <w:pPr>
        <w:pStyle w:val="Normal"/>
        <w:tabs>
          <w:tab w:val="clear" w:pos="720"/>
          <w:tab w:val="left" w:pos="5235" w:leader="none"/>
        </w:tabs>
        <w:spacing w:lineRule="auto" w:line="259"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4"/>
        </w:numPr>
        <w:tabs>
          <w:tab w:val="clear" w:pos="720"/>
          <w:tab w:val="left" w:pos="5235" w:leader="none"/>
        </w:tabs>
        <w:spacing w:lineRule="auto" w:line="276" w:before="0" w:after="0"/>
        <w:ind w:left="360" w:hanging="360"/>
        <w:jc w:val="both"/>
        <w:rPr>
          <w:rFonts w:ascii="Cambria" w:hAnsi="Cambria" w:eastAsia="Cambria" w:cs="Cambria"/>
          <w:color w:val="000000"/>
          <w:sz w:val="21"/>
          <w:szCs w:val="21"/>
        </w:rPr>
      </w:pPr>
      <w:bookmarkStart w:id="15" w:name="_heading=h.26in1rg"/>
      <w:bookmarkEnd w:id="15"/>
      <w:r>
        <w:rPr>
          <w:rFonts w:eastAsia="Cambria" w:cs="Cambria" w:ascii="Cambria" w:hAnsi="Cambria"/>
          <w:color w:val="000000"/>
          <w:sz w:val="21"/>
          <w:szCs w:val="21"/>
        </w:rPr>
        <w:t>Pursuant to the loan agreement executed between the Borrower(s) (more particularly mentioned in Schedule hereunder) and the Lender for the Loan more particularly mentioned in Schedule and/or any amendment(s)/ addendum(s) thereto (“</w:t>
      </w:r>
      <w:r>
        <w:rPr>
          <w:rFonts w:eastAsia="Cambria" w:cs="Cambria" w:ascii="Cambria" w:hAnsi="Cambria"/>
          <w:b/>
          <w:color w:val="000000"/>
          <w:sz w:val="21"/>
          <w:szCs w:val="21"/>
        </w:rPr>
        <w:t>Loan Agreement</w:t>
      </w:r>
      <w:r>
        <w:rPr>
          <w:rFonts w:eastAsia="Cambria" w:cs="Cambria" w:ascii="Cambria" w:hAnsi="Cambria"/>
          <w:color w:val="000000"/>
          <w:sz w:val="21"/>
          <w:szCs w:val="21"/>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pPr>
        <w:pStyle w:val="Normal"/>
        <w:tabs>
          <w:tab w:val="clear" w:pos="720"/>
          <w:tab w:val="left" w:pos="5235" w:leader="none"/>
        </w:tabs>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4"/>
        </w:numPr>
        <w:tabs>
          <w:tab w:val="clear" w:pos="720"/>
          <w:tab w:val="left" w:pos="5235" w:leader="none"/>
        </w:tabs>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pPr>
        <w:pStyle w:val="Normal"/>
        <w:tabs>
          <w:tab w:val="clear" w:pos="720"/>
          <w:tab w:val="left" w:pos="5235" w:leader="none"/>
        </w:tabs>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4"/>
        </w:numPr>
        <w:tabs>
          <w:tab w:val="clear" w:pos="720"/>
          <w:tab w:val="left" w:pos="5235" w:leader="none"/>
        </w:tabs>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 in consideration of the Lender extending the Loan to the Borrower(s) pursuant to the Loan Agreement, have agreed to give this unconditional and irrevocable Guarantee in favour of the Lender as appearing hereinafter.</w:t>
      </w:r>
    </w:p>
    <w:p>
      <w:pPr>
        <w:pStyle w:val="Normal"/>
        <w:spacing w:lineRule="auto" w:line="276"/>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rPr>
          <w:rFonts w:ascii="Cambria" w:hAnsi="Cambria" w:eastAsia="Cambria" w:cs="Cambria"/>
          <w:b/>
          <w:b/>
          <w:sz w:val="21"/>
          <w:szCs w:val="21"/>
        </w:rPr>
      </w:pPr>
      <w:r>
        <w:rPr>
          <w:rFonts w:eastAsia="Cambria" w:cs="Cambria" w:ascii="Cambria" w:hAnsi="Cambria"/>
          <w:b/>
          <w:sz w:val="21"/>
          <w:szCs w:val="21"/>
        </w:rPr>
        <w:t>IT IS THEREFORE AGREED AS FOLLOWS:</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 xml:space="preserve"> </w:t>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bookmarkStart w:id="16" w:name="_heading=h.lnxbz9"/>
      <w:bookmarkEnd w:id="16"/>
      <w:r>
        <w:rPr>
          <w:rFonts w:eastAsia="Cambria" w:cs="Cambria" w:ascii="Cambria" w:hAnsi="Cambria"/>
          <w:color w:val="000000"/>
          <w:sz w:val="21"/>
          <w:szCs w:val="21"/>
        </w:rPr>
        <w:t>For good and valuable consideration being the Lender providing the Loan to the Borrower(s) under the terms of the Loan Agreement, the receipt and sufficiency of which is hereby acknowledged, the We hereby irrevocably and unconditionally:</w:t>
      </w:r>
    </w:p>
    <w:p>
      <w:pPr>
        <w:pStyle w:val="Normal"/>
        <w:numPr>
          <w:ilvl w:val="2"/>
          <w:numId w:val="13"/>
        </w:numPr>
        <w:spacing w:lineRule="auto" w:line="276" w:before="0" w:after="0"/>
        <w:ind w:left="720" w:hanging="360"/>
        <w:jc w:val="both"/>
        <w:rPr>
          <w:rFonts w:ascii="Cambria" w:hAnsi="Cambria" w:eastAsia="Cambria" w:cs="Cambria"/>
          <w:sz w:val="21"/>
          <w:szCs w:val="21"/>
        </w:rPr>
      </w:pPr>
      <w:bookmarkStart w:id="17" w:name="_heading=h.35nkun2"/>
      <w:bookmarkEnd w:id="17"/>
      <w:r>
        <w:rPr>
          <w:rFonts w:eastAsia="Cambria" w:cs="Cambria" w:ascii="Cambria" w:hAnsi="Cambria"/>
          <w:sz w:val="21"/>
          <w:szCs w:val="21"/>
        </w:rPr>
        <w:t>Guarantees to the Lender punctual performance by the Borrower(s) of all the Borrower’s obligations under the Loan Documents including due and punctual repayment by the Borrower(s) of all the Outstanding Dues;</w:t>
      </w:r>
    </w:p>
    <w:p>
      <w:pPr>
        <w:pStyle w:val="Normal"/>
        <w:numPr>
          <w:ilvl w:val="2"/>
          <w:numId w:val="13"/>
        </w:numPr>
        <w:spacing w:lineRule="auto" w:line="276" w:before="0" w:after="0"/>
        <w:ind w:left="720" w:hanging="360"/>
        <w:jc w:val="both"/>
        <w:rPr>
          <w:rFonts w:ascii="Cambria" w:hAnsi="Cambria" w:eastAsia="Cambria" w:cs="Cambria"/>
          <w:sz w:val="21"/>
          <w:szCs w:val="21"/>
        </w:rPr>
      </w:pPr>
      <w:bookmarkStart w:id="18" w:name="_heading=h.1ksv4uv"/>
      <w:bookmarkEnd w:id="18"/>
      <w:r>
        <w:rPr>
          <w:rFonts w:eastAsia="Cambria" w:cs="Cambria" w:ascii="Cambria" w:hAnsi="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eastAsia="Cambria" w:cs="Cambria" w:ascii="Cambria" w:hAnsi="Cambria"/>
          <w:b/>
          <w:sz w:val="21"/>
          <w:szCs w:val="21"/>
        </w:rPr>
        <w:t>Guarantee Amount</w:t>
      </w:r>
      <w:r>
        <w:rPr>
          <w:rFonts w:eastAsia="Cambria" w:cs="Cambria" w:ascii="Cambria" w:hAnsi="Cambria"/>
          <w:sz w:val="21"/>
          <w:szCs w:val="21"/>
        </w:rPr>
        <w:t>”) and in addition thereto shall also pay all interest, additional/penal interest(s), delayed payment charges, costs, charges, expenses payable by the Borrower(s) to the Lender under the Loan Documents or any part thereof.</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accepts and acknowledges that the obligations hereunder are joint and several and independent of the obligations of the Borrower(s) and a separate action or actions may be brought against the Guarantor alone or jointly with the Borrower(s) and other guarantors.</w:t>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pPr>
        <w:pStyle w:val="Normal"/>
        <w:spacing w:lineRule="auto" w:line="259"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pPr>
        <w:pStyle w:val="Normal"/>
        <w:spacing w:lineRule="auto" w:line="259" w:before="0" w:after="0"/>
        <w:ind w:left="360" w:hanging="36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to be indemnified by, or to receive any collateral from the Borrower(s);</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to claim any contribution from any other guarantor of the Borrower(s) obligation under the Loan Documents; and/or </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pPr>
        <w:pStyle w:val="Normal"/>
        <w:spacing w:lineRule="auto" w:line="259"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 hereby severally represents and warrants to the Lender on a continuing basis, and undertakes during the subsistence of this Guarantee that:</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The Guarantor has the competence, necessary power and authority to execute this Guarantee and perform its obligations as Guarantor under this Guarantee;</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This Guarantee will be legal, valid and binding obligations of the Guarantor and enforceable in accordance with the terms hereof;</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Neither the Guarantor nor any of its assets enjoy any right of immunity from set-off, suit or execution in respect of its obligations under this Guarantee; </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Any financial projections provided by the Guarantor have been prepared on the basis of recent information and on the basis of reasonable assumptions;</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Nothing has occurred or been omitted from any information provided to the Lender and no information has been given or withheld that results in such information being untrue or misleading in any material respect;</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All information supplied by the Guarantor under this Guarantee is true, complete and accurate in all material respects as at the date on which it was given and is not misleading in any respect;</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The Guarantor has not defaulted in fulfillment of its obligations towards other lenders;</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The Guarantor has filed all the tax returns as required by the Applicable Laws to be filed by him and has paid all taxes payable by him;</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The Guarantor is not in a breach of any material agreement to which it is a party;</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The Guarantor is not in violation of the Prevention of Money Laundering Act, 2002 or any other applicable money laundering laws; and</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The Guarantor has not been declared as a wilful defaulter by the RBI.</w:t>
      </w:r>
    </w:p>
    <w:p>
      <w:pPr>
        <w:pStyle w:val="Normal"/>
        <w:spacing w:lineRule="auto" w:line="259"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 hereby agree and hereby authorize the Lender that</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eastAsia="Cambria" w:cs="Cambria" w:ascii="Cambria" w:hAnsi="Cambria"/>
          <w:i/>
          <w:sz w:val="21"/>
          <w:szCs w:val="21"/>
        </w:rPr>
        <w:t>inter alia</w:t>
      </w:r>
      <w:r>
        <w:rPr>
          <w:rFonts w:eastAsia="Cambria" w:cs="Cambria" w:ascii="Cambria" w:hAnsi="Cambria"/>
          <w:sz w:val="21"/>
          <w:szCs w:val="21"/>
        </w:rPr>
        <w:t>, any law, regulations, guidelines and/or circulars, legal proceedings, audit, credit rating / gradings, the provisions of the Loan Documents and/or in the ordinary course of the Lender’s business; and;</w:t>
      </w:r>
    </w:p>
    <w:p>
      <w:pPr>
        <w:pStyle w:val="Normal"/>
        <w:numPr>
          <w:ilvl w:val="2"/>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pPr>
        <w:pStyle w:val="Normal"/>
        <w:spacing w:lineRule="auto" w:line="259"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Guarantor and Lender agree that if any dispute/ disagreement/ differences (“</w:t>
      </w:r>
      <w:r>
        <w:rPr>
          <w:rFonts w:eastAsia="Cambria" w:cs="Cambria" w:ascii="Cambria" w:hAnsi="Cambria"/>
          <w:b/>
          <w:color w:val="000000"/>
          <w:sz w:val="21"/>
          <w:szCs w:val="21"/>
        </w:rPr>
        <w:t>Dispute</w:t>
      </w:r>
      <w:r>
        <w:rPr>
          <w:rFonts w:eastAsia="Cambria" w:cs="Cambria" w:ascii="Cambria" w:hAnsi="Cambria"/>
          <w:color w:val="000000"/>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pPr>
        <w:pStyle w:val="Normal"/>
        <w:spacing w:lineRule="auto" w:line="259"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360" w:hanging="360"/>
        <w:jc w:val="both"/>
        <w:rPr>
          <w:rFonts w:ascii="Cambria" w:hAnsi="Cambria" w:eastAsia="Cambria" w:cs="Cambria"/>
          <w:color w:val="000000"/>
          <w:sz w:val="21"/>
          <w:szCs w:val="21"/>
        </w:rPr>
      </w:pPr>
      <w:r>
        <w:rPr>
          <w:rFonts w:eastAsia="Cambria" w:cs="Cambria" w:ascii="Cambria" w:hAnsi="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 endif %}</w:t>
      </w:r>
    </w:p>
    <w:p>
      <w:pPr>
        <w:pStyle w:val="Normal"/>
        <w:spacing w:lineRule="auto" w:line="259"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spacing w:lineRule="auto" w:line="259"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spacing w:lineRule="auto" w:line="276"/>
        <w:rPr>
          <w:rFonts w:ascii="Cambria" w:hAnsi="Cambria" w:eastAsia="Cambria" w:cs="Cambria"/>
          <w:b/>
          <w:b/>
          <w:sz w:val="21"/>
          <w:szCs w:val="21"/>
        </w:rPr>
      </w:pPr>
      <w:r>
        <w:rPr>
          <w:rFonts w:eastAsia="Cambria" w:cs="Cambria" w:ascii="Cambria" w:hAnsi="Cambria"/>
          <w:b/>
          <w:sz w:val="21"/>
          <w:szCs w:val="21"/>
        </w:rPr>
      </w:r>
      <w:r>
        <w:br w:type="page"/>
      </w:r>
    </w:p>
    <w:p>
      <w:pPr>
        <w:pStyle w:val="Normal"/>
        <w:spacing w:lineRule="auto" w:line="276"/>
        <w:jc w:val="center"/>
        <w:rPr>
          <w:rFonts w:ascii="Cambria" w:hAnsi="Cambria" w:eastAsia="Cambria" w:cs="Cambria"/>
          <w:b/>
          <w:b/>
          <w:sz w:val="21"/>
          <w:szCs w:val="21"/>
        </w:rPr>
      </w:pPr>
      <w:r>
        <w:rPr>
          <w:rFonts w:eastAsia="Cambria" w:cs="Cambria" w:ascii="Cambria" w:hAnsi="Cambria"/>
          <w:b/>
          <w:sz w:val="21"/>
          <w:szCs w:val="21"/>
        </w:rPr>
        <w:t>SCHEDULE REFERRED HEREINABOVE</w:t>
      </w:r>
    </w:p>
    <w:p>
      <w:pPr>
        <w:pStyle w:val="Normal"/>
        <w:spacing w:lineRule="auto" w:line="276"/>
        <w:jc w:val="center"/>
        <w:rPr>
          <w:rFonts w:ascii="Cambria" w:hAnsi="Cambria" w:eastAsia="Cambria" w:cs="Cambria"/>
          <w:b/>
          <w:b/>
          <w:sz w:val="21"/>
          <w:szCs w:val="21"/>
        </w:rPr>
      </w:pPr>
      <w:r>
        <w:rPr>
          <w:rFonts w:eastAsia="Cambria" w:cs="Cambria" w:ascii="Cambria" w:hAnsi="Cambria"/>
          <w:b/>
          <w:sz w:val="21"/>
          <w:szCs w:val="21"/>
        </w:rPr>
      </w:r>
    </w:p>
    <w:tbl>
      <w:tblPr>
        <w:tblStyle w:val="af"/>
        <w:tblW w:w="9242" w:type="dxa"/>
        <w:jc w:val="left"/>
        <w:tblInd w:w="0" w:type="dxa"/>
        <w:tblCellMar>
          <w:top w:w="0" w:type="dxa"/>
          <w:left w:w="108" w:type="dxa"/>
          <w:bottom w:w="0" w:type="dxa"/>
          <w:right w:w="108" w:type="dxa"/>
        </w:tblCellMar>
        <w:tblLook w:firstRow="0" w:noVBand="1" w:lastRow="0" w:firstColumn="0" w:lastColumn="0" w:noHBand="0" w:val="0400"/>
      </w:tblPr>
      <w:tblGrid>
        <w:gridCol w:w="2516"/>
        <w:gridCol w:w="20"/>
        <w:gridCol w:w="6705"/>
      </w:tblGrid>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 xml:space="preserve">Date of the Execution </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center"/>
              <w:rPr>
                <w:rFonts w:ascii="Cambria" w:hAnsi="Cambria" w:eastAsia="Cambria" w:cs="Cambria"/>
                <w:sz w:val="21"/>
                <w:szCs w:val="21"/>
              </w:rPr>
            </w:pPr>
            <w:r>
              <w:rPr/>
              <w:t>{{ execution_place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 xml:space="preserve">Place of Execution </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t xml:space="preserve">{{ </w:t>
            </w:r>
            <w:r>
              <w:rPr>
                <w:rFonts w:eastAsia="Arial" w:ascii="Times New Roman" w:hAnsi="Times New Roman"/>
                <w:lang w:val="en"/>
              </w:rPr>
              <w:t>format_date(agreement_date, format='MM/dd/yyyy') }}</w:t>
            </w:r>
          </w:p>
        </w:tc>
      </w:tr>
      <w:tr>
        <w:trPr/>
        <w:tc>
          <w:tcPr>
            <w:tcW w:w="92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b/>
              </w:rPr>
              <w:t>{% if is_guarantor_available %}</w:t>
            </w:r>
            <w:r>
              <w:rPr/>
              <w:t>{% for i in guarantor %}</w:t>
            </w:r>
            <w:r>
              <w:rPr>
                <w:rFonts w:eastAsia="Cambria" w:cs="Cambria" w:ascii="Cambria" w:hAnsi="Cambria"/>
                <w:b/>
                <w:sz w:val="21"/>
                <w:szCs w:val="21"/>
              </w:rPr>
              <w:t>Details of the Guarantor(s)</w:t>
            </w:r>
          </w:p>
        </w:tc>
      </w:tr>
      <w:tr>
        <w:trPr>
          <w:trHeight w:val="782" w:hRule="atLeast"/>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Name of Guarantor(s)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color w:val="000000"/>
              </w:rPr>
            </w:pPr>
            <w:r>
              <w:rPr>
                <w:color w:val="000000"/>
              </w:rPr>
              <w:t>{{ i.name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 xml:space="preserve">Constitution of the Guarantor(s) </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color w:val="000000"/>
              </w:rPr>
            </w:pPr>
            <w:r>
              <w:rPr>
                <w:color w:val="000000"/>
              </w:rPr>
              <w:t>{{ i.constitution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Address of Guarantor(s)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color w:val="000000"/>
              </w:rPr>
            </w:pPr>
            <w:r>
              <w:rPr>
                <w:color w:val="000000"/>
              </w:rPr>
              <w:t>{{ i.address.on_one_line()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PAN of the Guarantor(s)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color w:val="000000"/>
              </w:rPr>
            </w:pPr>
            <w:r>
              <w:rPr>
                <w:color w:val="000000"/>
              </w:rPr>
              <w:t>{{ i.pan_or_tan_or_cin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Email – address(es)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color w:val="000000"/>
              </w:rPr>
            </w:pPr>
            <w:r>
              <w:rPr>
                <w:color w:val="000000"/>
              </w:rPr>
              <w:t>{{ i.mail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Phone No. (s)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color w:val="000000"/>
              </w:rPr>
            </w:pPr>
            <w:r>
              <w:rPr>
                <w:color w:val="000000"/>
              </w:rPr>
              <w:t>{{ i.phone }}</w:t>
            </w:r>
          </w:p>
        </w:tc>
      </w:tr>
      <w:tr>
        <w:trPr/>
        <w:tc>
          <w:tcPr>
            <w:tcW w:w="92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color w:val="000000"/>
              </w:rPr>
              <w:t>{% endfor %}{% endif %}</w:t>
            </w:r>
            <w:r>
              <w:rPr>
                <w:rFonts w:eastAsia="Cambria" w:cs="Cambria" w:ascii="Cambria" w:hAnsi="Cambria"/>
                <w:b/>
                <w:sz w:val="21"/>
                <w:szCs w:val="21"/>
              </w:rPr>
              <w:t>Details of the Borrower(s)</w:t>
            </w:r>
          </w:p>
        </w:tc>
      </w:tr>
      <w:tr>
        <w:trPr>
          <w:trHeight w:val="602" w:hRule="atLeast"/>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Name of Borrower(s)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jc w:val="center"/>
              <w:rPr/>
            </w:pPr>
            <w:r>
              <w:rPr/>
              <w:t>{{ borrower.name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Address of Borrower</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t>{{ borrower.address.on_one_line()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Constitution of the Borrower(s)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t>{{ borrower_constitution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 xml:space="preserve">PAN/TAN/CIN of the Borrower(s) </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t>{{ borrower_pan_or_tan_or_cin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Email – address(es)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t>{{ borrower.mail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Phone No. (s)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t>{{ borrower.phone }}</w:t>
            </w:r>
          </w:p>
        </w:tc>
      </w:tr>
      <w:tr>
        <w:trPr/>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Attention: Mr./Ms.</w:t>
            </w:r>
          </w:p>
        </w:tc>
        <w:tc>
          <w:tcPr>
            <w:tcW w:w="672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t>{{ borrower.name }}</w:t>
            </w:r>
          </w:p>
        </w:tc>
      </w:tr>
      <w:tr>
        <w:trPr/>
        <w:tc>
          <w:tcPr>
            <w:tcW w:w="92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b/>
                <w:b/>
                <w:sz w:val="21"/>
                <w:szCs w:val="21"/>
              </w:rPr>
            </w:pPr>
            <w:r>
              <w:rPr>
                <w:rFonts w:eastAsia="Cambria" w:cs="Cambria" w:ascii="Cambria" w:hAnsi="Cambria"/>
                <w:b/>
                <w:sz w:val="21"/>
                <w:szCs w:val="21"/>
              </w:rPr>
              <w:t xml:space="preserve">Loan Details </w:t>
            </w:r>
          </w:p>
        </w:tc>
      </w:tr>
      <w:tr>
        <w:trPr/>
        <w:tc>
          <w:tcPr>
            <w:tcW w:w="253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 xml:space="preserve">Loan Agreement </w:t>
            </w:r>
          </w:p>
        </w:tc>
        <w:tc>
          <w:tcPr>
            <w:tcW w:w="67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 xml:space="preserve">Loan Agreement dated </w:t>
            </w:r>
            <w:r>
              <w:rPr>
                <w:rFonts w:cs="Calibri" w:ascii="Cambria" w:hAnsi="Cambria" w:cstheme="minorHAnsi"/>
              </w:rPr>
              <w:t xml:space="preserve">{{ </w:t>
            </w:r>
            <w:r>
              <w:rPr>
                <w:rFonts w:eastAsia="Arial" w:cs="Calibri" w:ascii="Cambria" w:hAnsi="Cambria" w:cstheme="minorHAnsi"/>
                <w:lang w:val="en"/>
              </w:rPr>
              <w:t>format_date(agreement_date, format='MM/dd/yyyy') }}</w:t>
            </w:r>
            <w:r>
              <w:rPr>
                <w:rFonts w:eastAsia="Cambria" w:cs="Cambria" w:ascii="Cambria" w:hAnsi="Cambria"/>
                <w:sz w:val="21"/>
                <w:szCs w:val="21"/>
              </w:rPr>
              <w:t xml:space="preserve"> relating to the Loan executed between (a) the Lenders (b) the Borrower(s) and/or any amendment(s) /addendum(s) thereof</w:t>
            </w:r>
          </w:p>
        </w:tc>
      </w:tr>
      <w:tr>
        <w:trPr/>
        <w:tc>
          <w:tcPr>
            <w:tcW w:w="253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 xml:space="preserve">Loan Amount </w:t>
            </w:r>
          </w:p>
        </w:tc>
        <w:tc>
          <w:tcPr>
            <w:tcW w:w="67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t>{{ loan_amount }}</w:t>
            </w:r>
          </w:p>
        </w:tc>
      </w:tr>
      <w:tr>
        <w:trPr/>
        <w:tc>
          <w:tcPr>
            <w:tcW w:w="253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rPr>
                <w:rFonts w:ascii="Cambria" w:hAnsi="Cambria" w:eastAsia="Cambria" w:cs="Cambria"/>
                <w:sz w:val="21"/>
                <w:szCs w:val="21"/>
              </w:rPr>
            </w:pPr>
            <w:r>
              <w:rPr>
                <w:rFonts w:eastAsia="Cambria" w:cs="Cambria" w:ascii="Cambria" w:hAnsi="Cambria"/>
                <w:sz w:val="21"/>
                <w:szCs w:val="21"/>
              </w:rPr>
              <w:t>Guarantee Amount</w:t>
            </w:r>
          </w:p>
        </w:tc>
        <w:tc>
          <w:tcPr>
            <w:tcW w:w="67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160"/>
              <w:jc w:val="both"/>
              <w:rPr>
                <w:rFonts w:ascii="Cambria" w:hAnsi="Cambria" w:eastAsia="Cambria" w:cs="Cambria"/>
                <w:sz w:val="21"/>
                <w:szCs w:val="21"/>
              </w:rPr>
            </w:pPr>
            <w:r>
              <w:rPr>
                <w:rFonts w:eastAsia="Cambria" w:cs="Cambria" w:ascii="Cambria" w:hAnsi="Cambria"/>
                <w:sz w:val="21"/>
                <w:szCs w:val="21"/>
              </w:rPr>
              <w:t xml:space="preserve">Rs. </w:t>
            </w:r>
            <w:r>
              <w:rPr/>
              <w:t>{{ loan_amount }}</w:t>
            </w:r>
            <w:r>
              <w:rPr>
                <w:rFonts w:eastAsia="Cambria" w:cs="Cambria" w:ascii="Cambria" w:hAnsi="Cambria"/>
                <w:sz w:val="21"/>
                <w:szCs w:val="21"/>
              </w:rPr>
              <w:t xml:space="preserve">/ (Rupees </w:t>
            </w:r>
            <w:r>
              <w:rPr>
                <w:rFonts w:eastAsia="Arial" w:cs="Calibri" w:cstheme="minorHAnsi"/>
                <w:lang w:val="en"/>
              </w:rPr>
              <w:t>{{ nice_number(</w:t>
            </w:r>
            <w:r>
              <w:rPr>
                <w:rFonts w:cs="Calibri" w:cstheme="minorHAnsi"/>
                <w:bCs/>
                <w:kern w:val="2"/>
              </w:rPr>
              <w:t>loan_amount</w:t>
            </w:r>
            <w:r>
              <w:rPr>
                <w:rFonts w:eastAsia="Arial" w:cs="Calibri" w:cstheme="minorHAnsi"/>
                <w:lang w:val="en"/>
              </w:rPr>
              <w:t>, use_word=True) | upper }}</w:t>
            </w:r>
            <w:r>
              <w:rPr>
                <w:rFonts w:eastAsia="Cambria" w:cs="Cambria" w:ascii="Cambria" w:hAnsi="Cambria"/>
                <w:sz w:val="21"/>
                <w:szCs w:val="21"/>
              </w:rPr>
              <w:t xml:space="preserve"> only) granted or to be granted to the Borrower(s) under the Loan . together with all interest, additional interest(s), delayed payment charges, costs, charges, expenses payable by the Borrower(s) to the Lender under Loan Documents or any part thereof.</w:t>
            </w:r>
          </w:p>
        </w:tc>
      </w:tr>
    </w:tbl>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sectPr>
          <w:headerReference w:type="default" r:id="rId13"/>
          <w:footerReference w:type="default" r:id="rId14"/>
          <w:type w:val="nextPage"/>
          <w:pgSz w:w="11906" w:h="16838"/>
          <w:pgMar w:left="1800" w:right="1800" w:header="720" w:top="1440" w:footer="1440" w:bottom="1497" w:gutter="0"/>
          <w:pgNumType w:fmt="decimal"/>
          <w:formProt w:val="false"/>
          <w:textDirection w:val="lrTb"/>
          <w:docGrid w:type="default" w:linePitch="100" w:charSpace="4096"/>
        </w:sect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b/>
          <w:sz w:val="21"/>
          <w:szCs w:val="21"/>
        </w:rPr>
        <w:t>IN WITNESS WHEREOF,</w:t>
      </w:r>
      <w:r>
        <w:rPr>
          <w:rFonts w:eastAsia="Cambria" w:cs="Cambria" w:ascii="Cambria" w:hAnsi="Cambria"/>
          <w:sz w:val="21"/>
          <w:szCs w:val="21"/>
        </w:rPr>
        <w:t xml:space="preserve"> this Guarantee has been signed and executed by the Guarantors and is intended to be and is hereby delivered by them as a deed on the date specified above.</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t>SIGNED AND DELIVERED BY</w:t>
        <w:tab/>
        <w:tab/>
        <w:tab/>
        <w:t xml:space="preserve">) </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b/>
          <w:sz w:val="21"/>
          <w:szCs w:val="21"/>
        </w:rPr>
        <w:t>WITHINNAMED GUARANTOR(S)</w:t>
      </w:r>
      <w:r>
        <w:rPr>
          <w:rFonts w:eastAsia="Cambria" w:cs="Cambria" w:ascii="Cambria" w:hAnsi="Cambria"/>
          <w:sz w:val="21"/>
          <w:szCs w:val="21"/>
        </w:rPr>
        <w:tab/>
        <w:tab/>
        <w:t>)</w:t>
      </w:r>
    </w:p>
    <w:p>
      <w:pPr>
        <w:pStyle w:val="Normal"/>
        <w:spacing w:lineRule="auto" w:line="276"/>
        <w:jc w:val="both"/>
        <w:rPr/>
      </w:pPr>
      <w:r>
        <w:rPr/>
        <w:t>{% if is_guarantor_available %}</w:t>
      </w:r>
    </w:p>
    <w:p>
      <w:pPr>
        <w:pStyle w:val="Normal"/>
        <w:spacing w:lineRule="auto" w:line="276"/>
        <w:jc w:val="both"/>
        <w:rPr/>
      </w:pPr>
      <w:r>
        <w:rPr>
          <w:b/>
        </w:rPr>
        <w:t>{% for i in guarantor %}</w:t>
      </w:r>
      <w:r>
        <w:rPr/>
        <w:tab/>
      </w:r>
    </w:p>
    <w:p>
      <w:pPr>
        <w:pStyle w:val="Normal"/>
        <w:numPr>
          <w:ilvl w:val="0"/>
          <w:numId w:val="29"/>
        </w:numPr>
        <w:tabs>
          <w:tab w:val="left" w:pos="720" w:leader="none"/>
          <w:tab w:val="left" w:pos="1440" w:leader="none"/>
        </w:tabs>
        <w:spacing w:lineRule="auto" w:line="276"/>
        <w:jc w:val="both"/>
        <w:rPr/>
      </w:pPr>
      <w:r>
        <w:rPr>
          <w:b/>
        </w:rPr>
        <w:t>{{ i.name }}</w:t>
        <w:tab/>
        <w:tab/>
        <w:t xml:space="preserve">                             )</w:t>
      </w:r>
    </w:p>
    <w:p>
      <w:pPr>
        <w:pStyle w:val="Normal"/>
        <w:spacing w:lineRule="auto" w:line="276"/>
        <w:ind w:left="360" w:hanging="0"/>
        <w:jc w:val="both"/>
        <w:rPr/>
      </w:pPr>
      <w:r>
        <w:rPr>
          <w:b/>
        </w:rPr>
        <w:t xml:space="preserve">       </w:t>
      </w:r>
      <w:r>
        <w:rPr/>
        <w:t>_________________________</w:t>
        <w:tab/>
        <w:tab/>
        <w:t>)</w:t>
        <w:tab/>
      </w:r>
    </w:p>
    <w:p>
      <w:pPr>
        <w:pStyle w:val="Normal"/>
        <w:spacing w:lineRule="auto" w:line="276"/>
        <w:ind w:left="720" w:hanging="0"/>
        <w:jc w:val="both"/>
        <w:rPr/>
      </w:pPr>
      <w:r>
        <w:rPr/>
        <w:t>{% endfor %}</w:t>
      </w:r>
    </w:p>
    <w:p>
      <w:pPr>
        <w:pStyle w:val="Normal"/>
        <w:spacing w:lineRule="auto" w:line="276"/>
        <w:ind w:left="720" w:hanging="0"/>
        <w:jc w:val="both"/>
        <w:rPr/>
      </w:pPr>
      <w:r>
        <w:rPr>
          <w:rFonts w:ascii="Cambria" w:hAnsi="Cambria"/>
          <w:b/>
          <w:bCs/>
          <w:sz w:val="21"/>
          <w:szCs w:val="21"/>
        </w:rPr>
        <w:t>{% endif %}</w:t>
      </w:r>
    </w:p>
    <w:p>
      <w:pPr>
        <w:pStyle w:val="Normal"/>
        <w:spacing w:lineRule="auto" w:line="276"/>
        <w:jc w:val="both"/>
        <w:rPr>
          <w:rFonts w:ascii="Cambria" w:hAnsi="Cambria" w:eastAsia="Cambria" w:cs="Cambria"/>
          <w:b/>
          <w:b/>
          <w:sz w:val="21"/>
          <w:szCs w:val="21"/>
        </w:rPr>
      </w:pPr>
      <w:r>
        <w:rPr>
          <w:rFonts w:eastAsia="Cambria" w:cs="Cambria" w:ascii="Cambria" w:hAnsi="Cambria"/>
          <w:sz w:val="21"/>
          <w:szCs w:val="21"/>
        </w:rPr>
        <w:t>{ % endif %}</w:t>
        <w:tab/>
        <w:tab/>
        <w:tab/>
        <w:tab/>
        <w:tab/>
      </w:r>
    </w:p>
    <w:p>
      <w:pPr>
        <w:pStyle w:val="Normal"/>
        <w:tabs>
          <w:tab w:val="left" w:pos="720" w:leader="none"/>
          <w:tab w:val="left" w:pos="1440" w:leader="none"/>
        </w:tabs>
        <w:spacing w:lineRule="auto" w:line="276"/>
        <w:ind w:left="1080" w:hanging="0"/>
        <w:jc w:val="both"/>
        <w:rPr>
          <w:rFonts w:ascii="Cambria" w:hAnsi="Cambria" w:eastAsia="Cambria" w:cs="Cambria"/>
          <w:sz w:val="21"/>
          <w:szCs w:val="21"/>
        </w:rPr>
      </w:pPr>
      <w:r>
        <w:rPr>
          <w:rFonts w:eastAsia="Cambria" w:cs="Cambria" w:ascii="Cambria" w:hAnsi="Cambria"/>
          <w:sz w:val="21"/>
          <w:szCs w:val="21"/>
        </w:rPr>
      </w:r>
    </w:p>
    <w:p>
      <w:pPr>
        <w:pStyle w:val="Normal"/>
        <w:jc w:val="center"/>
        <w:rPr>
          <w:b/>
          <w:b/>
          <w:sz w:val="21"/>
          <w:szCs w:val="21"/>
          <w:u w:val="single"/>
        </w:rPr>
      </w:pPr>
      <w:r>
        <w:rPr>
          <w:b/>
          <w:sz w:val="21"/>
          <w:szCs w:val="21"/>
          <w:u w:val="single"/>
        </w:rPr>
      </w:r>
    </w:p>
    <w:p>
      <w:pPr>
        <w:pStyle w:val="Normal"/>
        <w:jc w:val="center"/>
        <w:rPr>
          <w:b/>
          <w:b/>
          <w:sz w:val="21"/>
          <w:szCs w:val="21"/>
          <w:u w:val="single"/>
        </w:rPr>
      </w:pPr>
      <w:r>
        <w:rPr>
          <w:b/>
          <w:sz w:val="21"/>
          <w:szCs w:val="21"/>
          <w:u w:val="single"/>
        </w:rPr>
      </w:r>
    </w:p>
    <w:p>
      <w:pPr>
        <w:pStyle w:val="Normal"/>
        <w:jc w:val="center"/>
        <w:rPr>
          <w:b/>
          <w:b/>
          <w:sz w:val="21"/>
          <w:szCs w:val="21"/>
          <w:u w:val="single"/>
        </w:rPr>
      </w:pPr>
      <w:r>
        <w:rPr>
          <w:b/>
          <w:sz w:val="21"/>
          <w:szCs w:val="21"/>
          <w:u w:val="single"/>
        </w:rPr>
      </w:r>
    </w:p>
    <w:p>
      <w:pPr>
        <w:pStyle w:val="Normal"/>
        <w:jc w:val="center"/>
        <w:rPr>
          <w:b/>
          <w:b/>
          <w:sz w:val="21"/>
          <w:szCs w:val="21"/>
          <w:u w:val="single"/>
        </w:rPr>
      </w:pPr>
      <w:r>
        <w:rPr>
          <w:b/>
          <w:sz w:val="21"/>
          <w:szCs w:val="21"/>
          <w:u w:val="single"/>
        </w:rPr>
      </w:r>
    </w:p>
    <w:p>
      <w:pPr>
        <w:pStyle w:val="Normal"/>
        <w:rPr>
          <w:b/>
          <w:b/>
          <w:sz w:val="21"/>
          <w:szCs w:val="21"/>
        </w:rPr>
      </w:pPr>
      <w:r>
        <w:rPr>
          <w:b/>
          <w:sz w:val="21"/>
          <w:szCs w:val="21"/>
        </w:rPr>
        <w:t>{% if security_deposit_or_dsra %}</w:t>
        <w:tab/>
      </w:r>
    </w:p>
    <w:p>
      <w:pPr>
        <w:pStyle w:val="Normal"/>
        <w:rPr>
          <w:b/>
          <w:b/>
          <w:sz w:val="21"/>
          <w:szCs w:val="21"/>
          <w:u w:val="single"/>
        </w:rPr>
      </w:pPr>
      <w:r>
        <w:rPr>
          <w:b/>
          <w:sz w:val="21"/>
          <w:szCs w:val="21"/>
          <w:u w:val="single"/>
        </w:rPr>
        <w:t>{{ e_stamp }}</w:t>
      </w:r>
    </w:p>
    <w:p>
      <w:pPr>
        <w:pStyle w:val="Normal"/>
        <w:jc w:val="center"/>
        <w:rPr>
          <w:sz w:val="21"/>
          <w:szCs w:val="21"/>
        </w:rPr>
      </w:pPr>
      <w:r>
        <w:rPr>
          <w:b/>
          <w:sz w:val="21"/>
          <w:szCs w:val="21"/>
          <w:u w:val="single"/>
        </w:rPr>
        <w:t>MEMORANDUM RELATING TO CHARGE OVER SECURITY DEPOSITS / CASH DEPOSITS</w:t>
      </w:r>
    </w:p>
    <w:p>
      <w:pPr>
        <w:pStyle w:val="Normal"/>
        <w:jc w:val="center"/>
        <w:rPr>
          <w:sz w:val="21"/>
          <w:szCs w:val="21"/>
        </w:rPr>
      </w:pPr>
      <w:r>
        <w:rPr>
          <w:sz w:val="21"/>
          <w:szCs w:val="21"/>
        </w:rPr>
      </w:r>
    </w:p>
    <w:p>
      <w:pPr>
        <w:pStyle w:val="Normal"/>
        <w:jc w:val="center"/>
        <w:rPr>
          <w:sz w:val="21"/>
          <w:szCs w:val="21"/>
        </w:rPr>
      </w:pPr>
      <w:r>
        <w:rPr>
          <w:sz w:val="21"/>
          <w:szCs w:val="21"/>
        </w:rPr>
        <w:t>(Deposit in the name of the Borrower)</w:t>
      </w:r>
    </w:p>
    <w:p>
      <w:pPr>
        <w:pStyle w:val="Normal"/>
        <w:jc w:val="both"/>
        <w:rPr>
          <w:sz w:val="21"/>
          <w:szCs w:val="21"/>
        </w:rPr>
      </w:pPr>
      <w:r>
        <w:rPr>
          <w:sz w:val="21"/>
          <w:szCs w:val="21"/>
        </w:rPr>
      </w:r>
    </w:p>
    <w:p>
      <w:pPr>
        <w:pStyle w:val="Normal"/>
        <w:jc w:val="both"/>
        <w:rPr>
          <w:sz w:val="21"/>
          <w:szCs w:val="21"/>
        </w:rPr>
      </w:pPr>
      <w:r>
        <w:rPr>
          <w:sz w:val="21"/>
          <w:szCs w:val="21"/>
        </w:rPr>
        <w:t xml:space="preserve">This Memorandum is executed by I/We </w:t>
      </w:r>
      <w:r>
        <w:rPr>
          <w:b/>
          <w:sz w:val="21"/>
          <w:szCs w:val="21"/>
        </w:rPr>
        <w:t>{{ borrower.name }}</w:t>
        <w:tab/>
      </w:r>
      <w:r>
        <w:rPr>
          <w:sz w:val="21"/>
          <w:szCs w:val="21"/>
        </w:rPr>
        <w:t xml:space="preserve"> (hereinafter (together) </w:t>
      </w:r>
      <w:r>
        <w:rPr>
          <w:b/>
          <w:sz w:val="21"/>
          <w:szCs w:val="21"/>
        </w:rPr>
        <w:t>called "the Depositor</w:t>
      </w:r>
      <w:r>
        <w:rPr>
          <w:sz w:val="21"/>
          <w:szCs w:val="21"/>
        </w:rPr>
        <w:t>") having present address at {{ borrower.address.on_one_line() }}</w:t>
      </w:r>
      <w:r>
        <w:rPr>
          <w:b/>
          <w:sz w:val="21"/>
          <w:szCs w:val="21"/>
        </w:rPr>
        <w:t xml:space="preserve"> </w:t>
      </w:r>
      <w:r>
        <w:rPr>
          <w:sz w:val="21"/>
          <w:szCs w:val="21"/>
        </w:rPr>
        <w:t>in favour of Ratnaafin Capital Pvt. Ltd (RCPL) having its Registered office at {{ ratnaafin_company_address }}</w:t>
      </w:r>
      <w:r>
        <w:rPr>
          <w:b/>
          <w:sz w:val="21"/>
          <w:szCs w:val="21"/>
        </w:rPr>
        <w:t xml:space="preserve"> </w:t>
      </w:r>
      <w:r>
        <w:rPr>
          <w:sz w:val="21"/>
          <w:szCs w:val="21"/>
        </w:rPr>
        <w:t>and a Branch Office inter-alia at {{ branch_place }}</w:t>
      </w:r>
      <w:r>
        <w:rPr>
          <w:b/>
          <w:sz w:val="21"/>
          <w:szCs w:val="21"/>
        </w:rPr>
        <w:t xml:space="preserve">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eastAsia="Arial" w:ascii="Times New Roman" w:hAnsi="Times New Roman"/>
          <w:lang w:val="en"/>
        </w:rPr>
        <w:t xml:space="preserve">format_date(agreement_date, format='MM/dd/yyyy') }} </w:t>
      </w:r>
      <w:r>
        <w:rPr>
          <w:sz w:val="21"/>
          <w:szCs w:val="21"/>
        </w:rPr>
        <w:t>at {{ branch_place }}</w:t>
      </w:r>
      <w:r>
        <w:rPr>
          <w:b/>
          <w:sz w:val="21"/>
          <w:szCs w:val="21"/>
        </w:rPr>
        <w:t>.</w:t>
      </w:r>
    </w:p>
    <w:p>
      <w:pPr>
        <w:pStyle w:val="Normal"/>
        <w:jc w:val="both"/>
        <w:rPr>
          <w:sz w:val="21"/>
          <w:szCs w:val="21"/>
        </w:rPr>
      </w:pPr>
      <w:r>
        <w:rPr>
          <w:sz w:val="21"/>
          <w:szCs w:val="21"/>
        </w:rPr>
      </w:r>
    </w:p>
    <w:p>
      <w:pPr>
        <w:pStyle w:val="Normal"/>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dsra_amount }}/ - (Rs. {{ </w:t>
      </w:r>
      <w:r>
        <w:rPr>
          <w:rFonts w:eastAsia="Cambria" w:cs="Cambria" w:ascii="Cambria" w:hAnsi="Cambria"/>
          <w:b/>
        </w:rPr>
        <w:t>nice_number(dsra_amount, use_word=True)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Security Deposit / ............................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pPr>
        <w:pStyle w:val="Normal"/>
        <w:jc w:val="both"/>
        <w:rPr>
          <w:sz w:val="21"/>
          <w:szCs w:val="21"/>
        </w:rPr>
      </w:pPr>
      <w:r>
        <w:rPr>
          <w:sz w:val="21"/>
          <w:szCs w:val="21"/>
        </w:rPr>
      </w:r>
    </w:p>
    <w:p>
      <w:pPr>
        <w:pStyle w:val="Normal"/>
        <w:jc w:val="both"/>
        <w:rPr>
          <w:sz w:val="21"/>
          <w:szCs w:val="21"/>
        </w:rPr>
      </w:pPr>
      <w:r>
        <w:rPr>
          <w:sz w:val="21"/>
          <w:szCs w:val="21"/>
        </w:rPr>
        <w:t>In consideration of the Lender having at the request of the Depositor agreed to grant/granted/extended/ continuing to make available or extend to the Depositor credit facilities by way of {{ loan_facility_type }}</w:t>
      </w:r>
      <w:r>
        <w:rPr>
          <w:b/>
          <w:sz w:val="21"/>
          <w:szCs w:val="21"/>
        </w:rPr>
        <w:t xml:space="preserve">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pPr>
        <w:pStyle w:val="Normal"/>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pPr>
        <w:pStyle w:val="Normal"/>
        <w:jc w:val="both"/>
        <w:rPr>
          <w:sz w:val="21"/>
          <w:szCs w:val="21"/>
        </w:rPr>
      </w:pPr>
      <w:r>
        <w:rPr>
          <w:sz w:val="21"/>
          <w:szCs w:val="21"/>
        </w:rPr>
        <w:t>2. The Lender shall be entitled to discontinue / terminate the said facility at any time without any notice to the Depositor.</w:t>
      </w:r>
    </w:p>
    <w:p>
      <w:pPr>
        <w:pStyle w:val="Normal"/>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pPr>
        <w:pStyle w:val="Normal"/>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pPr>
        <w:pStyle w:val="Normal"/>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pPr>
        <w:pStyle w:val="Normal"/>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pPr>
        <w:pStyle w:val="Normal"/>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pPr>
        <w:pStyle w:val="Normal"/>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pPr>
        <w:pStyle w:val="Normal"/>
        <w:numPr>
          <w:ilvl w:val="0"/>
          <w:numId w:val="8"/>
        </w:numPr>
        <w:spacing w:lineRule="auto" w:line="240" w:before="0" w:after="0"/>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pPr>
        <w:pStyle w:val="Normal"/>
        <w:numPr>
          <w:ilvl w:val="0"/>
          <w:numId w:val="8"/>
        </w:numPr>
        <w:spacing w:lineRule="auto" w:line="240" w:before="0" w:after="0"/>
        <w:jc w:val="both"/>
        <w:rPr>
          <w:sz w:val="21"/>
          <w:szCs w:val="21"/>
        </w:rPr>
      </w:pPr>
      <w:r>
        <w:rPr>
          <w:sz w:val="21"/>
          <w:szCs w:val="21"/>
        </w:rPr>
        <w:t xml:space="preserve">Accordingly, the Depositor hereby agree and give consent for the disclosure by RCPL of all or any such; </w:t>
      </w:r>
    </w:p>
    <w:p>
      <w:pPr>
        <w:pStyle w:val="Normal"/>
        <w:jc w:val="both"/>
        <w:rPr>
          <w:sz w:val="21"/>
          <w:szCs w:val="21"/>
        </w:rPr>
      </w:pPr>
      <w:r>
        <w:rPr>
          <w:sz w:val="21"/>
          <w:szCs w:val="21"/>
        </w:rPr>
        <w:t xml:space="preserve">a.   Information and data relating to him/her/it; </w:t>
      </w:r>
    </w:p>
    <w:p>
      <w:pPr>
        <w:pStyle w:val="Normal"/>
        <w:jc w:val="both"/>
        <w:rPr>
          <w:sz w:val="21"/>
          <w:szCs w:val="21"/>
        </w:rPr>
      </w:pPr>
      <w:r>
        <w:rPr>
          <w:sz w:val="21"/>
          <w:szCs w:val="21"/>
        </w:rPr>
        <w:t xml:space="preserve">b.  The information or data relating to any credit facility availed of / to be availed, by him/her/it and </w:t>
      </w:r>
    </w:p>
    <w:p>
      <w:pPr>
        <w:pStyle w:val="Normal"/>
        <w:numPr>
          <w:ilvl w:val="0"/>
          <w:numId w:val="2"/>
        </w:numPr>
        <w:spacing w:lineRule="auto" w:line="240" w:before="0" w:after="0"/>
        <w:jc w:val="both"/>
        <w:rPr>
          <w:sz w:val="21"/>
          <w:szCs w:val="21"/>
        </w:rPr>
      </w:pPr>
      <w:r>
        <w:rPr>
          <w:sz w:val="21"/>
          <w:szCs w:val="21"/>
        </w:rPr>
        <w:t xml:space="preserve">Default, if any, committed by him/her/it, in discharge of his/her/its such obligation, </w:t>
      </w:r>
    </w:p>
    <w:p>
      <w:pPr>
        <w:pStyle w:val="Normal"/>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pPr>
        <w:pStyle w:val="Normal"/>
        <w:numPr>
          <w:ilvl w:val="0"/>
          <w:numId w:val="8"/>
        </w:numPr>
        <w:spacing w:lineRule="auto" w:line="240" w:before="0" w:after="0"/>
        <w:jc w:val="both"/>
        <w:rPr>
          <w:sz w:val="21"/>
          <w:szCs w:val="21"/>
        </w:rPr>
      </w:pPr>
      <w:r>
        <w:rPr>
          <w:sz w:val="21"/>
          <w:szCs w:val="21"/>
        </w:rPr>
        <w:t xml:space="preserve">The Depositor declares that the information and data furnished by him/her/it to RCPL are true and correct. </w:t>
      </w:r>
    </w:p>
    <w:p>
      <w:pPr>
        <w:pStyle w:val="Normal"/>
        <w:numPr>
          <w:ilvl w:val="0"/>
          <w:numId w:val="3"/>
        </w:numPr>
        <w:spacing w:lineRule="auto" w:line="240" w:before="0" w:after="0"/>
        <w:jc w:val="both"/>
        <w:rPr>
          <w:sz w:val="21"/>
          <w:szCs w:val="21"/>
        </w:rPr>
      </w:pPr>
      <w:r>
        <w:rPr>
          <w:sz w:val="21"/>
          <w:szCs w:val="21"/>
        </w:rPr>
        <w:t xml:space="preserve">The Depositor undertake that </w:t>
      </w:r>
    </w:p>
    <w:p>
      <w:pPr>
        <w:pStyle w:val="Normal"/>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pPr>
        <w:pStyle w:val="Normal"/>
        <w:numPr>
          <w:ilvl w:val="0"/>
          <w:numId w:val="5"/>
        </w:numPr>
        <w:spacing w:lineRule="auto" w:line="240" w:before="0" w:after="0"/>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pPr>
        <w:pStyle w:val="Normal"/>
        <w:spacing w:lineRule="auto" w:line="276" w:before="0" w:after="12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11. Nothing in this Memorandum shall be  construed  as  limiting,  restricting,  making void, negating any  </w:t>
      </w:r>
    </w:p>
    <w:p>
      <w:pPr>
        <w:pStyle w:val="Normal"/>
        <w:spacing w:lineRule="auto" w:line="276" w:before="0" w:after="12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      </w:t>
      </w:r>
      <w:r>
        <w:rPr>
          <w:rFonts w:eastAsia="Times New Roman" w:cs="Times New Roman" w:ascii="Times New Roman" w:hAnsi="Times New Roman"/>
          <w:color w:val="000000"/>
          <w:sz w:val="21"/>
          <w:szCs w:val="21"/>
        </w:rPr>
        <w:t xml:space="preserve">right    of  set  off  in  favour  of  the  Lender  existing or arising at common law, by statute or otherwise   </w:t>
      </w:r>
    </w:p>
    <w:p>
      <w:pPr>
        <w:pStyle w:val="Normal"/>
        <w:spacing w:lineRule="auto" w:line="276" w:before="0" w:after="12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      </w:t>
      </w:r>
      <w:r>
        <w:rPr>
          <w:rFonts w:eastAsia="Times New Roman" w:cs="Times New Roman" w:ascii="Times New Roman" w:hAnsi="Times New Roman"/>
          <w:color w:val="000000"/>
          <w:sz w:val="21"/>
          <w:szCs w:val="21"/>
        </w:rPr>
        <w:t xml:space="preserve">howsoever. </w:t>
      </w:r>
    </w:p>
    <w:p>
      <w:pPr>
        <w:pStyle w:val="Normal"/>
        <w:numPr>
          <w:ilvl w:val="0"/>
          <w:numId w:val="6"/>
        </w:numPr>
        <w:spacing w:lineRule="auto" w:line="240" w:before="0" w:after="0"/>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pPr>
        <w:pStyle w:val="Normal"/>
        <w:numPr>
          <w:ilvl w:val="0"/>
          <w:numId w:val="6"/>
        </w:numPr>
        <w:spacing w:lineRule="auto" w:line="240" w:before="0" w:after="0"/>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pPr>
        <w:pStyle w:val="Normal"/>
        <w:numPr>
          <w:ilvl w:val="0"/>
          <w:numId w:val="6"/>
        </w:numPr>
        <w:spacing w:lineRule="auto" w:line="240" w:before="0" w:after="0"/>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pPr>
        <w:pStyle w:val="Normal"/>
        <w:numPr>
          <w:ilvl w:val="0"/>
          <w:numId w:val="6"/>
        </w:numPr>
        <w:spacing w:lineRule="auto" w:line="240" w:before="0" w:after="0"/>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pPr>
        <w:pStyle w:val="Normal"/>
        <w:numPr>
          <w:ilvl w:val="0"/>
          <w:numId w:val="6"/>
        </w:numPr>
        <w:spacing w:lineRule="auto" w:line="240" w:before="0" w:after="0"/>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pPr>
        <w:pStyle w:val="Normal"/>
        <w:numPr>
          <w:ilvl w:val="0"/>
          <w:numId w:val="6"/>
        </w:numPr>
        <w:spacing w:lineRule="auto" w:line="240" w:before="0" w:after="0"/>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pPr>
        <w:pStyle w:val="Normal"/>
        <w:numPr>
          <w:ilvl w:val="0"/>
          <w:numId w:val="6"/>
        </w:numPr>
        <w:spacing w:lineRule="auto" w:line="240" w:before="0" w:after="0"/>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pPr>
        <w:pStyle w:val="Normal"/>
        <w:numPr>
          <w:ilvl w:val="0"/>
          <w:numId w:val="6"/>
        </w:numPr>
        <w:spacing w:lineRule="auto" w:line="240" w:before="0" w:after="0"/>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pPr>
        <w:pStyle w:val="Normal"/>
        <w:numPr>
          <w:ilvl w:val="0"/>
          <w:numId w:val="6"/>
        </w:numPr>
        <w:spacing w:lineRule="auto" w:line="240" w:before="0" w:after="0"/>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pPr>
        <w:pStyle w:val="Normal"/>
        <w:numPr>
          <w:ilvl w:val="0"/>
          <w:numId w:val="6"/>
        </w:numPr>
        <w:spacing w:lineRule="auto" w:line="240" w:before="0" w:after="0"/>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pPr>
        <w:pStyle w:val="Normal"/>
        <w:numPr>
          <w:ilvl w:val="0"/>
          <w:numId w:val="6"/>
        </w:numPr>
        <w:spacing w:lineRule="auto" w:line="240" w:before="0" w:after="0"/>
        <w:jc w:val="both"/>
        <w:rPr>
          <w:sz w:val="21"/>
          <w:szCs w:val="21"/>
        </w:rPr>
      </w:pPr>
      <w:r>
        <w:rPr>
          <w:sz w:val="21"/>
          <w:szCs w:val="21"/>
        </w:rPr>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b/>
          <w:b/>
          <w:sz w:val="21"/>
          <w:szCs w:val="21"/>
        </w:rPr>
      </w:pPr>
      <w:r>
        <w:rPr>
          <w:b/>
          <w:sz w:val="21"/>
          <w:szCs w:val="21"/>
        </w:rPr>
        <w:t>({{ borrower.name }})</w:t>
      </w:r>
    </w:p>
    <w:p>
      <w:pPr>
        <w:pStyle w:val="Normal"/>
        <w:jc w:val="both"/>
        <w:rPr>
          <w:sz w:val="21"/>
          <w:szCs w:val="21"/>
        </w:rPr>
      </w:pPr>
      <w:r>
        <w:rPr>
          <w:sz w:val="21"/>
          <w:szCs w:val="21"/>
        </w:rPr>
        <w:t>{% endif %}</w:t>
      </w:r>
    </w:p>
    <w:p>
      <w:pPr>
        <w:pStyle w:val="Normal"/>
        <w:jc w:val="both"/>
        <w:rPr>
          <w:b/>
          <w:b/>
          <w:sz w:val="21"/>
          <w:szCs w:val="21"/>
          <w:u w:val="single"/>
        </w:rPr>
      </w:pPr>
      <w:r>
        <w:rPr>
          <w:b/>
          <w:sz w:val="21"/>
          <w:szCs w:val="21"/>
          <w:u w:val="single"/>
        </w:rPr>
      </w:r>
    </w:p>
    <w:p>
      <w:pPr>
        <w:pStyle w:val="Normal"/>
        <w:jc w:val="both"/>
        <w:rPr>
          <w:sz w:val="21"/>
          <w:szCs w:val="21"/>
        </w:rPr>
      </w:pPr>
      <w:r>
        <w:rPr>
          <w:sz w:val="21"/>
          <w:szCs w:val="21"/>
        </w:rPr>
      </w:r>
    </w:p>
    <w:p>
      <w:pPr>
        <w:pStyle w:val="Normal"/>
        <w:jc w:val="both"/>
        <w:rPr>
          <w:sz w:val="21"/>
          <w:szCs w:val="21"/>
        </w:rPr>
      </w:pPr>
      <w:r>
        <w:rPr>
          <w:sz w:val="21"/>
          <w:szCs w:val="21"/>
        </w:rPr>
      </w:r>
    </w:p>
    <w:p>
      <w:pPr>
        <w:pStyle w:val="Normal"/>
        <w:ind w:right="-18" w:hanging="0"/>
        <w:jc w:val="both"/>
        <w:rPr>
          <w:b/>
          <w:b/>
          <w:sz w:val="21"/>
          <w:szCs w:val="21"/>
        </w:rPr>
      </w:pPr>
      <w:r>
        <w:rPr>
          <w:b/>
          <w:sz w:val="21"/>
          <w:szCs w:val="21"/>
        </w:rPr>
        <w:t>Place:  {{ execution_place }}</w:t>
      </w:r>
    </w:p>
    <w:p>
      <w:pPr>
        <w:pStyle w:val="Normal"/>
        <w:ind w:right="-18" w:hanging="0"/>
        <w:jc w:val="both"/>
        <w:rPr>
          <w:sz w:val="21"/>
          <w:szCs w:val="21"/>
        </w:rPr>
      </w:pPr>
      <w:r>
        <w:rPr>
          <w:b/>
          <w:sz w:val="21"/>
          <w:szCs w:val="21"/>
        </w:rPr>
        <w:t xml:space="preserve">Date:  {{ </w:t>
      </w:r>
      <w:r>
        <w:rPr>
          <w:rFonts w:eastAsia="Arial" w:ascii="Times New Roman" w:hAnsi="Times New Roman"/>
          <w:lang w:val="en"/>
        </w:rPr>
        <w:t>format_date(agreement_date, format='MM/dd/yyyy')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Cambria" w:hAnsi="Cambria" w:eastAsia="Cambria" w:cs="Cambria"/>
          <w:b/>
          <w:b/>
          <w:u w:val="single"/>
        </w:rPr>
      </w:pPr>
      <w:r>
        <w:rPr>
          <w:rFonts w:eastAsia="Cambria" w:cs="Cambria" w:ascii="Cambria" w:hAnsi="Cambria"/>
          <w:b/>
          <w:u w:val="single"/>
        </w:rPr>
        <w:t>UDC Covering Letter</w:t>
      </w:r>
    </w:p>
    <w:p>
      <w:pPr>
        <w:pStyle w:val="Normal"/>
        <w:rPr>
          <w:rFonts w:ascii="Cambria" w:hAnsi="Cambria" w:eastAsia="Cambria" w:cs="Cambria"/>
        </w:rPr>
      </w:pPr>
      <w:r>
        <w:rPr>
          <w:rFonts w:eastAsia="Cambria" w:cs="Cambria" w:ascii="Cambria" w:hAnsi="Cambria"/>
        </w:rPr>
        <w:t xml:space="preserve">Date: </w:t>
      </w:r>
      <w:r>
        <w:rPr>
          <w:b/>
          <w:sz w:val="21"/>
          <w:szCs w:val="21"/>
        </w:rPr>
        <w:t xml:space="preserve">{{ </w:t>
      </w:r>
      <w:r>
        <w:rPr>
          <w:rFonts w:eastAsia="Arial" w:ascii="Times New Roman" w:hAnsi="Times New Roman"/>
          <w:lang w:val="en"/>
        </w:rPr>
        <w:t>format_date(agreement_date, format='MM/dd/yyyy') }}</w:t>
      </w:r>
    </w:p>
    <w:p>
      <w:pPr>
        <w:pStyle w:val="Normal"/>
        <w:jc w:val="both"/>
        <w:rPr>
          <w:rFonts w:ascii="Cambria" w:hAnsi="Cambria" w:eastAsia="Cambria" w:cs="Cambria"/>
          <w:color w:val="000000"/>
        </w:rPr>
      </w:pPr>
      <w:r>
        <w:rPr>
          <w:rFonts w:eastAsia="Cambria" w:cs="Cambria" w:ascii="Cambria" w:hAnsi="Cambria"/>
          <w:color w:val="000000"/>
        </w:rPr>
        <w:t>To,</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Ratnaafin Capital Pvt. Ltd</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201, 202, Shilp Aperia,</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Near Hotel Landmark,</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Ambli - Bopal Road,</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Bodakdev, Ahmedabad – 380052</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Sirs,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Subject: Credit Facility of Rs. {{ loan_amount }} sanctioned to {{ borrower_company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In consideration of and towards repayment of the aforesaid credit facilities granted/agreed to be granted by Ratnaafin Capital Pvt. Ltd ("Lender") </w:t>
      </w:r>
      <w:r>
        <w:rPr>
          <w:rFonts w:eastAsia="Cambria" w:cs="Cambria" w:ascii="Cambria" w:hAnsi="Cambria"/>
          <w:b/>
          <w:color w:val="000000"/>
        </w:rPr>
        <w:t>I/We, {{ borrower.name }} holding company of {{ borrower_company }} hereby inter alia deliver to the Lender the cheques (as detailed hereunder) drawn in favour of the Lender being blank as regards the date of the cheque and the amount.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tbl>
      <w:tblPr>
        <w:tblStyle w:val="af0"/>
        <w:tblW w:w="9603" w:type="dxa"/>
        <w:jc w:val="left"/>
        <w:tblInd w:w="0" w:type="dxa"/>
        <w:tblCellMar>
          <w:top w:w="0" w:type="dxa"/>
          <w:left w:w="108" w:type="dxa"/>
          <w:bottom w:w="0" w:type="dxa"/>
          <w:right w:w="108" w:type="dxa"/>
        </w:tblCellMar>
        <w:tblLook w:firstRow="0" w:noVBand="1" w:lastRow="0" w:firstColumn="0" w:lastColumn="0" w:noHBand="0" w:val="0400"/>
      </w:tblPr>
      <w:tblGrid>
        <w:gridCol w:w="650"/>
        <w:gridCol w:w="2226"/>
        <w:gridCol w:w="3113"/>
        <w:gridCol w:w="3613"/>
      </w:tblGrid>
      <w:tr>
        <w:trPr>
          <w:trHeight w:val="545" w:hRule="atLeast"/>
        </w:trPr>
        <w:tc>
          <w:tcPr>
            <w:tcW w:w="65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Sr. No.</w:t>
            </w:r>
          </w:p>
        </w:tc>
        <w:tc>
          <w:tcPr>
            <w:tcW w:w="222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Cheque No.</w:t>
            </w:r>
          </w:p>
        </w:tc>
        <w:tc>
          <w:tcPr>
            <w:tcW w:w="31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Bank Details</w:t>
            </w:r>
          </w:p>
        </w:tc>
        <w:tc>
          <w:tcPr>
            <w:tcW w:w="36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Name of the account holder</w:t>
            </w:r>
          </w:p>
        </w:tc>
      </w:tr>
      <w:tr>
        <w:trPr>
          <w:trHeight w:val="661" w:hRule="atLeast"/>
        </w:trPr>
        <w:tc>
          <w:tcPr>
            <w:tcW w:w="6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22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1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6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rHeight w:val="672" w:hRule="atLeast"/>
        </w:trPr>
        <w:tc>
          <w:tcPr>
            <w:tcW w:w="6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22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1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6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rHeight w:val="661" w:hRule="atLeast"/>
        </w:trPr>
        <w:tc>
          <w:tcPr>
            <w:tcW w:w="6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22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1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6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rHeight w:val="661" w:hRule="atLeast"/>
        </w:trPr>
        <w:tc>
          <w:tcPr>
            <w:tcW w:w="6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22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1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6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rHeight w:val="672" w:hRule="atLeast"/>
        </w:trPr>
        <w:tc>
          <w:tcPr>
            <w:tcW w:w="6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22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1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6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rHeight w:val="661" w:hRule="atLeast"/>
        </w:trPr>
        <w:tc>
          <w:tcPr>
            <w:tcW w:w="6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22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1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6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rHeight w:val="661" w:hRule="atLeast"/>
        </w:trPr>
        <w:tc>
          <w:tcPr>
            <w:tcW w:w="6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22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1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61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b/>
          <w:b/>
          <w:color w:val="000000"/>
        </w:rPr>
      </w:pPr>
      <w:r>
        <w:rPr>
          <w:rFonts w:eastAsia="Cambria" w:cs="Cambria" w:ascii="Cambria" w:hAnsi="Cambria"/>
          <w:b/>
          <w:color w:val="000000"/>
        </w:rPr>
        <w:t>I/We are aware and we hereby agree and acknowledge that a credit facility of Rs. {{ loan_amount }} has been sanctioned by the lender to {{ borrower_company }} which is our subsidiary company.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agree and acknowledge that any dishonoring of the said cheques would make me/us liable including under the provisions of section 138 of the Negotiable Instruments Act,1881.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tbl>
      <w:tblPr>
        <w:tblStyle w:val="af1"/>
        <w:tblW w:w="8522" w:type="dxa"/>
        <w:jc w:val="left"/>
        <w:tblInd w:w="0" w:type="dxa"/>
        <w:tblCellMar>
          <w:top w:w="0" w:type="dxa"/>
          <w:left w:w="108" w:type="dxa"/>
          <w:bottom w:w="0" w:type="dxa"/>
          <w:right w:w="108" w:type="dxa"/>
        </w:tblCellMar>
        <w:tblLook w:firstRow="0" w:noVBand="1" w:lastRow="0" w:firstColumn="0" w:lastColumn="0" w:noHBand="0" w:val="0400"/>
      </w:tblPr>
      <w:tblGrid>
        <w:gridCol w:w="4261"/>
        <w:gridCol w:w="4260"/>
      </w:tblGrid>
      <w:tr>
        <w:trPr/>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For and on behalf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____________________________________________</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426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t>END USE LETTER FROM THE RESIDENT INDIAN CUSTOMER</w:t>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right"/>
        <w:rPr>
          <w:rFonts w:ascii="Cambria" w:hAnsi="Cambria" w:eastAsia="Cambria" w:cs="Cambria"/>
        </w:rPr>
      </w:pPr>
      <w:r>
        <w:rPr>
          <w:rFonts w:eastAsia="Cambria" w:cs="Cambria" w:ascii="Cambria" w:hAnsi="Cambria"/>
        </w:rPr>
        <w:t xml:space="preserve">Date: {{ </w:t>
      </w:r>
      <w:r>
        <w:rPr>
          <w:rFonts w:eastAsia="Arial" w:ascii="Cambria" w:hAnsi="Cambria"/>
          <w:lang w:val="en"/>
        </w:rPr>
        <w:t>format_date(agreement_date, format='MM/dd/yyyy') }}</w:t>
      </w:r>
    </w:p>
    <w:p>
      <w:pPr>
        <w:pStyle w:val="Normal"/>
        <w:spacing w:lineRule="auto" w:line="276"/>
        <w:jc w:val="both"/>
        <w:rPr>
          <w:rFonts w:ascii="Cambria" w:hAnsi="Cambria" w:eastAsia="Cambria" w:cs="Cambria"/>
        </w:rPr>
      </w:pPr>
      <w:r>
        <w:rPr>
          <w:rFonts w:eastAsia="Cambria" w:cs="Cambria" w:ascii="Cambria" w:hAnsi="Cambria"/>
        </w:rPr>
        <w:t xml:space="preserve">To, </w:t>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The Manager</w:t>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Ratnaafin Capital Private Limited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Dear Madam/Sir,</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Sub: Application for Loan</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 borrower.name }}</w:t>
        <w:tab/>
        <w:t xml:space="preserve">refer to the Application No. {{ loan_sanction_letter_number }} dated {{ </w:t>
      </w:r>
      <w:r>
        <w:rPr>
          <w:rFonts w:eastAsia="Arial" w:ascii="Cambria" w:hAnsi="Cambria"/>
          <w:lang w:val="en"/>
        </w:rPr>
        <w:t>format_date(loan_date_of_sanction_letter, format='MM/dd/yyyy') }}</w:t>
      </w:r>
      <w:r>
        <w:rPr>
          <w:rFonts w:eastAsia="Cambria" w:cs="Cambria" w:ascii="Cambria" w:hAnsi="Cambria"/>
        </w:rPr>
        <w:tab/>
        <w:t>submitted by me/us to Ratnaafin Capital Pvt Ltd. for availing of a Loan from Ratnaafin Capital Pvt Ltd.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The said Facility is for the purpose of (tick one)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Education</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Business</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Agriculture &amp; Allied Activity O Home Repair</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Other personal   need. specify:</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If the facility is to be used for Business Purpose, then please tick one of a) OR b) the following</w:t>
      </w:r>
    </w:p>
    <w:p>
      <w:pPr>
        <w:pStyle w:val="Normal"/>
        <w:spacing w:lineRule="auto" w:line="276"/>
        <w:jc w:val="both"/>
        <w:rPr>
          <w:rFonts w:ascii="Cambria" w:hAnsi="Cambria" w:eastAsia="Cambria" w:cs="Cambria"/>
        </w:rPr>
      </w:pPr>
      <w:r>
        <w:rPr>
          <w:rFonts w:eastAsia="Cambria" w:cs="Cambria" w:ascii="Cambria" w:hAnsi="Cambria"/>
        </w:rPr>
      </w:r>
    </w:p>
    <w:p>
      <w:pPr>
        <w:pStyle w:val="Normal"/>
        <w:widowControl w:val="false"/>
        <w:numPr>
          <w:ilvl w:val="0"/>
          <w:numId w:val="10"/>
        </w:numPr>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Investment in Plant &amp; Machinery (only for Manufacturing industry) is:</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Less than or equal to Rs 5 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5 lakh and up to Rs 25 lakh</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Above Rs 25 lakh and up to Rs 5 Crore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b) Investment in Office Equipment (only for Service industry) is:</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Less than or equal to Rs 2lakh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2 lakh and up to Rs 10Iakh</w:t>
        <w:tab/>
        <w:t>“</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10 lakh and up to Rs 5 Crore</w:t>
      </w:r>
    </w:p>
    <w:p>
      <w:pPr>
        <w:pStyle w:val="Normal"/>
        <w:spacing w:lineRule="auto" w:line="276"/>
        <w:ind w:left="360" w:hanging="0"/>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Yours Sincerely,</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________________________________</w:t>
        <w:tab/>
        <w:tab/>
        <w:tab/>
        <w:tab/>
        <w:tab/>
        <w:t>______________________________</w:t>
      </w:r>
    </w:p>
    <w:p>
      <w:pPr>
        <w:pStyle w:val="Normal"/>
        <w:spacing w:lineRule="auto" w:line="276"/>
        <w:jc w:val="both"/>
        <w:rPr>
          <w:rFonts w:ascii="Cambria" w:hAnsi="Cambria" w:eastAsia="Cambria" w:cs="Cambria"/>
        </w:rPr>
      </w:pPr>
      <w:r>
        <w:rPr>
          <w:rFonts w:eastAsia="Cambria" w:cs="Cambria" w:ascii="Cambria" w:hAnsi="Cambria"/>
        </w:rPr>
        <w:t>Applicant</w:t>
        <w:tab/>
        <w:tab/>
        <w:tab/>
        <w:tab/>
        <w:tab/>
        <w:tab/>
        <w:tab/>
        <w:t>Co-applicant/ Guarantor</w:t>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rFonts w:ascii="Cambria" w:hAnsi="Cambria" w:eastAsia="Cambria" w:cs="Cambria"/>
          <w:b/>
          <w:b/>
          <w:color w:val="000000"/>
          <w:u w:val="single"/>
        </w:rPr>
      </w:pPr>
      <w:r>
        <w:rPr>
          <w:rFonts w:eastAsia="Cambria" w:cs="Cambria" w:ascii="Cambria" w:hAnsi="Cambria"/>
          <w:b/>
          <w:color w:val="000000"/>
          <w:u w:val="single"/>
        </w:rPr>
      </w:r>
    </w:p>
    <w:p>
      <w:pPr>
        <w:pStyle w:val="Normal"/>
        <w:spacing w:lineRule="auto" w:line="240" w:before="0" w:after="0"/>
        <w:jc w:val="center"/>
        <w:rPr>
          <w:rFonts w:ascii="Cambria" w:hAnsi="Cambria" w:eastAsia="Cambria" w:cs="Cambria"/>
          <w:b/>
          <w:b/>
          <w:color w:val="000000"/>
          <w:u w:val="single"/>
        </w:rPr>
      </w:pPr>
      <w:r>
        <w:rPr>
          <w:rFonts w:eastAsia="Cambria" w:cs="Cambria" w:ascii="Cambria" w:hAnsi="Cambria"/>
          <w:b/>
          <w:color w:val="000000"/>
          <w:u w:val="single"/>
        </w:rPr>
        <w:t>DISBURSEMENT DEMAND FOR OUR _______________________________LOAN</w:t>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right"/>
        <w:rPr>
          <w:rFonts w:ascii="Cambria" w:hAnsi="Cambria" w:eastAsia="Cambria" w:cs="Cambria"/>
          <w:color w:val="000000"/>
        </w:rPr>
      </w:pPr>
      <w:r>
        <w:rPr>
          <w:rFonts w:eastAsia="Cambria" w:cs="Cambria" w:ascii="Cambria" w:hAnsi="Cambria"/>
          <w:color w:val="000000"/>
        </w:rPr>
        <w:t xml:space="preserve">Date: </w:t>
      </w:r>
      <w:r>
        <w:rPr>
          <w:rFonts w:eastAsia="Times New Roman" w:cs="Times New Roman" w:ascii="Cambria" w:hAnsi="Cambria"/>
          <w:color w:val="000000"/>
        </w:rPr>
        <w:t xml:space="preserve">{{ </w:t>
      </w:r>
      <w:r>
        <w:rPr>
          <w:rFonts w:eastAsia="Arial" w:ascii="Cambria" w:hAnsi="Cambria"/>
          <w:lang w:val="en"/>
        </w:rPr>
        <w:t>format_date(agreement_date, format='MM/dd/yyyy') }}</w:t>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t xml:space="preserve">The Manager, </w:t>
      </w:r>
    </w:p>
    <w:p>
      <w:pPr>
        <w:pStyle w:val="Normal"/>
        <w:spacing w:lineRule="auto" w:line="240" w:before="0" w:after="0"/>
        <w:jc w:val="both"/>
        <w:rPr>
          <w:rFonts w:ascii="Cambria" w:hAnsi="Cambria" w:eastAsia="Cambria" w:cs="Cambria"/>
          <w:b/>
          <w:b/>
          <w:color w:val="000000"/>
        </w:rPr>
      </w:pPr>
      <w:r>
        <w:rPr>
          <w:rFonts w:eastAsia="Cambria" w:cs="Cambria" w:ascii="Cambria" w:hAnsi="Cambria"/>
          <w:b/>
          <w:color w:val="000000"/>
        </w:rPr>
        <w:t>Ratnaafin Capital Private Limited</w:t>
      </w:r>
    </w:p>
    <w:p>
      <w:pPr>
        <w:pStyle w:val="Normal"/>
        <w:spacing w:lineRule="auto" w:line="276" w:before="0" w:after="0"/>
        <w:jc w:val="both"/>
        <w:rPr>
          <w:rFonts w:ascii="Cambria" w:hAnsi="Cambria" w:eastAsia="Cambria" w:cs="Cambria"/>
        </w:rPr>
      </w:pPr>
      <w:r>
        <w:rPr>
          <w:rFonts w:eastAsia="Cambria" w:cs="Cambria" w:ascii="Cambria" w:hAnsi="Cambria"/>
        </w:rPr>
        <w:t>201-205, Shilp Aperia,</w:t>
      </w:r>
    </w:p>
    <w:p>
      <w:pPr>
        <w:pStyle w:val="Normal"/>
        <w:spacing w:lineRule="auto" w:line="276" w:before="0" w:after="0"/>
        <w:jc w:val="both"/>
        <w:rPr>
          <w:rFonts w:ascii="Cambria" w:hAnsi="Cambria" w:eastAsia="Cambria" w:cs="Cambria"/>
        </w:rPr>
      </w:pPr>
      <w:r>
        <w:rPr>
          <w:rFonts w:eastAsia="Cambria" w:cs="Cambria" w:ascii="Cambria" w:hAnsi="Cambria"/>
        </w:rPr>
        <w:t>Near Ashok Vatika,</w:t>
      </w:r>
    </w:p>
    <w:p>
      <w:pPr>
        <w:pStyle w:val="Normal"/>
        <w:spacing w:lineRule="auto" w:line="276" w:before="0" w:after="0"/>
        <w:jc w:val="both"/>
        <w:rPr>
          <w:rFonts w:ascii="Cambria" w:hAnsi="Cambria" w:eastAsia="Cambria" w:cs="Cambria"/>
        </w:rPr>
      </w:pPr>
      <w:r>
        <w:rPr>
          <w:rFonts w:eastAsia="Cambria" w:cs="Cambria" w:ascii="Cambria" w:hAnsi="Cambria"/>
        </w:rPr>
        <w:t>Bopal-Ambli Road,</w:t>
      </w:r>
    </w:p>
    <w:p>
      <w:pPr>
        <w:pStyle w:val="Normal"/>
        <w:spacing w:lineRule="auto" w:line="276" w:before="0" w:after="0"/>
        <w:jc w:val="both"/>
        <w:rPr>
          <w:rFonts w:ascii="Cambria" w:hAnsi="Cambria" w:eastAsia="Cambria" w:cs="Cambria"/>
        </w:rPr>
      </w:pPr>
      <w:r>
        <w:rPr>
          <w:rFonts w:eastAsia="Cambria" w:cs="Cambria" w:ascii="Cambria" w:hAnsi="Cambria"/>
        </w:rPr>
        <w:t>Ahmedabad, Gujarat – 380054</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Dear Sir,</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 xml:space="preserve">We have been sanctioned a </w:t>
      </w:r>
      <w:r>
        <w:rPr>
          <w:rFonts w:eastAsia="Times New Roman" w:cs="Times New Roman" w:ascii="Times New Roman" w:hAnsi="Times New Roman"/>
        </w:rPr>
        <w:t>{{ loan_facility_type }}</w:t>
      </w:r>
      <w:r>
        <w:rPr>
          <w:rFonts w:eastAsia="Cambria" w:cs="Cambria" w:ascii="Cambria" w:hAnsi="Cambria"/>
        </w:rPr>
        <w:t xml:space="preserve"> from Ratnaafin Capital Private limited for an amount of Rs. </w:t>
      </w:r>
      <w:r>
        <w:rPr>
          <w:rFonts w:eastAsia="Times New Roman" w:cs="Times New Roman" w:ascii="Times New Roman" w:hAnsi="Times New Roman"/>
        </w:rPr>
        <w:t>{{ loan_amount }}</w:t>
      </w:r>
      <w:r>
        <w:rPr>
          <w:rFonts w:eastAsia="Cambria" w:cs="Cambria" w:ascii="Cambria" w:hAnsi="Cambria"/>
        </w:rPr>
        <w:t xml:space="preserve"> for the purpose of </w:t>
      </w:r>
      <w:r>
        <w:rPr>
          <w:rFonts w:eastAsia="Times New Roman" w:cs="Times New Roman" w:ascii="Times New Roman" w:hAnsi="Times New Roman"/>
        </w:rPr>
        <w:t>{{ loan_specified_purpose }}</w:t>
      </w:r>
      <w:r>
        <w:rPr>
          <w:rFonts w:eastAsia="Cambria" w:cs="Cambria" w:ascii="Cambria" w:hAnsi="Cambria"/>
        </w:rPr>
        <w:t>. We have accepted all terms and conditions for the {{ loan_facility_type }} loan against property and executed all the documents for the loan.</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jc w:val="both"/>
        <w:rPr>
          <w:rFonts w:ascii="Cambria" w:hAnsi="Cambria" w:eastAsia="Cambria" w:cs="Cambria"/>
        </w:rPr>
      </w:pPr>
      <w:r>
        <w:rPr>
          <w:rFonts w:eastAsia="Cambria" w:cs="Cambria" w:ascii="Cambria" w:hAnsi="Cambria"/>
        </w:rPr>
        <w:t xml:space="preserve">We request a disbursement for an amount of Rs. _________________________________ (____________________________________________________________) after deducting all the necessary fees &amp; charges, in favour of </w:t>
      </w:r>
      <w:r>
        <w:rPr>
          <w:rFonts w:eastAsia="Cambria" w:cs="Cambria" w:ascii="Cambria" w:hAnsi="Cambria"/>
          <w:b/>
        </w:rPr>
        <w:t>M/s. ________________________________________________</w:t>
      </w:r>
      <w:r>
        <w:rPr>
          <w:rFonts w:eastAsia="Cambria" w:cs="Cambria" w:ascii="Cambria" w:hAnsi="Cambria"/>
        </w:rPr>
        <w:t xml:space="preserve"> from our Loan account number ________________________ as a full/part disbursement towards this _________________. </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We also agree to pay interest on the amount disbursed as per our request starting from the date of disbursement.</w:t>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t>Thanking you,</w:t>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t>Yours Faithfully,</w:t>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t xml:space="preserve">For M/s </w:t>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r>
    </w:p>
    <w:p>
      <w:pPr>
        <w:pStyle w:val="Normal"/>
        <w:spacing w:lineRule="auto" w:line="240" w:before="0" w:after="0"/>
        <w:jc w:val="both"/>
        <w:rPr>
          <w:rFonts w:ascii="Cambria" w:hAnsi="Cambria" w:eastAsia="Cambria" w:cs="Cambria"/>
          <w:color w:val="000000"/>
        </w:rPr>
      </w:pPr>
      <w:r>
        <w:rPr>
          <w:rFonts w:eastAsia="Cambria" w:cs="Cambria" w:ascii="Cambria" w:hAnsi="Cambria"/>
          <w:color w:val="000000"/>
        </w:rPr>
        <w:t>Authorised Signatory</w:t>
        <w:tab/>
        <w:tab/>
        <w:tab/>
        <w:tab/>
        <w:tab/>
        <w:tab/>
        <w:t xml:space="preserve">       Signature (with Stamp)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t>Interest Rate Declaration</w:t>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t>Certificate to be signed by the borrower</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af2"/>
        <w:tblW w:w="9463" w:type="dxa"/>
        <w:jc w:val="left"/>
        <w:tblInd w:w="-113" w:type="dxa"/>
        <w:tblCellMar>
          <w:top w:w="0" w:type="dxa"/>
          <w:left w:w="108" w:type="dxa"/>
          <w:bottom w:w="0" w:type="dxa"/>
          <w:right w:w="108" w:type="dxa"/>
        </w:tblCellMar>
        <w:tblLook w:firstRow="0" w:noVBand="1" w:lastRow="0" w:firstColumn="0" w:lastColumn="0" w:noHBand="0" w:val="0400"/>
      </w:tblPr>
      <w:tblGrid>
        <w:gridCol w:w="4704"/>
        <w:gridCol w:w="4758"/>
      </w:tblGrid>
      <w:tr>
        <w:trPr/>
        <w:tc>
          <w:tcPr>
            <w:tcW w:w="47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rPr>
            </w:pPr>
            <w:r>
              <w:rPr>
                <w:rFonts w:eastAsia="Times New Roman" w:cs="Times New Roman" w:ascii="Times New Roman" w:hAnsi="Times New Roman"/>
              </w:rPr>
              <w:t>Name of the Borrower</w:t>
            </w:r>
          </w:p>
        </w:tc>
        <w:tc>
          <w:tcPr>
            <w:tcW w:w="475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sz w:val="24"/>
                <w:szCs w:val="24"/>
              </w:rPr>
              <w:t>{{ borrower.name }}</w:t>
            </w:r>
          </w:p>
          <w:p>
            <w:pPr>
              <w:pStyle w:val="Normal"/>
              <w:widowControl/>
              <w:bidi w:val="0"/>
              <w:spacing w:lineRule="auto" w:line="252" w:before="0" w:after="160"/>
              <w:jc w:val="left"/>
              <w:rPr>
                <w:rFonts w:ascii="Times New Roman" w:hAnsi="Times New Roman" w:eastAsia="Times New Roman" w:cs="Times New Roman"/>
              </w:rPr>
            </w:pPr>
            <w:r>
              <w:rPr>
                <w:rFonts w:eastAsia="Times New Roman" w:cs="Times New Roman" w:ascii="Times New Roman" w:hAnsi="Times New Roman"/>
              </w:rPr>
              <w:t>(PAN: {{ borrower_pan_or_tan_or_cin }})</w:t>
            </w:r>
          </w:p>
        </w:tc>
      </w:tr>
      <w:tr>
        <w:trPr/>
        <w:tc>
          <w:tcPr>
            <w:tcW w:w="47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rPr>
            </w:pPr>
            <w:r>
              <w:rPr>
                <w:rFonts w:eastAsia="Times New Roman" w:cs="Times New Roman" w:ascii="Times New Roman" w:hAnsi="Times New Roman"/>
              </w:rPr>
              <w:t>Address</w:t>
            </w:r>
          </w:p>
        </w:tc>
        <w:tc>
          <w:tcPr>
            <w:tcW w:w="475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widowControl/>
              <w:bidi w:val="0"/>
              <w:spacing w:lineRule="auto" w:line="252" w:before="0" w:after="160"/>
              <w:jc w:val="left"/>
              <w:rPr>
                <w:rFonts w:ascii="Times New Roman" w:hAnsi="Times New Roman" w:eastAsia="Times New Roman" w:cs="Times New Roman"/>
              </w:rPr>
            </w:pPr>
            <w:r>
              <w:rPr>
                <w:rFonts w:eastAsia="Times New Roman" w:cs="Times New Roman" w:ascii="Times New Roman" w:hAnsi="Times New Roman"/>
              </w:rPr>
              <w:t>{{ borrower.address.on_one_line() }}</w:t>
            </w:r>
          </w:p>
        </w:tc>
      </w:tr>
      <w:tr>
        <w:trPr/>
        <w:tc>
          <w:tcPr>
            <w:tcW w:w="47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Constitution (if borrower is other than individual)</w:t>
            </w:r>
          </w:p>
        </w:tc>
        <w:tc>
          <w:tcPr>
            <w:tcW w:w="475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rPr>
            </w:pPr>
            <w:r>
              <w:rPr>
                <w:sz w:val="24"/>
                <w:szCs w:val="24"/>
              </w:rPr>
              <w:t>{% if company_type_of_borrower != 'Individual Borrower' %}{{ borrower_constitution }}{% endif %}</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af3"/>
        <w:tblW w:w="9463" w:type="dxa"/>
        <w:jc w:val="left"/>
        <w:tblInd w:w="-113" w:type="dxa"/>
        <w:tblCellMar>
          <w:top w:w="0" w:type="dxa"/>
          <w:left w:w="108" w:type="dxa"/>
          <w:bottom w:w="0" w:type="dxa"/>
          <w:right w:w="108" w:type="dxa"/>
        </w:tblCellMar>
        <w:tblLook w:firstRow="0" w:noVBand="1" w:lastRow="0" w:firstColumn="0" w:lastColumn="0" w:noHBand="0" w:val="0400"/>
      </w:tblPr>
      <w:tblGrid>
        <w:gridCol w:w="2365"/>
        <w:gridCol w:w="2362"/>
        <w:gridCol w:w="2369"/>
        <w:gridCol w:w="2366"/>
      </w:tblGrid>
      <w:tr>
        <w:trPr/>
        <w:tc>
          <w:tcPr>
            <w:tcW w:w="946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 xml:space="preserve">Details of Loan </w:t>
            </w:r>
            <w:r>
              <w:rPr>
                <w:b/>
                <w:sz w:val="24"/>
                <w:szCs w:val="24"/>
              </w:rPr>
              <w:t>{{ loan_facility_type }}</w:t>
            </w:r>
            <w:r>
              <w:rPr>
                <w:rFonts w:eastAsia="Times New Roman" w:cs="Times New Roman" w:ascii="Times New Roman" w:hAnsi="Times New Roman"/>
                <w:b/>
              </w:rPr>
              <w:t xml:space="preserve"> (Rs. ___________In Lacs)</w:t>
            </w:r>
          </w:p>
        </w:tc>
      </w:tr>
      <w:tr>
        <w:trPr/>
        <w:tc>
          <w:tcPr>
            <w:tcW w:w="236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Facility</w:t>
            </w:r>
          </w:p>
        </w:tc>
        <w:tc>
          <w:tcPr>
            <w:tcW w:w="236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Limits</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Sanction Letter No.</w:t>
            </w:r>
          </w:p>
        </w:tc>
        <w:tc>
          <w:tcPr>
            <w:tcW w:w="236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Sanction Date</w:t>
            </w:r>
          </w:p>
        </w:tc>
      </w:tr>
      <w:tr>
        <w:trPr/>
        <w:tc>
          <w:tcPr>
            <w:tcW w:w="23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sz w:val="24"/>
                <w:szCs w:val="24"/>
              </w:rPr>
              <w:t>{{ loan_facility_type }}</w:t>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c>
          <w:tcPr>
            <w:tcW w:w="236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rPr>
            </w:pPr>
            <w:r>
              <w:rPr>
                <w:rFonts w:eastAsia="Cambria" w:cs="Cambria" w:ascii="Cambria" w:hAnsi="Cambria"/>
              </w:rPr>
              <w:t xml:space="preserve">Rs. {{ loan_amount }}/- (Rupees {{ </w:t>
            </w:r>
            <w:r>
              <w:rPr>
                <w:sz w:val="21"/>
                <w:szCs w:val="21"/>
              </w:rPr>
              <w:t>nice_number(loan_amount, use_word=True) | upper }}</w:t>
            </w:r>
            <w:r>
              <w:rPr>
                <w:rFonts w:eastAsia="Cambria" w:cs="Cambria" w:ascii="Cambria" w:hAnsi="Cambria"/>
              </w:rPr>
              <w:t xml:space="preserve"> only)</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rPr>
            </w:pPr>
            <w:r>
              <w:rPr>
                <w:sz w:val="24"/>
                <w:szCs w:val="24"/>
              </w:rPr>
              <w:t>{{ loan_sanction_letter_number }}</w:t>
            </w:r>
          </w:p>
        </w:tc>
        <w:tc>
          <w:tcPr>
            <w:tcW w:w="23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2" w:before="0" w:after="160"/>
              <w:jc w:val="left"/>
              <w:rPr>
                <w:rFonts w:ascii="Times New Roman" w:hAnsi="Times New Roman" w:eastAsia="Times New Roman" w:cs="Times New Roman"/>
              </w:rPr>
            </w:pPr>
            <w:r>
              <w:rPr>
                <w:sz w:val="24"/>
                <w:szCs w:val="24"/>
              </w:rPr>
              <w:t xml:space="preserve">{{ </w:t>
            </w:r>
            <w:r>
              <w:rPr>
                <w:rFonts w:eastAsia="Arial" w:ascii="Cambria" w:hAnsi="Cambria"/>
                <w:lang w:val="en"/>
              </w:rPr>
              <w:t>format_date(loan_date_of_sanction_letter, format='MM/dd/yyyy') }}</w:t>
            </w:r>
          </w:p>
        </w:tc>
      </w:tr>
      <w:tr>
        <w:trPr/>
        <w:tc>
          <w:tcPr>
            <w:tcW w:w="236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c>
          <w:tcPr>
            <w:tcW w:w="236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c>
          <w:tcPr>
            <w:tcW w:w="236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u w:val="single"/>
        </w:rPr>
      </w:pPr>
      <w:r>
        <w:rPr>
          <w:rFonts w:eastAsia="Times New Roman" w:cs="Times New Roman" w:ascii="Times New Roman" w:hAnsi="Times New Roman"/>
          <w:b/>
          <w:u w:val="single"/>
        </w:rPr>
        <w:t>RATE OF INTEREST: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FRR (Present FRR </w:t>
      </w:r>
      <w:r>
        <w:rPr>
          <w:sz w:val="24"/>
          <w:szCs w:val="24"/>
        </w:rPr>
        <w:t>{{ loan_frr_rate }}</w:t>
      </w:r>
      <w:r>
        <w:rPr>
          <w:rFonts w:eastAsia="Times New Roman" w:cs="Times New Roman" w:ascii="Times New Roman" w:hAnsi="Times New Roman"/>
        </w:rPr>
        <w:t xml:space="preserve"> from ______________) +/- </w:t>
      </w:r>
      <w:r>
        <w:rPr>
          <w:sz w:val="24"/>
          <w:szCs w:val="24"/>
        </w:rPr>
        <w:t>{{ loan_spread_rate }}</w:t>
      </w:r>
      <w:r>
        <w:rPr>
          <w:rFonts w:eastAsia="Times New Roman" w:cs="Times New Roman" w:ascii="Times New Roman" w:hAnsi="Times New Roman"/>
        </w:rPr>
        <w:t xml:space="preserve">% (Spread) current effective </w:t>
      </w:r>
      <w:r>
        <w:rPr>
          <w:sz w:val="24"/>
          <w:szCs w:val="24"/>
        </w:rPr>
        <w:t>{{ loan_interest_rate }}</w:t>
      </w:r>
      <w:r>
        <w:rPr>
          <w:rFonts w:eastAsia="Times New Roman" w:cs="Times New Roman" w:ascii="Times New Roman" w:hAnsi="Times New Roman"/>
        </w:rPr>
        <w:t xml:space="preserve">%@.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The rate of interest shall be subject to change from time to time including on account of changes in interest rates made by the RBI from time to time.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Place: </w:t>
      </w:r>
      <w:r>
        <w:rPr>
          <w:sz w:val="24"/>
          <w:szCs w:val="24"/>
        </w:rPr>
        <w:t>{{ execution_place }}</w:t>
      </w:r>
      <w:r>
        <w:rPr>
          <w:rFonts w:eastAsia="Times New Roman" w:cs="Times New Roman" w:ascii="Times New Roman" w:hAnsi="Times New Roman"/>
        </w:rPr>
        <w:tab/>
        <w:tab/>
        <w:tab/>
        <w:tab/>
        <w:tab/>
        <w:tab/>
        <w:t>Signature of Borrower(s)</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Date:  </w:t>
      </w:r>
      <w:r>
        <w:rPr>
          <w:rFonts w:ascii="Cambria" w:hAnsi="Cambria"/>
          <w:sz w:val="24"/>
          <w:szCs w:val="24"/>
        </w:rPr>
        <w:t xml:space="preserve">{{ </w:t>
      </w:r>
      <w:r>
        <w:rPr>
          <w:rFonts w:eastAsia="Arial" w:ascii="Cambria" w:hAnsi="Cambria"/>
          <w:lang w:val="en"/>
        </w:rPr>
        <w:t>format_date(agreement_date, format='MM/dd/yyyy')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bookmarkStart w:id="19" w:name="_GoBack"/>
      <w:bookmarkStart w:id="20" w:name="_GoBack"/>
      <w:bookmarkEnd w:id="20"/>
    </w:p>
    <w:p>
      <w:pPr>
        <w:pStyle w:val="Normal"/>
        <w:spacing w:lineRule="auto" w:line="259"/>
        <w:rPr/>
      </w:pPr>
      <w:r>
        <w:rPr/>
      </w:r>
      <w:r>
        <w:br w:type="page"/>
      </w:r>
    </w:p>
    <w:p>
      <w:pPr>
        <w:pStyle w:val="Normal"/>
        <w:spacing w:lineRule="auto" w:line="240" w:before="0" w:after="0"/>
        <w:ind w:right="360" w:firstLine="720"/>
        <w:jc w:val="center"/>
        <w:rPr>
          <w:rFonts w:ascii="Verdana" w:hAnsi="Verdana" w:eastAsia="Verdana" w:cs="Verdana"/>
          <w:b/>
          <w:b/>
          <w:sz w:val="24"/>
          <w:szCs w:val="24"/>
          <w:u w:val="single"/>
        </w:rPr>
      </w:pPr>
      <w:r>
        <w:rPr>
          <w:rFonts w:eastAsia="Verdana" w:cs="Verdana" w:ascii="Verdana" w:hAnsi="Verdana"/>
          <w:b/>
          <w:sz w:val="24"/>
          <w:szCs w:val="24"/>
          <w:u w:val="single"/>
        </w:rPr>
      </w:r>
    </w:p>
    <w:p>
      <w:pPr>
        <w:pStyle w:val="Normal"/>
        <w:spacing w:lineRule="auto" w:line="240" w:before="0" w:after="0"/>
        <w:ind w:right="360" w:firstLine="720"/>
        <w:jc w:val="center"/>
        <w:rPr>
          <w:rFonts w:ascii="Verdana" w:hAnsi="Verdana" w:eastAsia="Verdana" w:cs="Verdana"/>
          <w:b/>
          <w:b/>
          <w:sz w:val="24"/>
          <w:szCs w:val="24"/>
          <w:u w:val="single"/>
        </w:rPr>
      </w:pPr>
      <w:r>
        <w:rPr>
          <w:rFonts w:eastAsia="Verdana" w:cs="Verdana" w:ascii="Verdana" w:hAnsi="Verdana"/>
          <w:b/>
          <w:sz w:val="24"/>
          <w:szCs w:val="24"/>
          <w:u w:val="single"/>
        </w:rPr>
      </w:r>
    </w:p>
    <w:p>
      <w:pPr>
        <w:pStyle w:val="Normal"/>
        <w:spacing w:lineRule="auto" w:line="240" w:before="0" w:after="0"/>
        <w:ind w:right="360" w:firstLine="720"/>
        <w:jc w:val="center"/>
        <w:rPr>
          <w:rFonts w:ascii="Verdana" w:hAnsi="Verdana" w:eastAsia="Verdana" w:cs="Verdana"/>
          <w:b/>
          <w:b/>
          <w:sz w:val="24"/>
          <w:szCs w:val="24"/>
          <w:u w:val="single"/>
        </w:rPr>
      </w:pPr>
      <w:r>
        <w:rPr>
          <w:rFonts w:eastAsia="Verdana" w:cs="Verdana" w:ascii="Verdana" w:hAnsi="Verdana"/>
          <w:b/>
          <w:sz w:val="24"/>
          <w:szCs w:val="24"/>
          <w:u w:val="single"/>
        </w:rPr>
      </w:r>
    </w:p>
    <w:p>
      <w:pPr>
        <w:pStyle w:val="Normal"/>
        <w:spacing w:lineRule="auto" w:line="240" w:before="0" w:after="0"/>
        <w:ind w:right="360" w:firstLine="720"/>
        <w:jc w:val="center"/>
        <w:rPr>
          <w:rFonts w:ascii="Verdana" w:hAnsi="Verdana" w:eastAsia="Verdana" w:cs="Verdana"/>
          <w:b/>
          <w:b/>
          <w:sz w:val="24"/>
          <w:szCs w:val="24"/>
          <w:u w:val="single"/>
        </w:rPr>
      </w:pPr>
      <w:r>
        <w:rPr>
          <w:rFonts w:eastAsia="Verdana" w:cs="Verdana" w:ascii="Verdana" w:hAnsi="Verdana"/>
          <w:b/>
          <w:sz w:val="24"/>
          <w:szCs w:val="24"/>
          <w:u w:val="single"/>
        </w:rPr>
      </w:r>
    </w:p>
    <w:p>
      <w:pPr>
        <w:pStyle w:val="Normal"/>
        <w:spacing w:lineRule="auto" w:line="240" w:before="0" w:after="0"/>
        <w:ind w:right="360" w:firstLine="720"/>
        <w:rPr>
          <w:rFonts w:ascii="Verdana" w:hAnsi="Verdana" w:eastAsia="Verdana" w:cs="Verdana"/>
          <w:b/>
          <w:b/>
          <w:sz w:val="24"/>
          <w:szCs w:val="24"/>
        </w:rPr>
      </w:pPr>
      <w:r>
        <w:rPr>
          <w:rFonts w:eastAsia="Verdana" w:cs="Verdana" w:ascii="Verdana" w:hAnsi="Verdana"/>
          <w:b/>
          <w:sz w:val="24"/>
          <w:szCs w:val="24"/>
        </w:rPr>
        <w:t>{{ e_stamp }}</w:t>
      </w:r>
    </w:p>
    <w:p>
      <w:pPr>
        <w:pStyle w:val="Normal"/>
        <w:spacing w:lineRule="auto" w:line="240" w:before="0" w:after="0"/>
        <w:ind w:right="360" w:firstLine="720"/>
        <w:jc w:val="center"/>
        <w:rPr>
          <w:rFonts w:ascii="Verdana" w:hAnsi="Verdana" w:eastAsia="Verdana" w:cs="Verdana"/>
          <w:b/>
          <w:b/>
          <w:sz w:val="24"/>
          <w:szCs w:val="24"/>
          <w:u w:val="single"/>
        </w:rPr>
      </w:pPr>
      <w:r>
        <w:rPr>
          <w:rFonts w:eastAsia="Verdana" w:cs="Verdana" w:ascii="Verdana" w:hAnsi="Verdana"/>
          <w:b/>
          <w:sz w:val="24"/>
          <w:szCs w:val="24"/>
          <w:u w:val="single"/>
        </w:rPr>
      </w:r>
    </w:p>
    <w:p>
      <w:pPr>
        <w:pStyle w:val="Normal"/>
        <w:spacing w:lineRule="auto" w:line="240" w:before="0" w:after="0"/>
        <w:ind w:right="360" w:firstLine="720"/>
        <w:jc w:val="center"/>
        <w:rPr>
          <w:rFonts w:ascii="Verdana" w:hAnsi="Verdana" w:eastAsia="Verdana" w:cs="Verdana"/>
          <w:b/>
          <w:b/>
          <w:sz w:val="24"/>
          <w:szCs w:val="24"/>
          <w:u w:val="single"/>
        </w:rPr>
      </w:pPr>
      <w:r>
        <w:rPr>
          <w:rFonts w:eastAsia="Verdana" w:cs="Verdana" w:ascii="Verdana" w:hAnsi="Verdana"/>
          <w:b/>
          <w:sz w:val="24"/>
          <w:szCs w:val="24"/>
          <w:u w:val="single"/>
        </w:rPr>
      </w:r>
    </w:p>
    <w:p>
      <w:pPr>
        <w:pStyle w:val="Normal"/>
        <w:spacing w:lineRule="auto" w:line="240" w:before="0" w:after="0"/>
        <w:ind w:right="360" w:firstLine="720"/>
        <w:jc w:val="center"/>
        <w:rPr>
          <w:rFonts w:ascii="Verdana" w:hAnsi="Verdana" w:eastAsia="Verdana" w:cs="Verdana"/>
          <w:b/>
          <w:b/>
          <w:sz w:val="24"/>
          <w:szCs w:val="24"/>
          <w:u w:val="single"/>
        </w:rPr>
      </w:pPr>
      <w:r>
        <w:rPr>
          <w:rFonts w:eastAsia="Verdana" w:cs="Verdana" w:ascii="Verdana" w:hAnsi="Verdana"/>
          <w:b/>
          <w:sz w:val="24"/>
          <w:szCs w:val="24"/>
          <w:u w:val="single"/>
        </w:rPr>
      </w:r>
    </w:p>
    <w:p>
      <w:pPr>
        <w:pStyle w:val="Normal"/>
        <w:spacing w:lineRule="auto" w:line="240" w:before="0" w:after="0"/>
        <w:ind w:right="360" w:firstLine="720"/>
        <w:jc w:val="center"/>
        <w:rPr>
          <w:rFonts w:ascii="Verdana" w:hAnsi="Verdana" w:eastAsia="Verdana" w:cs="Verdana"/>
          <w:b/>
          <w:b/>
          <w:sz w:val="24"/>
          <w:szCs w:val="24"/>
          <w:u w:val="single"/>
        </w:rPr>
      </w:pPr>
      <w:r>
        <w:rPr>
          <w:rFonts w:eastAsia="Verdana" w:cs="Verdana" w:ascii="Verdana" w:hAnsi="Verdana"/>
          <w:b/>
          <w:sz w:val="24"/>
          <w:szCs w:val="24"/>
          <w:u w:val="single"/>
        </w:rPr>
        <w:t>DECLARATION FOR IMMOVABLE PROPERTY</w:t>
      </w:r>
    </w:p>
    <w:p>
      <w:pPr>
        <w:pStyle w:val="Normal"/>
        <w:spacing w:lineRule="auto" w:line="240" w:before="0" w:after="0"/>
        <w:ind w:right="360" w:firstLine="720"/>
        <w:jc w:val="center"/>
        <w:rPr>
          <w:rFonts w:ascii="Verdana" w:hAnsi="Verdana" w:eastAsia="Verdana" w:cs="Verdana"/>
          <w:b/>
          <w:b/>
          <w:u w:val="single"/>
        </w:rPr>
      </w:pPr>
      <w:r>
        <w:rPr>
          <w:rFonts w:eastAsia="Verdana" w:cs="Verdana" w:ascii="Verdana" w:hAnsi="Verdana"/>
          <w:b/>
          <w:u w:val="single"/>
        </w:rPr>
        <w:t>(for facility backed by mortgage)</w:t>
      </w:r>
    </w:p>
    <w:p>
      <w:pPr>
        <w:pStyle w:val="Normal"/>
        <w:spacing w:lineRule="auto" w:line="240" w:before="0" w:after="0"/>
        <w:ind w:right="360" w:hanging="0"/>
        <w:jc w:val="both"/>
        <w:rPr/>
      </w:pPr>
      <w:r>
        <w:rPr/>
      </w:r>
    </w:p>
    <w:p>
      <w:pPr>
        <w:pStyle w:val="Normal"/>
        <w:spacing w:lineRule="auto" w:line="240" w:before="0" w:after="0"/>
        <w:ind w:right="360" w:hanging="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Verdana" w:hAnsi="Verdana" w:eastAsia="Verdana" w:cs="Verdana"/>
        </w:rPr>
      </w:pPr>
      <w:r>
        <w:rPr>
          <w:rFonts w:eastAsia="Verdana" w:cs="Verdana" w:ascii="Verdana" w:hAnsi="Verdana"/>
          <w:b/>
        </w:rPr>
        <w:t xml:space="preserve">I/We, Mr./Ms……………………………………………………………………… </w:t>
      </w:r>
      <w:r>
        <w:rPr>
          <w:rFonts w:eastAsia="Verdana" w:cs="Verdana" w:ascii="Verdana" w:hAnsi="Verdana"/>
        </w:rPr>
        <w:t>adult, occupation……………………………………………………………………………residing at …………..………………………………...…………………………………………(hereinafter called as “</w:t>
      </w:r>
      <w:r>
        <w:rPr>
          <w:rFonts w:eastAsia="Verdana" w:cs="Verdana" w:ascii="Verdana" w:hAnsi="Verdana"/>
          <w:b/>
        </w:rPr>
        <w:t>MORTGAGOR</w:t>
      </w:r>
      <w:r>
        <w:rPr>
          <w:rFonts w:eastAsia="Verdana" w:cs="Verdana" w:ascii="Verdana" w:hAnsi="Verdana"/>
        </w:rPr>
        <w:t xml:space="preserve">”) </w:t>
      </w:r>
    </w:p>
    <w:p>
      <w:pPr>
        <w:pStyle w:val="Normal"/>
        <w:spacing w:lineRule="auto" w:line="240" w:before="0" w:after="0"/>
        <w:jc w:val="both"/>
        <w:rPr/>
      </w:pPr>
      <w:r>
        <w:rPr/>
      </w:r>
    </w:p>
    <w:p>
      <w:pPr>
        <w:pStyle w:val="Normal"/>
        <w:spacing w:lineRule="auto" w:line="240" w:before="0" w:after="0"/>
        <w:jc w:val="center"/>
        <w:rPr>
          <w:rFonts w:ascii="Verdana" w:hAnsi="Verdana" w:eastAsia="Verdana" w:cs="Verdana"/>
          <w:b/>
          <w:b/>
        </w:rPr>
      </w:pPr>
      <w:r>
        <w:rPr>
          <w:rFonts w:eastAsia="Verdana" w:cs="Verdana" w:ascii="Verdana" w:hAnsi="Verdana"/>
          <w:b/>
        </w:rPr>
        <w:t>OR</w:t>
      </w:r>
    </w:p>
    <w:p>
      <w:pPr>
        <w:pStyle w:val="Normal"/>
        <w:spacing w:lineRule="auto" w:line="240" w:before="0" w:after="0"/>
        <w:jc w:val="both"/>
        <w:rPr/>
      </w:pPr>
      <w:r>
        <w:rPr/>
      </w:r>
    </w:p>
    <w:p>
      <w:pPr>
        <w:pStyle w:val="Normal"/>
        <w:spacing w:lineRule="auto" w:line="240" w:before="0" w:after="0"/>
        <w:jc w:val="both"/>
        <w:rPr>
          <w:rFonts w:ascii="Verdana" w:hAnsi="Verdana" w:eastAsia="Verdana" w:cs="Verdana"/>
          <w:b/>
          <w:b/>
        </w:rPr>
      </w:pPr>
      <w:r>
        <w:rPr>
          <w:rFonts w:eastAsia="Verdana" w:cs="Verdana" w:ascii="Verdana" w:hAnsi="Verdana"/>
          <w:b/>
        </w:rPr>
        <w:t>[1]</w:t>
        <w:tab/>
        <w:t>Mr./Ms. …………………………………………………………………………………………</w:t>
      </w:r>
    </w:p>
    <w:p>
      <w:pPr>
        <w:pStyle w:val="Normal"/>
        <w:spacing w:lineRule="auto" w:line="240" w:before="0" w:after="0"/>
        <w:jc w:val="both"/>
        <w:rPr>
          <w:rFonts w:ascii="Verdana" w:hAnsi="Verdana" w:eastAsia="Verdana" w:cs="Verdana"/>
          <w:b/>
          <w:b/>
        </w:rPr>
      </w:pPr>
      <w:r>
        <w:rPr>
          <w:rFonts w:eastAsia="Verdana" w:cs="Verdana" w:ascii="Verdana" w:hAnsi="Verdana"/>
          <w:b/>
        </w:rPr>
        <w:t>[2]</w:t>
        <w:tab/>
        <w:t>Mr./Ms.……………………………………………………………………………………...…</w:t>
      </w:r>
    </w:p>
    <w:p>
      <w:pPr>
        <w:pStyle w:val="Normal"/>
        <w:spacing w:lineRule="auto" w:line="240" w:before="0" w:after="0"/>
        <w:jc w:val="both"/>
        <w:rPr>
          <w:rFonts w:ascii="Verdana" w:hAnsi="Verdana" w:eastAsia="Verdana" w:cs="Verdana"/>
          <w:b/>
          <w:b/>
        </w:rPr>
      </w:pPr>
      <w:r>
        <w:rPr>
          <w:rFonts w:eastAsia="Verdana" w:cs="Verdana" w:ascii="Verdana" w:hAnsi="Verdana"/>
          <w:b/>
        </w:rPr>
        <w:t>[3]    Mr./Ms.……………………………………………………………………………………...…</w:t>
      </w:r>
    </w:p>
    <w:p>
      <w:pPr>
        <w:pStyle w:val="Normal"/>
        <w:spacing w:lineRule="auto" w:line="240" w:before="0" w:after="0"/>
        <w:jc w:val="both"/>
        <w:rPr/>
      </w:pPr>
      <w:r>
        <w:rPr/>
      </w:r>
    </w:p>
    <w:p>
      <w:pPr>
        <w:pStyle w:val="Normal"/>
        <w:spacing w:lineRule="auto" w:line="240" w:before="0" w:after="0"/>
        <w:jc w:val="both"/>
        <w:rPr>
          <w:rFonts w:ascii="Verdana" w:hAnsi="Verdana" w:eastAsia="Verdana" w:cs="Verdana"/>
        </w:rPr>
      </w:pPr>
      <w:r>
        <w:rPr>
          <w:rFonts w:eastAsia="Verdana" w:cs="Verdana" w:ascii="Verdana" w:hAnsi="Verdana"/>
        </w:rPr>
        <w:t>Both/all</w:t>
      </w:r>
      <w:r>
        <w:rPr>
          <w:rFonts w:eastAsia="Verdana" w:cs="Verdana" w:ascii="Verdana" w:hAnsi="Verdana"/>
          <w:b/>
        </w:rPr>
        <w:t xml:space="preserve"> </w:t>
      </w:r>
      <w:r>
        <w:rPr>
          <w:rFonts w:eastAsia="Verdana" w:cs="Verdana" w:ascii="Verdana" w:hAnsi="Verdana"/>
        </w:rPr>
        <w:t>adults, occupation: …………………………….…………….. both/ all residing at ……………………………………………………………………………………………………………………………………… (hereinafter called as “</w:t>
      </w:r>
      <w:r>
        <w:rPr>
          <w:rFonts w:eastAsia="Verdana" w:cs="Verdana" w:ascii="Verdana" w:hAnsi="Verdana"/>
          <w:b/>
        </w:rPr>
        <w:t>MORTGAGORS</w:t>
      </w:r>
      <w:r>
        <w:rPr>
          <w:rFonts w:eastAsia="Verdana" w:cs="Verdana" w:ascii="Verdana" w:hAnsi="Verdana"/>
        </w:rPr>
        <w:t xml:space="preserve">”) do hereby declare and say as follows :- </w:t>
      </w:r>
    </w:p>
    <w:p>
      <w:pPr>
        <w:pStyle w:val="Normal"/>
        <w:spacing w:lineRule="auto" w:line="240" w:before="0" w:after="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1)</w:t>
        <w:tab/>
        <w:t xml:space="preserve">I/We say that I/We am/are absolutely seized and possessed of or otherwise well and sufficiently entitled to the Immovable property being of   </w:t>
      </w:r>
      <w:r>
        <w:rPr>
          <w:rFonts w:eastAsia="Verdana" w:cs="Verdana" w:ascii="Verdana" w:hAnsi="Verdana"/>
          <w:b/>
        </w:rPr>
        <w:t xml:space="preserve">................................................................................................... </w:t>
      </w:r>
      <w:r>
        <w:rPr>
          <w:rFonts w:eastAsia="Verdana" w:cs="Verdana" w:ascii="Verdana" w:hAnsi="Verdana"/>
        </w:rPr>
        <w:t xml:space="preserve">more particularly described in the Schedule hereunder written (hereinafter referred to as the “said </w:t>
      </w:r>
      <w:r>
        <w:rPr>
          <w:rFonts w:eastAsia="Verdana" w:cs="Verdana" w:ascii="Verdana" w:hAnsi="Verdana"/>
          <w:b/>
        </w:rPr>
        <w:t>Immovable Property</w:t>
      </w:r>
      <w:r>
        <w:rPr>
          <w:rFonts w:eastAsia="Verdana" w:cs="Verdana" w:ascii="Verdana" w:hAnsi="Verdana"/>
        </w:rPr>
        <w:t>”).</w:t>
      </w:r>
    </w:p>
    <w:p>
      <w:pPr>
        <w:pStyle w:val="Normal"/>
        <w:spacing w:lineRule="auto" w:line="240" w:before="0" w:after="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2)</w:t>
        <w:tab/>
        <w:t xml:space="preserve">I/We say that I/we have not created any charges or encumbrances in respect of the Immovable Property more particularly described in the Schedule hereunder.  </w:t>
      </w:r>
    </w:p>
    <w:p>
      <w:pPr>
        <w:pStyle w:val="Normal"/>
        <w:spacing w:lineRule="auto" w:line="240" w:before="0" w:after="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3)</w:t>
        <w:tab/>
        <w:t xml:space="preserve">I/We say that the said Immovable Property is proposed to be mortgaged and charged to </w:t>
      </w:r>
      <w:r>
        <w:rPr>
          <w:rFonts w:eastAsia="Verdana" w:cs="Verdana" w:ascii="Verdana" w:hAnsi="Verdana"/>
          <w:b/>
        </w:rPr>
        <w:t>M/s. Ratnaafin Capital Private Limited, {{ branch_place }} Branch,</w:t>
      </w:r>
      <w:r>
        <w:rPr>
          <w:rFonts w:eastAsia="Verdana" w:cs="Verdana" w:ascii="Verdana" w:hAnsi="Verdana"/>
        </w:rPr>
        <w:t xml:space="preserve"> </w:t>
      </w:r>
      <w:r>
        <w:rPr>
          <w:rFonts w:eastAsia="Verdana" w:cs="Verdana" w:ascii="Verdana" w:hAnsi="Verdana"/>
          <w:b/>
        </w:rPr>
        <w:t>…………………</w:t>
      </w:r>
      <w:r>
        <w:rPr>
          <w:rFonts w:eastAsia="Verdana" w:cs="Verdana" w:ascii="Verdana" w:hAnsi="Verdana"/>
        </w:rPr>
        <w:t xml:space="preserve"> to  secure by way of First Charge for the due repayment and discharge of the secured Loan  of</w:t>
      </w:r>
      <w:r>
        <w:rPr>
          <w:rFonts w:eastAsia="Verdana" w:cs="Verdana" w:ascii="Verdana" w:hAnsi="Verdana"/>
          <w:b/>
        </w:rPr>
        <w:t xml:space="preserve">  Rs {{ loan_amount }} (Rupees {{ </w:t>
      </w:r>
      <w:r>
        <w:rPr>
          <w:rFonts w:ascii="Verdana" w:hAnsi="Verdana"/>
          <w:b/>
        </w:rPr>
        <w:t>nice_number(loan_amount, use_word=True) | upper }</w:t>
      </w:r>
      <w:r>
        <w:rPr>
          <w:rFonts w:ascii="Verdana" w:hAnsi="Verdana"/>
        </w:rPr>
        <w:t>}</w:t>
      </w:r>
      <w:r>
        <w:rPr>
          <w:rFonts w:eastAsia="Verdana" w:cs="Verdana" w:ascii="Verdana" w:hAnsi="Verdana"/>
          <w:b/>
        </w:rPr>
        <w:t xml:space="preserve"> Only) </w:t>
      </w:r>
      <w:r>
        <w:rPr>
          <w:rFonts w:eastAsia="Verdana" w:cs="Verdana" w:ascii="Verdana" w:hAnsi="Verdana"/>
        </w:rPr>
        <w:t xml:space="preserve">granted by </w:t>
      </w:r>
      <w:r>
        <w:rPr>
          <w:rFonts w:eastAsia="Verdana" w:cs="Verdana" w:ascii="Verdana" w:hAnsi="Verdana"/>
          <w:b/>
        </w:rPr>
        <w:t>RCPL</w:t>
      </w:r>
      <w:r>
        <w:rPr>
          <w:rFonts w:eastAsia="Verdana" w:cs="Verdana" w:ascii="Verdana" w:hAnsi="Verdana"/>
        </w:rPr>
        <w:t xml:space="preserve"> to </w:t>
      </w:r>
      <w:r>
        <w:rPr>
          <w:rFonts w:eastAsia="Verdana" w:cs="Verdana" w:ascii="Verdana" w:hAnsi="Verdana"/>
          <w:b/>
        </w:rPr>
        <w:t>Mr./Ms.</w:t>
      </w:r>
      <w:r>
        <w:rPr>
          <w:sz w:val="24"/>
          <w:szCs w:val="24"/>
        </w:rPr>
        <w:t xml:space="preserve"> {% if company_type_of_borrower != 'Individual Borrower' %}{{ borrower_company }}{% else %}{{ borrower.name }}{% endif %}</w:t>
      </w:r>
      <w:r>
        <w:rPr>
          <w:rFonts w:eastAsia="Verdana" w:cs="Verdana" w:ascii="Verdana" w:hAnsi="Verdana"/>
          <w:b/>
        </w:rPr>
        <w:t xml:space="preserve"> </w:t>
      </w:r>
      <w:r>
        <w:rPr>
          <w:rFonts w:eastAsia="Verdana" w:cs="Verdana" w:ascii="Verdana" w:hAnsi="Verdana"/>
        </w:rPr>
        <w:t xml:space="preserve">together with interest, additional interest, further interest by way of liquidated damages, compound interest, commitment charges and other monies payable to </w:t>
      </w:r>
      <w:r>
        <w:rPr>
          <w:rFonts w:eastAsia="Verdana" w:cs="Verdana" w:ascii="Verdana" w:hAnsi="Verdana"/>
          <w:b/>
        </w:rPr>
        <w:t>M/s. Ratnaafin Capital Private Limited</w:t>
      </w:r>
      <w:r>
        <w:rPr>
          <w:rFonts w:eastAsia="Verdana" w:cs="Verdana" w:ascii="Verdana" w:hAnsi="Verdana"/>
        </w:rPr>
        <w:t xml:space="preserve"> under their loan agreements, letter of sanction and other transaction documents, amended from time to time.</w:t>
      </w:r>
    </w:p>
    <w:p>
      <w:pPr>
        <w:pStyle w:val="Normal"/>
        <w:spacing w:lineRule="auto" w:line="240" w:before="0" w:after="0"/>
        <w:ind w:left="720" w:hanging="720"/>
        <w:jc w:val="both"/>
        <w:rPr/>
      </w:pPr>
      <w:r>
        <w:rPr/>
      </w:r>
    </w:p>
    <w:p>
      <w:pPr>
        <w:pStyle w:val="Normal"/>
        <w:spacing w:lineRule="auto" w:line="240" w:before="0" w:after="0"/>
        <w:ind w:left="720" w:hanging="0"/>
        <w:jc w:val="both"/>
        <w:rPr>
          <w:rFonts w:ascii="Verdana" w:hAnsi="Verdana" w:eastAsia="Verdana" w:cs="Verdana"/>
        </w:rPr>
      </w:pPr>
      <w:r>
        <w:rPr>
          <w:rFonts w:eastAsia="Verdana" w:cs="Verdana" w:ascii="Verdana" w:hAnsi="Verdana"/>
        </w:rPr>
        <w:t xml:space="preserve">The said </w:t>
      </w:r>
      <w:r>
        <w:rPr>
          <w:rFonts w:eastAsia="Verdana" w:cs="Verdana" w:ascii="Verdana" w:hAnsi="Verdana"/>
          <w:b/>
        </w:rPr>
        <w:t>M/s. Ratnaafin Capital Private Limited, {{ branch_place }} Branch,</w:t>
      </w:r>
      <w:r>
        <w:rPr>
          <w:rFonts w:eastAsia="Verdana" w:cs="Verdana" w:ascii="Verdana" w:hAnsi="Verdana"/>
        </w:rPr>
        <w:t xml:space="preserve"> </w:t>
      </w:r>
      <w:r>
        <w:rPr>
          <w:rFonts w:eastAsia="Verdana" w:cs="Verdana" w:ascii="Verdana" w:hAnsi="Verdana"/>
          <w:b/>
        </w:rPr>
        <w:t>…………………</w:t>
      </w:r>
      <w:r>
        <w:rPr>
          <w:rFonts w:eastAsia="Verdana" w:cs="Verdana" w:ascii="Verdana" w:hAnsi="Verdana"/>
        </w:rPr>
        <w:t xml:space="preserve"> is/are hereinafter referred to as the “Lender”.</w:t>
      </w:r>
    </w:p>
    <w:p>
      <w:pPr>
        <w:pStyle w:val="Normal"/>
        <w:spacing w:lineRule="auto" w:line="240" w:before="0" w:after="0"/>
        <w:ind w:left="720" w:hanging="720"/>
        <w:jc w:val="both"/>
        <w:rPr/>
      </w:pPr>
      <w:r>
        <w:rPr/>
      </w:r>
    </w:p>
    <w:p>
      <w:pPr>
        <w:pStyle w:val="Normal"/>
        <w:spacing w:lineRule="auto" w:line="240" w:before="0" w:after="0"/>
        <w:ind w:left="870" w:hanging="870"/>
        <w:jc w:val="both"/>
        <w:rPr>
          <w:rFonts w:ascii="Verdana" w:hAnsi="Verdana" w:eastAsia="Verdana" w:cs="Verdana"/>
        </w:rPr>
      </w:pPr>
      <w:r>
        <w:rPr>
          <w:rFonts w:eastAsia="Verdana" w:cs="Verdana" w:ascii="Verdana" w:hAnsi="Verdana"/>
        </w:rPr>
        <w:t>4)</w:t>
        <w:tab/>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pPr>
        <w:pStyle w:val="Normal"/>
        <w:spacing w:lineRule="auto" w:line="240" w:before="0" w:after="0"/>
        <w:ind w:left="720" w:hanging="72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5)</w:t>
        <w:tab/>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pPr>
        <w:pStyle w:val="Normal"/>
        <w:spacing w:lineRule="auto" w:line="240" w:before="0" w:after="0"/>
        <w:ind w:left="720" w:hanging="72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6)</w:t>
        <w:tab/>
        <w:t>I/We also agree and undertake to give such declarations, undertakings and other writings as may be required by the Lender or their solicitors and satisfactorily comply with all other requirements and requisitions submitted by or on behalf of the lender.</w:t>
      </w:r>
    </w:p>
    <w:p>
      <w:pPr>
        <w:pStyle w:val="Normal"/>
        <w:spacing w:lineRule="auto" w:line="240" w:before="0" w:after="0"/>
        <w:ind w:left="720" w:hanging="72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7)</w:t>
        <w:tab/>
        <w:t>I/We say that I have obtained the requisite consent from the Income Tax authorities pursuant to the provisions contained in Section 281 of the Income Tax Act, 1961 for the alienation of my property in favour of the Lender.</w:t>
      </w:r>
    </w:p>
    <w:p>
      <w:pPr>
        <w:pStyle w:val="Normal"/>
        <w:spacing w:lineRule="auto" w:line="240" w:before="0" w:after="0"/>
        <w:ind w:left="720" w:hanging="72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8)</w:t>
        <w:tab/>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pPr>
        <w:pStyle w:val="Normal"/>
        <w:spacing w:lineRule="auto" w:line="240" w:before="0" w:after="0"/>
        <w:ind w:left="720" w:hanging="72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9)</w:t>
        <w:tab/>
        <w:t>I/We hereby agree and undertake that MORTGAGOR shall within a period of three months from the date hereof or such extended date as may be permitted by the Lender in writing :-</w:t>
      </w:r>
    </w:p>
    <w:p>
      <w:pPr>
        <w:pStyle w:val="Normal"/>
        <w:spacing w:lineRule="auto" w:line="240" w:before="0" w:after="0"/>
        <w:ind w:left="1440" w:hanging="720"/>
        <w:jc w:val="both"/>
        <w:rPr>
          <w:rFonts w:ascii="Verdana" w:hAnsi="Verdana" w:eastAsia="Verdana" w:cs="Verdana"/>
        </w:rPr>
      </w:pPr>
      <w:r>
        <w:rPr>
          <w:rFonts w:eastAsia="Verdana" w:cs="Verdana" w:ascii="Verdana" w:hAnsi="Verdana"/>
        </w:rPr>
        <w:t>a)</w:t>
        <w:tab/>
        <w:t>perfectly assure the title to the properties comprised in the mortgage security and to comply with all requisitions, that may be made from time to time by or on behalf of the Lender in that behalf ;</w:t>
      </w:r>
    </w:p>
    <w:p>
      <w:pPr>
        <w:pStyle w:val="Normal"/>
        <w:spacing w:lineRule="auto" w:line="240" w:before="0" w:after="0"/>
        <w:ind w:left="1440" w:hanging="720"/>
        <w:jc w:val="both"/>
        <w:rPr>
          <w:rFonts w:ascii="Verdana" w:hAnsi="Verdana" w:eastAsia="Verdana" w:cs="Verdana"/>
        </w:rPr>
      </w:pPr>
      <w:r>
        <w:rPr>
          <w:rFonts w:eastAsia="Verdana" w:cs="Verdana" w:ascii="Verdana" w:hAnsi="Verdana"/>
        </w:rPr>
        <w:t>b)</w:t>
        <w:tab/>
        <w:t>give such declarations, undertakings and other writings as may be required by the Lender and satisfactorily comply with all other requirements and requisitions submitted by or on behalf of the Lender;</w:t>
      </w:r>
    </w:p>
    <w:p>
      <w:pPr>
        <w:pStyle w:val="Normal"/>
        <w:spacing w:lineRule="auto" w:line="240" w:before="0" w:after="0"/>
        <w:ind w:left="1440" w:hanging="720"/>
        <w:jc w:val="both"/>
        <w:rPr>
          <w:rFonts w:ascii="Verdana" w:hAnsi="Verdana" w:eastAsia="Verdana" w:cs="Verdana"/>
        </w:rPr>
      </w:pPr>
      <w:r>
        <w:rPr>
          <w:rFonts w:eastAsia="Verdana" w:cs="Verdana" w:ascii="Verdana" w:hAnsi="Verdana"/>
        </w:rPr>
        <w:t>c)</w:t>
        <w:tab/>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pPr>
        <w:pStyle w:val="Normal"/>
        <w:spacing w:lineRule="auto" w:line="240" w:before="0" w:after="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10)</w:t>
        <w:tab/>
        <w:t>I/We further undertake that no mortgage, charge, lien or other encumbrance whatsoever will be created on the properties compromised in the mortgaged security save &amp; except with the permission of the Lender.</w:t>
      </w:r>
    </w:p>
    <w:p>
      <w:pPr>
        <w:pStyle w:val="Normal"/>
        <w:spacing w:lineRule="auto" w:line="240" w:before="0" w:after="0"/>
        <w:jc w:val="both"/>
        <w:rPr/>
      </w:pPr>
      <w:r>
        <w:rPr/>
      </w:r>
    </w:p>
    <w:p>
      <w:pPr>
        <w:pStyle w:val="Normal"/>
        <w:spacing w:lineRule="auto" w:line="240" w:before="0" w:after="0"/>
        <w:ind w:left="720" w:hanging="720"/>
        <w:jc w:val="both"/>
        <w:rPr>
          <w:rFonts w:ascii="Verdana" w:hAnsi="Verdana" w:eastAsia="Verdana" w:cs="Verdana"/>
        </w:rPr>
      </w:pPr>
      <w:r>
        <w:rPr>
          <w:rFonts w:eastAsia="Verdana" w:cs="Verdana" w:ascii="Verdana" w:hAnsi="Verdana"/>
        </w:rPr>
        <w:t>11)</w:t>
        <w:tab/>
        <w:t>I/We are not aware of any act, deeds, matter or thing or circumstance which prevents me from charging/further charging in favour of the Lender on the said Immovable Property.</w:t>
      </w:r>
    </w:p>
    <w:p>
      <w:pPr>
        <w:pStyle w:val="Normal"/>
        <w:spacing w:lineRule="auto" w:line="240" w:before="0" w:after="0"/>
        <w:jc w:val="both"/>
        <w:rPr/>
      </w:pPr>
      <w:r>
        <w:rPr/>
      </w:r>
    </w:p>
    <w:p>
      <w:pPr>
        <w:pStyle w:val="Normal"/>
        <w:rPr>
          <w:rFonts w:ascii="Verdana" w:hAnsi="Verdana" w:eastAsia="Verdana" w:cs="Verdana"/>
          <w:b/>
          <w:b/>
        </w:rPr>
      </w:pPr>
      <w:r>
        <w:rPr>
          <w:rFonts w:eastAsia="Verdana" w:cs="Verdana" w:ascii="Verdana" w:hAnsi="Verdana"/>
        </w:rPr>
        <w:t xml:space="preserve">AND I/We make the aforesaid declaration solemnly and sincerely believing the same to be true and knowing full well that on the faith thereof the Lender has agreed to complete the said transaction of mortgage by legal mortgage in  respect of the Immovable Property, described in the Schedule hereunder written. </w:t>
      </w:r>
      <w:r>
        <w:br w:type="page"/>
      </w:r>
    </w:p>
    <w:p>
      <w:pPr>
        <w:pStyle w:val="Normal"/>
        <w:spacing w:lineRule="auto" w:line="240" w:before="0" w:after="0"/>
        <w:jc w:val="center"/>
        <w:rPr>
          <w:rFonts w:ascii="Verdana" w:hAnsi="Verdana" w:eastAsia="Verdana" w:cs="Verdana"/>
          <w:b/>
          <w:b/>
        </w:rPr>
      </w:pPr>
      <w:r>
        <w:rPr>
          <w:rFonts w:eastAsia="Verdana" w:cs="Verdana" w:ascii="Verdana" w:hAnsi="Verdana"/>
          <w:b/>
        </w:rPr>
        <w:t xml:space="preserve">-: </w:t>
      </w:r>
      <w:r>
        <w:rPr>
          <w:rFonts w:eastAsia="Verdana" w:cs="Verdana" w:ascii="Verdana" w:hAnsi="Verdana"/>
          <w:b/>
          <w:u w:val="single"/>
        </w:rPr>
        <w:t>SCHEDULE ABOVE REFEERED TO</w:t>
      </w:r>
      <w:r>
        <w:rPr>
          <w:rFonts w:eastAsia="Verdana" w:cs="Verdana" w:ascii="Verdana" w:hAnsi="Verdana"/>
          <w:b/>
        </w:rPr>
        <w:t xml:space="preserve"> :-</w:t>
      </w:r>
    </w:p>
    <w:p>
      <w:pPr>
        <w:pStyle w:val="Normal"/>
        <w:spacing w:lineRule="auto" w:line="240" w:before="0" w:after="0"/>
        <w:jc w:val="center"/>
        <w:rPr>
          <w:rFonts w:ascii="Verdana" w:hAnsi="Verdana" w:eastAsia="Verdana" w:cs="Verdana"/>
          <w:b/>
          <w:b/>
        </w:rPr>
      </w:pPr>
      <w:r>
        <w:rPr>
          <w:rFonts w:eastAsia="Verdana" w:cs="Verdana" w:ascii="Verdana" w:hAnsi="Verdana"/>
          <w:b/>
        </w:rPr>
        <w:t>(Description of the Immovable Property)</w:t>
      </w:r>
    </w:p>
    <w:p>
      <w:pPr>
        <w:pStyle w:val="Normal"/>
        <w:spacing w:lineRule="auto" w:line="240" w:before="0" w:after="0"/>
        <w:jc w:val="center"/>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ind w:left="720" w:hanging="0"/>
        <w:jc w:val="both"/>
        <w:rPr/>
      </w:pPr>
      <w:r>
        <w:rPr/>
      </w:r>
    </w:p>
    <w:tbl>
      <w:tblPr>
        <w:tblStyle w:val="af4"/>
        <w:tblW w:w="8961" w:type="dxa"/>
        <w:jc w:val="center"/>
        <w:tblInd w:w="0" w:type="dxa"/>
        <w:tblCellMar>
          <w:top w:w="0" w:type="dxa"/>
          <w:left w:w="108" w:type="dxa"/>
          <w:bottom w:w="0" w:type="dxa"/>
          <w:right w:w="108" w:type="dxa"/>
        </w:tblCellMar>
        <w:tblLook w:firstRow="0" w:noVBand="0" w:lastRow="0" w:firstColumn="0" w:lastColumn="0" w:noHBand="0" w:val="0000"/>
      </w:tblPr>
      <w:tblGrid>
        <w:gridCol w:w="2629"/>
        <w:gridCol w:w="298"/>
        <w:gridCol w:w="6034"/>
      </w:tblGrid>
      <w:tr>
        <w:trPr>
          <w:trHeight w:val="1" w:hRule="atLeast"/>
        </w:trPr>
        <w:tc>
          <w:tcPr>
            <w:tcW w:w="2629"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Fonts w:eastAsia="Verdana" w:cs="Verdana" w:ascii="Verdana" w:hAnsi="Verdana"/>
              </w:rPr>
              <w:t>On or towards North</w:t>
            </w:r>
          </w:p>
        </w:tc>
        <w:tc>
          <w:tcPr>
            <w:tcW w:w="298"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Fonts w:eastAsia="Verdana" w:cs="Verdana" w:ascii="Verdana" w:hAnsi="Verdana"/>
              </w:rPr>
              <w:t>:</w:t>
            </w:r>
          </w:p>
        </w:tc>
        <w:tc>
          <w:tcPr>
            <w:tcW w:w="6034"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
          </w:p>
        </w:tc>
      </w:tr>
      <w:tr>
        <w:trPr>
          <w:trHeight w:val="1" w:hRule="atLeast"/>
        </w:trPr>
        <w:tc>
          <w:tcPr>
            <w:tcW w:w="2629"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Fonts w:eastAsia="Verdana" w:cs="Verdana" w:ascii="Verdana" w:hAnsi="Verdana"/>
              </w:rPr>
              <w:t>On or towards South</w:t>
            </w:r>
          </w:p>
        </w:tc>
        <w:tc>
          <w:tcPr>
            <w:tcW w:w="298"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Fonts w:eastAsia="Verdana" w:cs="Verdana" w:ascii="Verdana" w:hAnsi="Verdana"/>
              </w:rPr>
              <w:t>:</w:t>
            </w:r>
          </w:p>
        </w:tc>
        <w:tc>
          <w:tcPr>
            <w:tcW w:w="6034"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
          </w:p>
        </w:tc>
      </w:tr>
      <w:tr>
        <w:trPr>
          <w:trHeight w:val="1" w:hRule="atLeast"/>
        </w:trPr>
        <w:tc>
          <w:tcPr>
            <w:tcW w:w="2629"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Fonts w:eastAsia="Verdana" w:cs="Verdana" w:ascii="Verdana" w:hAnsi="Verdana"/>
              </w:rPr>
              <w:t xml:space="preserve">On or towards East </w:t>
            </w:r>
          </w:p>
        </w:tc>
        <w:tc>
          <w:tcPr>
            <w:tcW w:w="298"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Fonts w:eastAsia="Verdana" w:cs="Verdana" w:ascii="Verdana" w:hAnsi="Verdana"/>
              </w:rPr>
              <w:t>:</w:t>
            </w:r>
          </w:p>
        </w:tc>
        <w:tc>
          <w:tcPr>
            <w:tcW w:w="6034"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
          </w:p>
        </w:tc>
      </w:tr>
      <w:tr>
        <w:trPr>
          <w:trHeight w:val="1" w:hRule="atLeast"/>
        </w:trPr>
        <w:tc>
          <w:tcPr>
            <w:tcW w:w="2629"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Fonts w:eastAsia="Verdana" w:cs="Verdana" w:ascii="Verdana" w:hAnsi="Verdana"/>
              </w:rPr>
              <w:t xml:space="preserve">On or towards West </w:t>
            </w:r>
          </w:p>
        </w:tc>
        <w:tc>
          <w:tcPr>
            <w:tcW w:w="298"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Fonts w:eastAsia="Verdana" w:cs="Verdana" w:ascii="Verdana" w:hAnsi="Verdana"/>
              </w:rPr>
              <w:t>:</w:t>
            </w:r>
          </w:p>
        </w:tc>
        <w:tc>
          <w:tcPr>
            <w:tcW w:w="6034"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jc w:val="both"/>
              <w:rPr/>
            </w:pPr>
            <w:r>
              <w:rPr/>
            </w:r>
          </w:p>
        </w:tc>
      </w:tr>
    </w:tbl>
    <w:p>
      <w:pPr>
        <w:pStyle w:val="Normal"/>
        <w:spacing w:lineRule="auto" w:line="240" w:before="0" w:after="0"/>
        <w:rPr/>
      </w:pPr>
      <w:r>
        <w:rPr/>
      </w:r>
    </w:p>
    <w:p>
      <w:pPr>
        <w:pStyle w:val="Normal"/>
        <w:spacing w:lineRule="auto" w:line="240" w:before="0" w:after="0"/>
        <w:jc w:val="both"/>
        <w:rPr/>
      </w:pPr>
      <w:r>
        <w:rPr/>
      </w:r>
    </w:p>
    <w:p>
      <w:pPr>
        <w:pStyle w:val="Normal"/>
        <w:spacing w:lineRule="auto" w:line="240" w:before="0" w:after="0"/>
        <w:jc w:val="both"/>
        <w:rPr>
          <w:rFonts w:ascii="Verdana" w:hAnsi="Verdana" w:eastAsia="Verdana" w:cs="Verdana"/>
        </w:rPr>
      </w:pPr>
      <w:r>
        <w:rPr>
          <w:rFonts w:eastAsia="Verdana" w:cs="Verdana" w:ascii="Verdana" w:hAnsi="Verdana"/>
        </w:rPr>
        <w:t xml:space="preserve">Dated this </w:t>
      </w:r>
      <w:r>
        <w:rPr>
          <w:rFonts w:eastAsia="Cambria" w:cs="Cambria" w:ascii="Cambria" w:hAnsi="Cambria"/>
        </w:rPr>
        <w:t xml:space="preserve">{{ </w:t>
      </w:r>
      <w:r>
        <w:rPr>
          <w:rFonts w:eastAsia="Arial" w:ascii="Cambria" w:hAnsi="Cambria"/>
          <w:lang w:val="en"/>
        </w:rPr>
        <w:t>format_date(agreement_date, format='MM/dd/yyyy') }}</w:t>
      </w:r>
    </w:p>
    <w:p>
      <w:pPr>
        <w:pStyle w:val="Normal"/>
        <w:tabs>
          <w:tab w:val="clear" w:pos="720"/>
          <w:tab w:val="left" w:pos="12960" w:leader="none"/>
        </w:tabs>
        <w:spacing w:lineRule="auto" w:line="240" w:before="0" w:after="0"/>
        <w:ind w:left="4320" w:hanging="0"/>
        <w:jc w:val="both"/>
        <w:rPr/>
      </w:pPr>
      <w:r>
        <w:rPr/>
      </w:r>
    </w:p>
    <w:p>
      <w:pPr>
        <w:pStyle w:val="Normal"/>
        <w:tabs>
          <w:tab w:val="clear" w:pos="720"/>
          <w:tab w:val="left" w:pos="12960" w:leader="none"/>
        </w:tabs>
        <w:spacing w:lineRule="auto" w:line="240" w:before="0" w:after="0"/>
        <w:ind w:left="4320" w:hanging="0"/>
        <w:jc w:val="both"/>
        <w:rPr/>
      </w:pPr>
      <w:r>
        <w:rPr/>
      </w:r>
    </w:p>
    <w:p>
      <w:pPr>
        <w:pStyle w:val="Normal"/>
        <w:spacing w:lineRule="auto" w:line="240" w:before="0" w:after="0"/>
        <w:jc w:val="both"/>
        <w:rPr>
          <w:rFonts w:ascii="Verdana" w:hAnsi="Verdana" w:eastAsia="Verdana" w:cs="Verdana"/>
          <w:b/>
          <w:b/>
        </w:rPr>
      </w:pPr>
      <w:r>
        <w:rPr>
          <w:rFonts w:eastAsia="Verdana" w:cs="Verdana" w:ascii="Verdana" w:hAnsi="Verdana"/>
          <w:b/>
        </w:rPr>
        <w:t>_______________________________</w:t>
      </w:r>
    </w:p>
    <w:p>
      <w:pPr>
        <w:pStyle w:val="Normal"/>
        <w:spacing w:lineRule="auto" w:line="240" w:before="0" w:after="0"/>
        <w:rPr>
          <w:rFonts w:ascii="Verdana" w:hAnsi="Verdana" w:eastAsia="Verdana" w:cs="Verdana"/>
          <w:b/>
          <w:b/>
        </w:rPr>
      </w:pPr>
      <w:r>
        <w:rPr>
          <w:rFonts w:eastAsia="Verdana" w:cs="Verdana" w:ascii="Verdana" w:hAnsi="Verdana"/>
          <w:b/>
        </w:rPr>
        <w:t>MR./MS…………………………………….</w:t>
        <w:tab/>
      </w:r>
    </w:p>
    <w:p>
      <w:pPr>
        <w:pStyle w:val="Normal"/>
        <w:tabs>
          <w:tab w:val="clear" w:pos="720"/>
          <w:tab w:val="left" w:pos="4320" w:leader="none"/>
        </w:tabs>
        <w:spacing w:lineRule="auto" w:line="240" w:before="0" w:after="0"/>
        <w:jc w:val="both"/>
        <w:rPr/>
      </w:pPr>
      <w:r>
        <w:rPr/>
      </w:r>
    </w:p>
    <w:p>
      <w:pPr>
        <w:pStyle w:val="Normal"/>
        <w:spacing w:lineRule="auto" w:line="240" w:before="0" w:after="0"/>
        <w:jc w:val="both"/>
        <w:rPr>
          <w:rFonts w:ascii="Verdana" w:hAnsi="Verdana" w:eastAsia="Verdana" w:cs="Verdana"/>
          <w:b/>
          <w:b/>
        </w:rPr>
      </w:pPr>
      <w:r>
        <w:rPr>
          <w:rFonts w:eastAsia="Verdana" w:cs="Verdana" w:ascii="Verdana" w:hAnsi="Verdana"/>
        </w:rPr>
        <w:tab/>
        <w:tab/>
        <w:tab/>
      </w:r>
      <w:r>
        <w:rPr>
          <w:rFonts w:eastAsia="Verdana" w:cs="Verdana" w:ascii="Verdana" w:hAnsi="Verdana"/>
          <w:b/>
        </w:rPr>
        <w:t>OR</w:t>
      </w:r>
    </w:p>
    <w:p>
      <w:pPr>
        <w:pStyle w:val="Normal"/>
        <w:spacing w:lineRule="auto" w:line="240" w:before="0" w:after="0"/>
        <w:jc w:val="both"/>
        <w:rPr>
          <w:rFonts w:ascii="Verdana" w:hAnsi="Verdana" w:eastAsia="Verdana" w:cs="Verdana"/>
          <w:b/>
          <w:b/>
        </w:rPr>
      </w:pPr>
      <w:r>
        <w:rPr>
          <w:rFonts w:eastAsia="Verdana" w:cs="Verdana" w:ascii="Verdana" w:hAnsi="Verdana"/>
          <w:b/>
        </w:rPr>
        <w:t>_______________________________</w:t>
      </w:r>
    </w:p>
    <w:p>
      <w:pPr>
        <w:pStyle w:val="Normal"/>
        <w:tabs>
          <w:tab w:val="clear" w:pos="720"/>
          <w:tab w:val="left" w:pos="4320" w:leader="none"/>
        </w:tabs>
        <w:spacing w:lineRule="auto" w:line="240" w:before="0" w:after="0"/>
        <w:jc w:val="both"/>
        <w:rPr>
          <w:rFonts w:ascii="Verdana" w:hAnsi="Verdana" w:eastAsia="Verdana" w:cs="Verdana"/>
          <w:b/>
          <w:b/>
        </w:rPr>
      </w:pPr>
      <w:r>
        <w:rPr>
          <w:rFonts w:eastAsia="Verdana" w:cs="Verdana" w:ascii="Verdana" w:hAnsi="Verdana"/>
          <w:b/>
        </w:rPr>
        <w:t>[1] MR./MS………………………………..</w:t>
      </w:r>
    </w:p>
    <w:p>
      <w:pPr>
        <w:pStyle w:val="Normal"/>
        <w:spacing w:lineRule="auto" w:line="240" w:before="0" w:after="0"/>
        <w:jc w:val="both"/>
        <w:rPr>
          <w:rFonts w:ascii="Verdana" w:hAnsi="Verdana" w:eastAsia="Verdana" w:cs="Verdana"/>
          <w:b/>
          <w:b/>
        </w:rPr>
      </w:pPr>
      <w:r>
        <w:rPr>
          <w:rFonts w:eastAsia="Verdana" w:cs="Verdana" w:ascii="Verdana" w:hAnsi="Verdana"/>
          <w:b/>
        </w:rPr>
        <w:t>_______________________________</w:t>
      </w:r>
    </w:p>
    <w:p>
      <w:pPr>
        <w:pStyle w:val="Normal"/>
        <w:tabs>
          <w:tab w:val="clear" w:pos="720"/>
          <w:tab w:val="left" w:pos="4320" w:leader="none"/>
        </w:tabs>
        <w:spacing w:lineRule="auto" w:line="240" w:before="0" w:after="0"/>
        <w:jc w:val="both"/>
        <w:rPr>
          <w:rFonts w:ascii="Verdana" w:hAnsi="Verdana" w:eastAsia="Verdana" w:cs="Verdana"/>
          <w:b/>
          <w:b/>
        </w:rPr>
      </w:pPr>
      <w:r>
        <w:rPr>
          <w:rFonts w:eastAsia="Verdana" w:cs="Verdana" w:ascii="Verdana" w:hAnsi="Verdana"/>
          <w:b/>
        </w:rPr>
        <w:t>[2] MR./MS………………………………..</w:t>
      </w:r>
    </w:p>
    <w:p>
      <w:pPr>
        <w:pStyle w:val="Normal"/>
        <w:spacing w:lineRule="auto" w:line="240" w:before="0" w:after="0"/>
        <w:jc w:val="both"/>
        <w:rPr>
          <w:rFonts w:ascii="Verdana" w:hAnsi="Verdana" w:eastAsia="Verdana" w:cs="Verdana"/>
          <w:b/>
          <w:b/>
        </w:rPr>
      </w:pPr>
      <w:r>
        <w:rPr>
          <w:rFonts w:eastAsia="Verdana" w:cs="Verdana" w:ascii="Verdana" w:hAnsi="Verdana"/>
          <w:b/>
        </w:rPr>
        <w:t>_______________________________</w:t>
      </w:r>
    </w:p>
    <w:p>
      <w:pPr>
        <w:pStyle w:val="Normal"/>
        <w:tabs>
          <w:tab w:val="clear" w:pos="720"/>
          <w:tab w:val="left" w:pos="4320" w:leader="none"/>
        </w:tabs>
        <w:spacing w:lineRule="auto" w:line="240" w:before="0" w:after="0"/>
        <w:jc w:val="both"/>
        <w:rPr>
          <w:rFonts w:ascii="Verdana" w:hAnsi="Verdana" w:eastAsia="Verdana" w:cs="Verdana"/>
          <w:b/>
          <w:b/>
        </w:rPr>
      </w:pPr>
      <w:r>
        <w:rPr>
          <w:rFonts w:eastAsia="Verdana" w:cs="Verdana" w:ascii="Verdana" w:hAnsi="Verdana"/>
          <w:b/>
        </w:rPr>
        <w:t>[3] MR./MS………………………………..</w:t>
      </w:r>
    </w:p>
    <w:p>
      <w:pPr>
        <w:pStyle w:val="Normal"/>
        <w:tabs>
          <w:tab w:val="clear" w:pos="720"/>
          <w:tab w:val="left" w:pos="4320" w:leader="none"/>
        </w:tabs>
        <w:spacing w:lineRule="auto" w:line="240" w:before="0" w:after="0"/>
        <w:ind w:right="-33" w:hanging="0"/>
        <w:jc w:val="both"/>
        <w:rPr/>
      </w:pPr>
      <w:r>
        <w:rPr/>
      </w:r>
    </w:p>
    <w:p>
      <w:pPr>
        <w:pStyle w:val="Normal"/>
        <w:tabs>
          <w:tab w:val="clear" w:pos="720"/>
          <w:tab w:val="left" w:pos="4320" w:leader="none"/>
        </w:tabs>
        <w:spacing w:lineRule="auto" w:line="240" w:before="0" w:after="0"/>
        <w:ind w:right="-33" w:hanging="0"/>
        <w:jc w:val="both"/>
        <w:rPr/>
      </w:pPr>
      <w:r>
        <w:rPr/>
      </w:r>
    </w:p>
    <w:p>
      <w:pPr>
        <w:pStyle w:val="Normal"/>
        <w:rPr/>
      </w:pPr>
      <w:r>
        <w:rPr/>
      </w:r>
    </w:p>
    <w:p>
      <w:pPr>
        <w:pStyle w:val="Normal"/>
        <w:widowControl/>
        <w:bidi w:val="0"/>
        <w:spacing w:lineRule="auto" w:line="252" w:before="0" w:after="160"/>
        <w:jc w:val="left"/>
        <w:rPr/>
      </w:pPr>
      <w:r>
        <w:rPr/>
      </w:r>
    </w:p>
    <w:sectPr>
      <w:headerReference w:type="default" r:id="rId15"/>
      <w:footerReference w:type="default" r:id="rId16"/>
      <w:type w:val="nextPage"/>
      <w:pgSz w:w="11906" w:h="16838"/>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Baloo">
    <w:charset w:val="00"/>
    <w:family w:val="roman"/>
    <w:pitch w:val="variable"/>
  </w:font>
  <w:font w:name="Arial Unicode MS">
    <w:charset w:val="00"/>
    <w:family w:val="roman"/>
    <w:pitch w:val="variable"/>
  </w:font>
  <w:font w:name="Baloo Bhai">
    <w:charset w:val="00"/>
    <w:family w:val="roman"/>
    <w:pitch w:val="variable"/>
  </w:font>
  <w:font w:name="Baloo Tamma">
    <w:charset w:val="00"/>
    <w:family w:val="roman"/>
    <w:pitch w:val="variable"/>
  </w:font>
  <w:font w:name="Baloo Chettan">
    <w:charset w:val="00"/>
    <w:family w:val="roman"/>
    <w:pitch w:val="variable"/>
  </w:font>
  <w:font w:name="Baloo Bhaina">
    <w:charset w:val="00"/>
    <w:family w:val="roman"/>
    <w:pitch w:val="variable"/>
  </w:font>
  <w:font w:name="Baloo Paaji">
    <w:charset w:val="00"/>
    <w:family w:val="roman"/>
    <w:pitch w:val="variable"/>
  </w:font>
  <w:font w:name="Baloo Thambi">
    <w:charset w:val="00"/>
    <w:family w:val="roman"/>
    <w:pitch w:val="variable"/>
  </w:font>
  <w:font w:name="Chathura">
    <w:charset w:val="00"/>
    <w:family w:val="roman"/>
    <w:pitch w:val="variable"/>
  </w:font>
  <w:font w:name="MS Gothic">
    <w:charset w:val="00"/>
    <w:family w:val="roman"/>
    <w:pitch w:val="variable"/>
  </w:font>
  <w:font w:name="Verdana">
    <w:charset w:val="00"/>
    <w:family w:val="roman"/>
    <w:pitch w:val="variable"/>
  </w:font>
  <w:font w:name="OpenSymbol">
    <w:altName w:val="Arial Unicode MS"/>
    <w:charset w:val="02"/>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spacing w:lineRule="auto" w:line="240" w:before="0" w:after="0"/>
      <w:jc w:val="center"/>
      <w:rPr/>
    </w:pPr>
    <w:r>
      <w:rPr>
        <w:rFonts w:eastAsia="Times New Roman" w:cs="Times New Roman" w:ascii="Times New Roman" w:hAnsi="Times New Roman"/>
        <w:sz w:val="20"/>
        <w:szCs w:val="20"/>
      </w:rPr>
      <w:fldChar w:fldCharType="begin"/>
    </w:r>
    <w:r>
      <w:rPr>
        <w:sz w:val="20"/>
        <w:szCs w:val="20"/>
        <w:rFonts w:eastAsia="Times New Roman" w:cs="Times New Roman" w:ascii="Times New Roman" w:hAnsi="Times New Roman"/>
      </w:rPr>
      <w:instrText> PAGE </w:instrText>
    </w:r>
    <w:r>
      <w:rPr>
        <w:sz w:val="20"/>
        <w:szCs w:val="20"/>
        <w:rFonts w:eastAsia="Times New Roman" w:cs="Times New Roman" w:ascii="Times New Roman" w:hAnsi="Times New Roman"/>
      </w:rPr>
      <w:fldChar w:fldCharType="separate"/>
    </w:r>
    <w:r>
      <w:rPr>
        <w:sz w:val="20"/>
        <w:szCs w:val="20"/>
        <w:rFonts w:eastAsia="Times New Roman" w:cs="Times New Roman" w:ascii="Times New Roman" w:hAnsi="Times New Roman"/>
      </w:rPr>
      <w:t>57</w:t>
    </w:r>
    <w:r>
      <w:rPr>
        <w:sz w:val="20"/>
        <w:szCs w:val="20"/>
        <w:rFonts w:eastAsia="Times New Roman" w:cs="Times New Roman" w:ascii="Times New Roman" w:hAnsi="Times New Roman"/>
      </w:rPr>
      <w:fldChar w:fldCharType="end"/>
    </w:r>
  </w:p>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spacing w:lineRule="auto" w:line="240" w:before="0" w:after="0"/>
      <w:jc w:val="center"/>
      <w:rPr/>
    </w:pPr>
    <w:r>
      <w:rPr>
        <w:rFonts w:eastAsia="Times New Roman" w:cs="Times New Roman" w:ascii="Times New Roman" w:hAnsi="Times New Roman"/>
        <w:sz w:val="20"/>
        <w:szCs w:val="20"/>
      </w:rPr>
      <w:fldChar w:fldCharType="begin"/>
    </w:r>
    <w:r>
      <w:rPr>
        <w:sz w:val="20"/>
        <w:szCs w:val="20"/>
        <w:rFonts w:eastAsia="Times New Roman" w:cs="Times New Roman" w:ascii="Times New Roman" w:hAnsi="Times New Roman"/>
      </w:rPr>
      <w:instrText> PAGE </w:instrText>
    </w:r>
    <w:r>
      <w:rPr>
        <w:sz w:val="20"/>
        <w:szCs w:val="20"/>
        <w:rFonts w:eastAsia="Times New Roman" w:cs="Times New Roman" w:ascii="Times New Roman" w:hAnsi="Times New Roman"/>
      </w:rPr>
      <w:fldChar w:fldCharType="separate"/>
    </w:r>
    <w:r>
      <w:rPr>
        <w:sz w:val="20"/>
        <w:szCs w:val="20"/>
        <w:rFonts w:eastAsia="Times New Roman" w:cs="Times New Roman" w:ascii="Times New Roman" w:hAnsi="Times New Roman"/>
      </w:rPr>
      <w:t>72</w:t>
    </w:r>
    <w:r>
      <w:rPr>
        <w:sz w:val="20"/>
        <w:szCs w:val="20"/>
        <w:rFonts w:eastAsia="Times New Roman" w:cs="Times New Roman" w:ascii="Times New Roman" w:hAnsi="Times New Roman"/>
      </w:rPr>
      <w:fldChar w:fldCharType="end"/>
    </w:r>
  </w:p>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center"/>
      <w:rPr/>
    </w:pPr>
    <w:r>
      <w:rPr/>
      <w:fldChar w:fldCharType="begin"/>
    </w:r>
    <w:r>
      <w:rPr/>
      <w:instrText> PAGE </w:instrText>
    </w:r>
    <w:r>
      <w:rPr/>
      <w:fldChar w:fldCharType="separate"/>
    </w:r>
    <w:r>
      <w:rPr/>
      <w:t>41</w:t>
    </w:r>
    <w:r>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center"/>
      <w:rPr/>
    </w:pPr>
    <w:r>
      <w:rPr/>
      <w:fldChar w:fldCharType="begin"/>
    </w:r>
    <w:r>
      <w:rPr/>
      <w:instrText> PAGE </w:instrText>
    </w:r>
    <w:r>
      <w:rPr/>
      <w:fldChar w:fldCharType="separate"/>
    </w:r>
    <w:r>
      <w:rPr/>
      <w:t>72</w:t>
    </w:r>
    <w:r>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lowerLetter"/>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0"/>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rPr>
        <w:sz w:val="21"/>
        <w:b/>
        <w:rFonts w:ascii="Times New Roman" w:hAnsi="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2"/>
      <w:numFmt w:val="lowerLetter"/>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2"/>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7">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hanging="0"/>
      </w:pPr>
    </w:lvl>
  </w:abstractNum>
  <w:abstractNum w:abstractNumId="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1440" w:hanging="360"/>
      </w:pPr>
      <w:rPr>
        <w:rFonts w:ascii="Noto Sans Symbols" w:hAnsi="Noto Sans Symbols" w:cs="Noto Sans Symbols" w:hint="default"/>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12">
    <w:lvl w:ilvl="0">
      <w:start w:val="1"/>
      <w:numFmt w:val="decimal"/>
      <w:lvlText w:val="%1."/>
      <w:lvlJc w:val="left"/>
      <w:pPr>
        <w:ind w:left="820" w:hanging="360"/>
      </w:pPr>
      <w:rPr>
        <w:sz w:val="24"/>
        <w:szCs w:val="24"/>
        <w:rFonts w:ascii="Times New Roman" w:hAnsi="Times New Roman" w:eastAsia="Cambria" w:cs="Cambria"/>
      </w:rPr>
    </w:lvl>
    <w:lvl w:ilvl="1">
      <w:start w:val="1"/>
      <w:numFmt w:val="bullet"/>
      <w:lvlText w:val=""/>
      <w:lvlJc w:val="left"/>
      <w:pPr>
        <w:ind w:left="1662" w:hanging="360"/>
      </w:pPr>
      <w:rPr>
        <w:rFonts w:ascii="Symbol" w:hAnsi="Symbol" w:cs="Symbol" w:hint="default"/>
        <w:rFonts w:cs="Symbol"/>
      </w:rPr>
    </w:lvl>
    <w:lvl w:ilvl="2">
      <w:start w:val="1"/>
      <w:numFmt w:val="bullet"/>
      <w:lvlText w:val=""/>
      <w:lvlJc w:val="left"/>
      <w:pPr>
        <w:ind w:left="2505" w:hanging="360"/>
      </w:pPr>
      <w:rPr>
        <w:rFonts w:ascii="Symbol" w:hAnsi="Symbol" w:cs="Symbol" w:hint="default"/>
        <w:rFonts w:cs="Symbol"/>
      </w:rPr>
    </w:lvl>
    <w:lvl w:ilvl="3">
      <w:start w:val="1"/>
      <w:numFmt w:val="bullet"/>
      <w:lvlText w:val=""/>
      <w:lvlJc w:val="left"/>
      <w:pPr>
        <w:ind w:left="3347" w:hanging="360"/>
      </w:pPr>
      <w:rPr>
        <w:rFonts w:ascii="Symbol" w:hAnsi="Symbol" w:cs="Symbol" w:hint="default"/>
        <w:rFonts w:cs="Symbol"/>
      </w:rPr>
    </w:lvl>
    <w:lvl w:ilvl="4">
      <w:start w:val="1"/>
      <w:numFmt w:val="bullet"/>
      <w:lvlText w:val=""/>
      <w:lvlJc w:val="left"/>
      <w:pPr>
        <w:ind w:left="4190" w:hanging="360"/>
      </w:pPr>
      <w:rPr>
        <w:rFonts w:ascii="Symbol" w:hAnsi="Symbol" w:cs="Symbol" w:hint="default"/>
        <w:rFonts w:cs="Symbol"/>
      </w:rPr>
    </w:lvl>
    <w:lvl w:ilvl="5">
      <w:start w:val="1"/>
      <w:numFmt w:val="bullet"/>
      <w:lvlText w:val=""/>
      <w:lvlJc w:val="left"/>
      <w:pPr>
        <w:ind w:left="5033" w:hanging="360"/>
      </w:pPr>
      <w:rPr>
        <w:rFonts w:ascii="Symbol" w:hAnsi="Symbol" w:cs="Symbol" w:hint="default"/>
        <w:rFonts w:cs="Symbol"/>
      </w:rPr>
    </w:lvl>
    <w:lvl w:ilvl="6">
      <w:start w:val="1"/>
      <w:numFmt w:val="bullet"/>
      <w:lvlText w:val=""/>
      <w:lvlJc w:val="left"/>
      <w:pPr>
        <w:ind w:left="5875" w:hanging="360"/>
      </w:pPr>
      <w:rPr>
        <w:rFonts w:ascii="Symbol" w:hAnsi="Symbol" w:cs="Symbol" w:hint="default"/>
        <w:rFonts w:cs="Symbol"/>
      </w:rPr>
    </w:lvl>
    <w:lvl w:ilvl="7">
      <w:start w:val="1"/>
      <w:numFmt w:val="bullet"/>
      <w:lvlText w:val=""/>
      <w:lvlJc w:val="left"/>
      <w:pPr>
        <w:ind w:left="6718" w:hanging="360"/>
      </w:pPr>
      <w:rPr>
        <w:rFonts w:ascii="Symbol" w:hAnsi="Symbol" w:cs="Symbol" w:hint="default"/>
        <w:rFonts w:cs="Symbol"/>
      </w:rPr>
    </w:lvl>
    <w:lvl w:ilvl="8">
      <w:start w:val="1"/>
      <w:numFmt w:val="bullet"/>
      <w:lvlText w:val=""/>
      <w:lvlJc w:val="left"/>
      <w:pPr>
        <w:ind w:left="7561" w:hanging="360"/>
      </w:pPr>
      <w:rPr>
        <w:rFonts w:ascii="Symbol" w:hAnsi="Symbol" w:cs="Symbol" w:hint="default"/>
        <w:rFonts w:cs="Symbol"/>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rPr>
        <w:sz w:val="21"/>
        <w:b/>
        <w:rFonts w:ascii="Cambria" w:hAnsi="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bullet"/>
      <w:lvlText w:val="●"/>
      <w:lvlJc w:val="left"/>
      <w:pPr>
        <w:ind w:left="1440" w:hanging="360"/>
      </w:pPr>
      <w:rPr>
        <w:rFonts w:ascii="Noto Sans Symbols" w:hAnsi="Noto Sans Symbols" w:cs="Noto Sans Symbols" w:hint="default"/>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18">
    <w:lvl w:ilvl="0">
      <w:start w:val="1"/>
      <w:numFmt w:val="bullet"/>
      <w:lvlText w:val="●"/>
      <w:lvlJc w:val="left"/>
      <w:pPr>
        <w:ind w:left="1440" w:hanging="360"/>
      </w:pPr>
      <w:rPr>
        <w:rFonts w:ascii="Noto Sans Symbols" w:hAnsi="Noto Sans Symbols" w:cs="Noto Sans Symbols" w:hint="default"/>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1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lvl w:ilvl="0">
      <w:start w:val="1"/>
      <w:numFmt w:val="decimal"/>
      <w:lvlText w:val="%1."/>
      <w:lvlJc w:val="left"/>
      <w:pPr>
        <w:ind w:left="15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lowerRoman"/>
      <w:lvlText w:val="(%1)"/>
      <w:lvlJc w:val="left"/>
      <w:pPr>
        <w:tabs>
          <w:tab w:val="num" w:pos="720"/>
        </w:tabs>
        <w:ind w:left="720" w:hanging="360"/>
      </w:pPr>
      <w:rPr>
        <w:sz w:val="21"/>
        <w:b/>
        <w:szCs w:val="21"/>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1e74"/>
    <w:pPr>
      <w:widowControl/>
      <w:bidi w:val="0"/>
      <w:spacing w:lineRule="auto" w:line="252"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link w:val="Heading2Char"/>
    <w:qFormat/>
    <w:rsid w:val="00d33404"/>
    <w:pPr>
      <w:keepNext w:val="true"/>
      <w:spacing w:lineRule="auto" w:line="360" w:before="0" w:after="0"/>
      <w:jc w:val="center"/>
      <w:outlineLvl w:val="1"/>
    </w:pPr>
    <w:rPr>
      <w:rFonts w:ascii="Times New Roman" w:hAnsi="Times New Roman" w:eastAsia="Times New Roman" w:cs="Times New Roman"/>
      <w:b/>
      <w:sz w:val="24"/>
      <w:szCs w:val="20"/>
      <w:u w:val="single"/>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link w:val="Heading4Char"/>
    <w:qFormat/>
    <w:rsid w:val="00d33404"/>
    <w:pPr>
      <w:keepNext w:val="true"/>
      <w:spacing w:lineRule="auto" w:line="360" w:before="0" w:after="0"/>
      <w:jc w:val="center"/>
      <w:outlineLvl w:val="3"/>
    </w:pPr>
    <w:rPr>
      <w:rFonts w:ascii="Arial" w:hAnsi="Arial" w:eastAsia="Times New Roman" w:cs="Times New Roman"/>
      <w:sz w:val="24"/>
      <w:szCs w:val="20"/>
    </w:rPr>
  </w:style>
  <w:style w:type="paragraph" w:styleId="Heading5">
    <w:name w:val="Heading 5"/>
    <w:basedOn w:val="Normal"/>
    <w:next w:val="Normal"/>
    <w:link w:val="Heading5Char"/>
    <w:uiPriority w:val="9"/>
    <w:semiHidden/>
    <w:unhideWhenUsed/>
    <w:qFormat/>
    <w:rsid w:val="00aa1b76"/>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d33404"/>
    <w:rPr>
      <w:rFonts w:ascii="Times New Roman" w:hAnsi="Times New Roman" w:eastAsia="Times New Roman" w:cs="Times New Roman"/>
      <w:b/>
      <w:sz w:val="24"/>
      <w:szCs w:val="20"/>
      <w:u w:val="single"/>
    </w:rPr>
  </w:style>
  <w:style w:type="character" w:styleId="Heading4Char" w:customStyle="1">
    <w:name w:val="Heading 4 Char"/>
    <w:basedOn w:val="DefaultParagraphFont"/>
    <w:link w:val="Heading4"/>
    <w:qFormat/>
    <w:rsid w:val="00d33404"/>
    <w:rPr>
      <w:rFonts w:ascii="Arial" w:hAnsi="Arial" w:eastAsia="Times New Roman" w:cs="Times New Roman"/>
      <w:sz w:val="24"/>
      <w:szCs w:val="20"/>
    </w:rPr>
  </w:style>
  <w:style w:type="character" w:styleId="BodyTextIndentChar" w:customStyle="1">
    <w:name w:val="Body Text Indent Char"/>
    <w:basedOn w:val="DefaultParagraphFont"/>
    <w:link w:val="BodyTextIndent"/>
    <w:qFormat/>
    <w:rsid w:val="00d33404"/>
    <w:rPr>
      <w:rFonts w:ascii="Arial" w:hAnsi="Arial" w:eastAsia="Times New Roman" w:cs="Times New Roman"/>
      <w:sz w:val="24"/>
      <w:szCs w:val="20"/>
    </w:rPr>
  </w:style>
  <w:style w:type="character" w:styleId="BodyTextIndent2Char" w:customStyle="1">
    <w:name w:val="Body Text Indent 2 Char"/>
    <w:basedOn w:val="DefaultParagraphFont"/>
    <w:link w:val="BodyTextIndent2"/>
    <w:qFormat/>
    <w:rsid w:val="00d33404"/>
    <w:rPr>
      <w:rFonts w:ascii="Arial" w:hAnsi="Arial" w:eastAsia="Times New Roman" w:cs="Times New Roman"/>
      <w:sz w:val="23"/>
      <w:szCs w:val="20"/>
    </w:rPr>
  </w:style>
  <w:style w:type="character" w:styleId="BodyText2Char" w:customStyle="1">
    <w:name w:val="Body Text 2 Char"/>
    <w:basedOn w:val="DefaultParagraphFont"/>
    <w:link w:val="BodyText2"/>
    <w:qFormat/>
    <w:rsid w:val="00d33404"/>
    <w:rPr>
      <w:rFonts w:ascii="Arial" w:hAnsi="Arial" w:eastAsia="Times New Roman" w:cs="Times New Roman"/>
      <w:sz w:val="24"/>
      <w:szCs w:val="20"/>
    </w:rPr>
  </w:style>
  <w:style w:type="character" w:styleId="Pagenumber">
    <w:name w:val="page number"/>
    <w:basedOn w:val="DefaultParagraphFont"/>
    <w:qFormat/>
    <w:rsid w:val="00d33404"/>
    <w:rPr/>
  </w:style>
  <w:style w:type="character" w:styleId="FooterChar" w:customStyle="1">
    <w:name w:val="Footer Char"/>
    <w:basedOn w:val="DefaultParagraphFont"/>
    <w:link w:val="Footer"/>
    <w:qFormat/>
    <w:rsid w:val="00d33404"/>
    <w:rPr>
      <w:rFonts w:ascii="Times New Roman" w:hAnsi="Times New Roman" w:eastAsia="Times New Roman" w:cs="Times New Roman"/>
      <w:sz w:val="20"/>
      <w:szCs w:val="20"/>
    </w:rPr>
  </w:style>
  <w:style w:type="character" w:styleId="BodyText3Char" w:customStyle="1">
    <w:name w:val="Body Text 3 Char"/>
    <w:basedOn w:val="DefaultParagraphFont"/>
    <w:link w:val="BodyText3"/>
    <w:qFormat/>
    <w:rsid w:val="00d33404"/>
    <w:rPr>
      <w:rFonts w:ascii="Times New Roman" w:hAnsi="Times New Roman" w:eastAsia="Times New Roman" w:cs="Times New Roman"/>
      <w:sz w:val="16"/>
      <w:szCs w:val="16"/>
    </w:rPr>
  </w:style>
  <w:style w:type="character" w:styleId="HeaderChar" w:customStyle="1">
    <w:name w:val="Header Char"/>
    <w:basedOn w:val="DefaultParagraphFont"/>
    <w:link w:val="Header"/>
    <w:uiPriority w:val="99"/>
    <w:qFormat/>
    <w:rsid w:val="00d33404"/>
    <w:rPr>
      <w:rFonts w:eastAsia="" w:eastAsiaTheme="minorEastAsia"/>
    </w:rPr>
  </w:style>
  <w:style w:type="character" w:styleId="BalloonTextChar" w:customStyle="1">
    <w:name w:val="Balloon Text Char"/>
    <w:basedOn w:val="DefaultParagraphFont"/>
    <w:link w:val="BalloonText"/>
    <w:uiPriority w:val="99"/>
    <w:semiHidden/>
    <w:qFormat/>
    <w:rsid w:val="00d33404"/>
    <w:rPr>
      <w:rFonts w:ascii="Segoe UI" w:hAnsi="Segoe UI" w:eastAsia="" w:cs="Segoe UI" w:eastAsiaTheme="minorEastAsia"/>
      <w:sz w:val="18"/>
      <w:szCs w:val="18"/>
    </w:rPr>
  </w:style>
  <w:style w:type="character" w:styleId="ListParagraphChar" w:customStyle="1">
    <w:name w:val="List Paragraph Char"/>
    <w:link w:val="ListParagraph"/>
    <w:uiPriority w:val="34"/>
    <w:qFormat/>
    <w:locked/>
    <w:rsid w:val="00d33404"/>
    <w:rPr>
      <w:lang w:val="en-IN"/>
    </w:rPr>
  </w:style>
  <w:style w:type="character" w:styleId="Annotationreference">
    <w:name w:val="annotation reference"/>
    <w:basedOn w:val="DefaultParagraphFont"/>
    <w:uiPriority w:val="99"/>
    <w:semiHidden/>
    <w:unhideWhenUsed/>
    <w:qFormat/>
    <w:rsid w:val="00d33404"/>
    <w:rPr>
      <w:sz w:val="16"/>
      <w:szCs w:val="16"/>
    </w:rPr>
  </w:style>
  <w:style w:type="character" w:styleId="CommentTextChar" w:customStyle="1">
    <w:name w:val="Comment Text Char"/>
    <w:basedOn w:val="DefaultParagraphFont"/>
    <w:link w:val="CommentText"/>
    <w:uiPriority w:val="99"/>
    <w:semiHidden/>
    <w:qFormat/>
    <w:rsid w:val="00d33404"/>
    <w:rPr>
      <w:sz w:val="20"/>
      <w:szCs w:val="20"/>
      <w:lang w:val="en-IN"/>
    </w:rPr>
  </w:style>
  <w:style w:type="character" w:styleId="BodyTextChar" w:customStyle="1">
    <w:name w:val="Body Text Char"/>
    <w:basedOn w:val="DefaultParagraphFont"/>
    <w:link w:val="BodyText"/>
    <w:uiPriority w:val="99"/>
    <w:qFormat/>
    <w:rsid w:val="00d33404"/>
    <w:rPr>
      <w:rFonts w:eastAsia="" w:eastAsiaTheme="minorEastAsia"/>
    </w:rPr>
  </w:style>
  <w:style w:type="character" w:styleId="Heading5Char" w:customStyle="1">
    <w:name w:val="Heading 5 Char"/>
    <w:basedOn w:val="DefaultParagraphFont"/>
    <w:link w:val="Heading5"/>
    <w:uiPriority w:val="9"/>
    <w:semiHidden/>
    <w:qFormat/>
    <w:rsid w:val="00aa1b76"/>
    <w:rPr>
      <w:rFonts w:ascii="Calibri Light" w:hAnsi="Calibri Light" w:eastAsia="" w:cs="" w:asciiTheme="majorHAnsi" w:cstheme="majorBidi" w:eastAsiaTheme="majorEastAsia" w:hAnsiTheme="majorHAnsi"/>
      <w:color w:val="2F5496" w:themeColor="accent1" w:themeShade="bf"/>
    </w:rPr>
  </w:style>
  <w:style w:type="character" w:styleId="ListLabel1">
    <w:name w:val="ListLabel 1"/>
    <w:qFormat/>
    <w:rPr>
      <w:rFonts w:ascii="Times New Roman" w:hAnsi="Times New Roman"/>
      <w:b/>
      <w:sz w:val="21"/>
    </w:rPr>
  </w:style>
  <w:style w:type="character" w:styleId="ListLabel2">
    <w:name w:val="ListLabel 2"/>
    <w:qFormat/>
    <w:rPr>
      <w:rFonts w:ascii="Cambria" w:hAnsi="Cambria" w:eastAsia="Noto Sans Symbols" w:cs="Noto Sans Symbols"/>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ascii="Times New Roman" w:hAnsi="Times New Roman" w:eastAsia="Cambria" w:cs="Cambria"/>
      <w:sz w:val="24"/>
      <w:szCs w:val="24"/>
    </w:rPr>
  </w:style>
  <w:style w:type="character" w:styleId="ListLabel12">
    <w:name w:val="ListLabel 12"/>
    <w:qFormat/>
    <w:rPr>
      <w:rFonts w:ascii="Cambria" w:hAnsi="Cambria"/>
      <w:b/>
      <w:sz w:val="21"/>
    </w:rPr>
  </w:style>
  <w:style w:type="character" w:styleId="ListLabel13">
    <w:name w:val="ListLabel 13"/>
    <w:qFormat/>
    <w:rPr>
      <w:rFonts w:ascii="Cambria" w:hAnsi="Cambria"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ascii="Cambria" w:hAnsi="Cambria"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b/>
      <w:bCs/>
      <w:sz w:val="21"/>
      <w:szCs w:val="21"/>
    </w:rPr>
  </w:style>
  <w:style w:type="character" w:styleId="Bullets">
    <w:name w:val="Bullets"/>
    <w:qFormat/>
    <w:rPr>
      <w:rFonts w:ascii="OpenSymbol" w:hAnsi="OpenSymbol" w:eastAsia="OpenSymbol"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Times New Roman" w:hAnsi="Times New Roman"/>
      <w:b/>
      <w:sz w:val="21"/>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Cambria" w:hAnsi="Cambria" w:cs="Noto Sans Symbols"/>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cs="Noto Sans Symbols"/>
    </w:rPr>
  </w:style>
  <w:style w:type="character" w:styleId="ListLabel69">
    <w:name w:val="ListLabel 69"/>
    <w:qFormat/>
    <w:rPr>
      <w:rFonts w:cs="Courier New"/>
    </w:rPr>
  </w:style>
  <w:style w:type="character" w:styleId="ListLabel70">
    <w:name w:val="ListLabel 70"/>
    <w:qFormat/>
    <w:rPr>
      <w:rFonts w:cs="Noto Sans Symbols"/>
    </w:rPr>
  </w:style>
  <w:style w:type="character" w:styleId="ListLabel71">
    <w:name w:val="ListLabel 71"/>
    <w:qFormat/>
    <w:rPr>
      <w:rFonts w:cs="Noto Sans Symbols"/>
    </w:rPr>
  </w:style>
  <w:style w:type="character" w:styleId="ListLabel72">
    <w:name w:val="ListLabel 72"/>
    <w:qFormat/>
    <w:rPr>
      <w:rFonts w:cs="Courier New"/>
    </w:rPr>
  </w:style>
  <w:style w:type="character" w:styleId="ListLabel73">
    <w:name w:val="ListLabel 73"/>
    <w:qFormat/>
    <w:rPr>
      <w:rFonts w:cs="Noto Sans Symbols"/>
    </w:rPr>
  </w:style>
  <w:style w:type="character" w:styleId="ListLabel74">
    <w:name w:val="ListLabel 74"/>
    <w:qFormat/>
    <w:rPr>
      <w:rFonts w:ascii="Times New Roman" w:hAnsi="Times New Roman" w:eastAsia="Cambria" w:cs="Cambria"/>
      <w:sz w:val="24"/>
      <w:szCs w:val="24"/>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ascii="Cambria" w:hAnsi="Cambria"/>
      <w:b/>
      <w:sz w:val="21"/>
    </w:rPr>
  </w:style>
  <w:style w:type="character" w:styleId="ListLabel84">
    <w:name w:val="ListLabel 84"/>
    <w:qFormat/>
    <w:rPr>
      <w:rFonts w:cs="Noto Sans Symbols"/>
    </w:rPr>
  </w:style>
  <w:style w:type="character" w:styleId="ListLabel85">
    <w:name w:val="ListLabel 85"/>
    <w:qFormat/>
    <w:rPr>
      <w:rFonts w:cs="Courier New"/>
    </w:rPr>
  </w:style>
  <w:style w:type="character" w:styleId="ListLabel86">
    <w:name w:val="ListLabel 86"/>
    <w:qFormat/>
    <w:rPr>
      <w:rFonts w:cs="Noto Sans Symbols"/>
    </w:rPr>
  </w:style>
  <w:style w:type="character" w:styleId="ListLabel87">
    <w:name w:val="ListLabel 87"/>
    <w:qFormat/>
    <w:rPr>
      <w:rFonts w:cs="Noto Sans Symbols"/>
    </w:rPr>
  </w:style>
  <w:style w:type="character" w:styleId="ListLabel88">
    <w:name w:val="ListLabel 88"/>
    <w:qFormat/>
    <w:rPr>
      <w:rFonts w:cs="Courier New"/>
    </w:rPr>
  </w:style>
  <w:style w:type="character" w:styleId="ListLabel89">
    <w:name w:val="ListLabel 89"/>
    <w:qFormat/>
    <w:rPr>
      <w:rFonts w:cs="Noto Sans Symbols"/>
    </w:rPr>
  </w:style>
  <w:style w:type="character" w:styleId="ListLabel90">
    <w:name w:val="ListLabel 90"/>
    <w:qFormat/>
    <w:rPr>
      <w:rFonts w:cs="Noto Sans Symbols"/>
    </w:rPr>
  </w:style>
  <w:style w:type="character" w:styleId="ListLabel91">
    <w:name w:val="ListLabel 91"/>
    <w:qFormat/>
    <w:rPr>
      <w:rFonts w:cs="Courier New"/>
    </w:rPr>
  </w:style>
  <w:style w:type="character" w:styleId="ListLabel92">
    <w:name w:val="ListLabel 92"/>
    <w:qFormat/>
    <w:rPr>
      <w:rFonts w:cs="Noto Sans Symbols"/>
    </w:rPr>
  </w:style>
  <w:style w:type="character" w:styleId="ListLabel93">
    <w:name w:val="ListLabel 93"/>
    <w:qFormat/>
    <w:rPr>
      <w:rFonts w:ascii="Cambria" w:hAnsi="Cambria" w:cs="Noto Sans Symbols"/>
    </w:rPr>
  </w:style>
  <w:style w:type="character" w:styleId="ListLabel94">
    <w:name w:val="ListLabel 94"/>
    <w:qFormat/>
    <w:rPr>
      <w:rFonts w:cs="Courier New"/>
    </w:rPr>
  </w:style>
  <w:style w:type="character" w:styleId="ListLabel95">
    <w:name w:val="ListLabel 95"/>
    <w:qFormat/>
    <w:rPr>
      <w:rFonts w:cs="Noto Sans Symbols"/>
    </w:rPr>
  </w:style>
  <w:style w:type="character" w:styleId="ListLabel96">
    <w:name w:val="ListLabel 96"/>
    <w:qFormat/>
    <w:rPr>
      <w:rFonts w:cs="Noto Sans Symbols"/>
    </w:rPr>
  </w:style>
  <w:style w:type="character" w:styleId="ListLabel97">
    <w:name w:val="ListLabel 97"/>
    <w:qFormat/>
    <w:rPr>
      <w:rFonts w:cs="Courier New"/>
    </w:rPr>
  </w:style>
  <w:style w:type="character" w:styleId="ListLabel98">
    <w:name w:val="ListLabel 98"/>
    <w:qFormat/>
    <w:rPr>
      <w:rFonts w:cs="Noto Sans Symbols"/>
    </w:rPr>
  </w:style>
  <w:style w:type="character" w:styleId="ListLabel99">
    <w:name w:val="ListLabel 99"/>
    <w:qFormat/>
    <w:rPr>
      <w:rFonts w:cs="Noto Sans Symbols"/>
    </w:rPr>
  </w:style>
  <w:style w:type="character" w:styleId="ListLabel100">
    <w:name w:val="ListLabel 100"/>
    <w:qFormat/>
    <w:rPr>
      <w:rFonts w:cs="Courier New"/>
    </w:rPr>
  </w:style>
  <w:style w:type="character" w:styleId="ListLabel101">
    <w:name w:val="ListLabel 101"/>
    <w:qFormat/>
    <w:rPr>
      <w:rFonts w:cs="Noto Sans Symbols"/>
    </w:rPr>
  </w:style>
  <w:style w:type="character" w:styleId="ListLabel102">
    <w:name w:val="ListLabel 102"/>
    <w:qFormat/>
    <w:rPr>
      <w:b/>
      <w:bCs/>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d33404"/>
    <w:pPr>
      <w:spacing w:lineRule="auto" w:line="276" w:before="0" w:after="120"/>
    </w:pPr>
    <w:rPr>
      <w:rFonts w:eastAsia="" w:eastAsiaTheme="minorEastAsi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480" w:after="120"/>
    </w:pPr>
    <w:rPr>
      <w:b/>
      <w:sz w:val="72"/>
      <w:szCs w:val="72"/>
    </w:rPr>
  </w:style>
  <w:style w:type="paragraph" w:styleId="TextBodyIndent">
    <w:name w:val="Body Text Indent"/>
    <w:basedOn w:val="Normal"/>
    <w:link w:val="BodyTextIndentChar"/>
    <w:rsid w:val="00d33404"/>
    <w:pPr>
      <w:spacing w:lineRule="auto" w:line="360" w:before="0" w:after="0"/>
      <w:ind w:left="720" w:hanging="720"/>
      <w:jc w:val="both"/>
    </w:pPr>
    <w:rPr>
      <w:rFonts w:ascii="Arial" w:hAnsi="Arial" w:eastAsia="Times New Roman" w:cs="Times New Roman"/>
      <w:sz w:val="24"/>
      <w:szCs w:val="20"/>
    </w:rPr>
  </w:style>
  <w:style w:type="paragraph" w:styleId="BodyTextIndent2">
    <w:name w:val="Body Text Indent 2"/>
    <w:basedOn w:val="Normal"/>
    <w:link w:val="BodyTextIndent2Char"/>
    <w:qFormat/>
    <w:rsid w:val="00d33404"/>
    <w:pPr>
      <w:spacing w:lineRule="auto" w:line="360" w:before="0" w:after="0"/>
      <w:ind w:left="720" w:hanging="720"/>
      <w:jc w:val="both"/>
    </w:pPr>
    <w:rPr>
      <w:rFonts w:ascii="Arial" w:hAnsi="Arial" w:eastAsia="Times New Roman" w:cs="Times New Roman"/>
      <w:sz w:val="23"/>
      <w:szCs w:val="20"/>
    </w:rPr>
  </w:style>
  <w:style w:type="paragraph" w:styleId="BodyText2">
    <w:name w:val="Body Text 2"/>
    <w:basedOn w:val="Normal"/>
    <w:link w:val="BodyText2Char"/>
    <w:qFormat/>
    <w:rsid w:val="00d33404"/>
    <w:pPr>
      <w:spacing w:lineRule="auto" w:line="360" w:before="0" w:after="0"/>
      <w:ind w:right="4709" w:hanging="0"/>
      <w:jc w:val="both"/>
    </w:pPr>
    <w:rPr>
      <w:rFonts w:ascii="Arial" w:hAnsi="Arial" w:eastAsia="Times New Roman" w:cs="Times New Roman"/>
      <w:sz w:val="24"/>
      <w:szCs w:val="20"/>
    </w:rPr>
  </w:style>
  <w:style w:type="paragraph" w:styleId="P7" w:customStyle="1">
    <w:name w:val="p7"/>
    <w:basedOn w:val="Normal"/>
    <w:qFormat/>
    <w:rsid w:val="00d33404"/>
    <w:pPr>
      <w:widowControl w:val="false"/>
      <w:tabs>
        <w:tab w:val="clear" w:pos="720"/>
        <w:tab w:val="left" w:pos="856" w:leader="none"/>
      </w:tabs>
      <w:spacing w:lineRule="auto" w:line="240" w:before="0" w:after="0"/>
    </w:pPr>
    <w:rPr>
      <w:rFonts w:ascii="Times New Roman" w:hAnsi="Times New Roman" w:eastAsia="Times New Roman" w:cs="Times New Roman"/>
      <w:sz w:val="20"/>
      <w:szCs w:val="20"/>
    </w:rPr>
  </w:style>
  <w:style w:type="paragraph" w:styleId="P8" w:customStyle="1">
    <w:name w:val="p8"/>
    <w:basedOn w:val="Normal"/>
    <w:qFormat/>
    <w:rsid w:val="00d33404"/>
    <w:pPr>
      <w:widowControl w:val="false"/>
      <w:spacing w:lineRule="auto" w:line="240" w:before="0" w:after="0"/>
    </w:pPr>
    <w:rPr>
      <w:rFonts w:ascii="Times New Roman" w:hAnsi="Times New Roman" w:eastAsia="Times New Roman" w:cs="Times New Roman"/>
      <w:sz w:val="20"/>
      <w:szCs w:val="20"/>
    </w:rPr>
  </w:style>
  <w:style w:type="paragraph" w:styleId="T1" w:customStyle="1">
    <w:name w:val="t1"/>
    <w:basedOn w:val="Normal"/>
    <w:qFormat/>
    <w:rsid w:val="00d33404"/>
    <w:pPr>
      <w:widowControl w:val="false"/>
      <w:spacing w:lineRule="auto" w:line="240" w:before="0" w:after="0"/>
    </w:pPr>
    <w:rPr>
      <w:rFonts w:ascii="Times New Roman" w:hAnsi="Times New Roman" w:eastAsia="Times New Roman" w:cs="Times New Roman"/>
      <w:sz w:val="20"/>
      <w:szCs w:val="20"/>
    </w:rPr>
  </w:style>
  <w:style w:type="paragraph" w:styleId="P10" w:customStyle="1">
    <w:name w:val="p10"/>
    <w:basedOn w:val="Normal"/>
    <w:qFormat/>
    <w:rsid w:val="00d33404"/>
    <w:pPr>
      <w:widowControl w:val="false"/>
      <w:spacing w:lineRule="auto" w:line="240" w:before="0" w:after="0"/>
      <w:ind w:left="692" w:hanging="748"/>
    </w:pPr>
    <w:rPr>
      <w:rFonts w:ascii="Times New Roman" w:hAnsi="Times New Roman" w:eastAsia="Times New Roman" w:cs="Times New Roman"/>
      <w:sz w:val="20"/>
      <w:szCs w:val="20"/>
    </w:rPr>
  </w:style>
  <w:style w:type="paragraph" w:styleId="P11" w:customStyle="1">
    <w:name w:val="p11"/>
    <w:basedOn w:val="Normal"/>
    <w:qFormat/>
    <w:rsid w:val="00d33404"/>
    <w:pPr>
      <w:widowControl w:val="false"/>
      <w:spacing w:lineRule="auto" w:line="240" w:before="0" w:after="0"/>
    </w:pPr>
    <w:rPr>
      <w:rFonts w:ascii="Times New Roman" w:hAnsi="Times New Roman" w:eastAsia="Times New Roman" w:cs="Times New Roman"/>
      <w:sz w:val="20"/>
      <w:szCs w:val="20"/>
    </w:rPr>
  </w:style>
  <w:style w:type="paragraph" w:styleId="P18" w:customStyle="1">
    <w:name w:val="p18"/>
    <w:basedOn w:val="Normal"/>
    <w:qFormat/>
    <w:rsid w:val="00d33404"/>
    <w:pPr>
      <w:widowControl w:val="false"/>
      <w:tabs>
        <w:tab w:val="clear" w:pos="720"/>
        <w:tab w:val="left" w:pos="260" w:leader="none"/>
        <w:tab w:val="left" w:pos="946" w:leader="none"/>
      </w:tabs>
      <w:spacing w:lineRule="auto" w:line="240" w:before="0" w:after="0"/>
      <w:ind w:left="946" w:hanging="686"/>
    </w:pPr>
    <w:rPr>
      <w:rFonts w:ascii="Times New Roman" w:hAnsi="Times New Roman" w:eastAsia="Times New Roman" w:cs="Times New Roman"/>
      <w:sz w:val="20"/>
      <w:szCs w:val="20"/>
    </w:rPr>
  </w:style>
  <w:style w:type="paragraph" w:styleId="P19" w:customStyle="1">
    <w:name w:val="p19"/>
    <w:basedOn w:val="Normal"/>
    <w:qFormat/>
    <w:rsid w:val="00d33404"/>
    <w:pPr>
      <w:widowControl w:val="false"/>
      <w:tabs>
        <w:tab w:val="clear" w:pos="720"/>
        <w:tab w:val="left" w:pos="255" w:leader="none"/>
      </w:tabs>
      <w:spacing w:lineRule="auto" w:line="240" w:before="0" w:after="0"/>
      <w:ind w:left="1185" w:hanging="0"/>
    </w:pPr>
    <w:rPr>
      <w:rFonts w:ascii="Times New Roman" w:hAnsi="Times New Roman" w:eastAsia="Times New Roman" w:cs="Times New Roman"/>
      <w:sz w:val="20"/>
      <w:szCs w:val="20"/>
    </w:rPr>
  </w:style>
  <w:style w:type="paragraph" w:styleId="P20" w:customStyle="1">
    <w:name w:val="p20"/>
    <w:basedOn w:val="Normal"/>
    <w:qFormat/>
    <w:rsid w:val="00d33404"/>
    <w:pPr>
      <w:widowControl w:val="false"/>
      <w:tabs>
        <w:tab w:val="clear" w:pos="720"/>
        <w:tab w:val="left" w:pos="260" w:leader="none"/>
      </w:tabs>
      <w:spacing w:lineRule="auto" w:line="240" w:before="0" w:after="0"/>
      <w:ind w:left="1180" w:hanging="0"/>
    </w:pPr>
    <w:rPr>
      <w:rFonts w:ascii="Times New Roman" w:hAnsi="Times New Roman" w:eastAsia="Times New Roman" w:cs="Times New Roman"/>
      <w:sz w:val="20"/>
      <w:szCs w:val="20"/>
    </w:rPr>
  </w:style>
  <w:style w:type="paragraph" w:styleId="P21" w:customStyle="1">
    <w:name w:val="p21"/>
    <w:basedOn w:val="Normal"/>
    <w:qFormat/>
    <w:rsid w:val="00d33404"/>
    <w:pPr>
      <w:widowControl w:val="false"/>
      <w:tabs>
        <w:tab w:val="clear" w:pos="720"/>
        <w:tab w:val="left" w:pos="759" w:leader="none"/>
      </w:tabs>
      <w:spacing w:lineRule="auto" w:line="240" w:before="0" w:after="0"/>
      <w:ind w:left="681" w:hanging="759"/>
    </w:pPr>
    <w:rPr>
      <w:rFonts w:ascii="Times New Roman" w:hAnsi="Times New Roman" w:eastAsia="Times New Roman" w:cs="Times New Roman"/>
      <w:sz w:val="20"/>
      <w:szCs w:val="20"/>
    </w:rPr>
  </w:style>
  <w:style w:type="paragraph" w:styleId="P28" w:customStyle="1">
    <w:name w:val="p28"/>
    <w:basedOn w:val="Normal"/>
    <w:qFormat/>
    <w:rsid w:val="00d33404"/>
    <w:pPr>
      <w:widowControl w:val="false"/>
      <w:tabs>
        <w:tab w:val="clear" w:pos="720"/>
        <w:tab w:val="left" w:pos="481" w:leader="none"/>
      </w:tabs>
      <w:spacing w:lineRule="auto" w:line="240" w:before="0" w:after="0"/>
      <w:ind w:left="959" w:hanging="0"/>
    </w:pPr>
    <w:rPr>
      <w:rFonts w:ascii="Times New Roman" w:hAnsi="Times New Roman" w:eastAsia="Times New Roman" w:cs="Times New Roman"/>
      <w:sz w:val="20"/>
      <w:szCs w:val="20"/>
    </w:rPr>
  </w:style>
  <w:style w:type="paragraph" w:styleId="P29" w:customStyle="1">
    <w:name w:val="p29"/>
    <w:basedOn w:val="Normal"/>
    <w:qFormat/>
    <w:rsid w:val="00d33404"/>
    <w:pPr>
      <w:widowControl w:val="false"/>
      <w:tabs>
        <w:tab w:val="clear" w:pos="720"/>
        <w:tab w:val="left" w:pos="357" w:leader="none"/>
      </w:tabs>
      <w:spacing w:lineRule="auto" w:line="240" w:before="0" w:after="0"/>
      <w:ind w:left="1083" w:hanging="0"/>
    </w:pPr>
    <w:rPr>
      <w:rFonts w:ascii="Times New Roman" w:hAnsi="Times New Roman" w:eastAsia="Times New Roman" w:cs="Times New Roman"/>
      <w:sz w:val="20"/>
      <w:szCs w:val="20"/>
    </w:rPr>
  </w:style>
  <w:style w:type="paragraph" w:styleId="Footer">
    <w:name w:val="Footer"/>
    <w:basedOn w:val="Normal"/>
    <w:link w:val="FooterChar"/>
    <w:rsid w:val="00d33404"/>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0"/>
    </w:rPr>
  </w:style>
  <w:style w:type="paragraph" w:styleId="BodyText3">
    <w:name w:val="Body Text 3"/>
    <w:basedOn w:val="Normal"/>
    <w:link w:val="BodyText3Char"/>
    <w:qFormat/>
    <w:rsid w:val="00d33404"/>
    <w:pPr>
      <w:spacing w:lineRule="auto" w:line="240" w:before="0" w:after="120"/>
    </w:pPr>
    <w:rPr>
      <w:rFonts w:ascii="Times New Roman" w:hAnsi="Times New Roman" w:eastAsia="Times New Roman" w:cs="Times New Roman"/>
      <w:sz w:val="16"/>
      <w:szCs w:val="16"/>
    </w:rPr>
  </w:style>
  <w:style w:type="paragraph" w:styleId="Header">
    <w:name w:val="Header"/>
    <w:basedOn w:val="Normal"/>
    <w:link w:val="HeaderChar"/>
    <w:uiPriority w:val="99"/>
    <w:unhideWhenUsed/>
    <w:rsid w:val="00d33404"/>
    <w:pPr>
      <w:tabs>
        <w:tab w:val="clear" w:pos="720"/>
        <w:tab w:val="center" w:pos="4680" w:leader="none"/>
        <w:tab w:val="right" w:pos="9360" w:leader="none"/>
      </w:tabs>
      <w:spacing w:lineRule="auto" w:line="240" w:before="0" w:after="0"/>
    </w:pPr>
    <w:rPr>
      <w:rFonts w:eastAsia="" w:eastAsiaTheme="minorEastAsia"/>
    </w:rPr>
  </w:style>
  <w:style w:type="paragraph" w:styleId="BalloonText">
    <w:name w:val="Balloon Text"/>
    <w:basedOn w:val="Normal"/>
    <w:link w:val="BalloonTextChar"/>
    <w:uiPriority w:val="99"/>
    <w:semiHidden/>
    <w:unhideWhenUsed/>
    <w:qFormat/>
    <w:rsid w:val="00d33404"/>
    <w:pPr>
      <w:spacing w:lineRule="auto" w:line="240" w:before="0" w:after="0"/>
    </w:pPr>
    <w:rPr>
      <w:rFonts w:ascii="Segoe UI" w:hAnsi="Segoe UI" w:eastAsia="" w:cs="Segoe UI" w:eastAsiaTheme="minorEastAsia"/>
      <w:sz w:val="18"/>
      <w:szCs w:val="18"/>
    </w:rPr>
  </w:style>
  <w:style w:type="paragraph" w:styleId="ListParagraph">
    <w:name w:val="List Paragraph"/>
    <w:basedOn w:val="Normal"/>
    <w:link w:val="ListParagraphChar"/>
    <w:uiPriority w:val="34"/>
    <w:qFormat/>
    <w:rsid w:val="00d33404"/>
    <w:pPr>
      <w:spacing w:lineRule="auto" w:line="259" w:before="0" w:after="160"/>
      <w:ind w:left="720" w:hanging="0"/>
      <w:contextualSpacing/>
    </w:pPr>
    <w:rPr>
      <w:lang w:val="en-IN"/>
    </w:rPr>
  </w:style>
  <w:style w:type="paragraph" w:styleId="TableParagraph" w:customStyle="1">
    <w:name w:val="Table Paragraph"/>
    <w:basedOn w:val="Normal"/>
    <w:uiPriority w:val="1"/>
    <w:qFormat/>
    <w:rsid w:val="00d33404"/>
    <w:pPr>
      <w:widowControl w:val="false"/>
      <w:spacing w:lineRule="auto" w:line="240" w:before="0" w:after="0"/>
    </w:pPr>
    <w:rPr/>
  </w:style>
  <w:style w:type="paragraph" w:styleId="Annotationtext">
    <w:name w:val="annotation text"/>
    <w:basedOn w:val="Normal"/>
    <w:link w:val="CommentTextChar"/>
    <w:uiPriority w:val="99"/>
    <w:semiHidden/>
    <w:unhideWhenUsed/>
    <w:qFormat/>
    <w:rsid w:val="00d33404"/>
    <w:pPr>
      <w:spacing w:lineRule="auto" w:line="240"/>
    </w:pPr>
    <w:rPr>
      <w:sz w:val="20"/>
      <w:szCs w:val="20"/>
      <w:lang w:val="en-IN"/>
    </w:rPr>
  </w:style>
  <w:style w:type="paragraph" w:styleId="Revision">
    <w:name w:val="Revision"/>
    <w:uiPriority w:val="99"/>
    <w:semiHidden/>
    <w:qFormat/>
    <w:rsid w:val="00d33404"/>
    <w:pPr>
      <w:widowControl/>
      <w:bidi w:val="0"/>
      <w:spacing w:lineRule="auto" w:line="240" w:before="0" w:after="0"/>
      <w:jc w:val="left"/>
    </w:pPr>
    <w:rPr>
      <w:rFonts w:ascii="Calibri" w:hAnsi="Calibri" w:eastAsia="" w:cs="Calibri" w:eastAsiaTheme="minorEastAsia"/>
      <w:color w:val="auto"/>
      <w:kern w:val="0"/>
      <w:sz w:val="22"/>
      <w:szCs w:val="22"/>
      <w:lang w:val="en-US" w:eastAsia="en-US" w:bidi="ar-SA"/>
    </w:rPr>
  </w:style>
  <w:style w:type="paragraph" w:styleId="NoSpacing">
    <w:name w:val="No Spacing"/>
    <w:uiPriority w:val="1"/>
    <w:qFormat/>
    <w:rsid w:val="00ef3cf4"/>
    <w:pPr>
      <w:widowControl/>
      <w:bidi w:val="0"/>
      <w:spacing w:lineRule="auto" w:line="240" w:before="0" w:after="0"/>
      <w:jc w:val="left"/>
    </w:pPr>
    <w:rPr>
      <w:rFonts w:ascii="Calibri" w:hAnsi="Calibri" w:eastAsia="Calibri" w:cs="Calibri"/>
      <w:color w:val="auto"/>
      <w:kern w:val="0"/>
      <w:sz w:val="22"/>
      <w:szCs w:val="22"/>
      <w:lang w:val="en-IN" w:eastAsia="en-US" w:bidi="ar-SA"/>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3340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NYtBzk4rwvCfO4y6UcdvrPXpxvQ==">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Application>Neat_Office/6.2.8.2$Windows_x86 LibreOffice_project/</Application>
  <Pages>72</Pages>
  <Words>24195</Words>
  <Characters>127334</Characters>
  <CharactersWithSpaces>150874</CharactersWithSpaces>
  <Paragraphs>1055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2023-01-25T05:29:00Z</dcterms:created>
  <dc:creator>Charanjeet Kaur</dc:creator>
  <dc:description/>
  <dc:language>en-IN</dc:language>
  <cp:lastModifiedBy/>
  <dcterms:modified xsi:type="dcterms:W3CDTF">2023-10-18T16:11:48Z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