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C4CC" w14:textId="370553CF" w:rsidR="00026620" w:rsidRPr="00026620" w:rsidRDefault="00026620" w:rsidP="00026620">
      <w:pPr>
        <w:shd w:val="clear" w:color="auto" w:fill="FFFFFF"/>
        <w:spacing w:before="60" w:after="100" w:afterAutospacing="1" w:line="375" w:lineRule="atLeast"/>
        <w:jc w:val="both"/>
        <w:rPr>
          <w:rFonts w:ascii="Segoe UI" w:eastAsia="Times New Roman" w:hAnsi="Segoe UI" w:cs="Segoe UI"/>
          <w:b/>
          <w:bCs/>
          <w:color w:val="FF0000"/>
          <w:sz w:val="36"/>
          <w:szCs w:val="36"/>
          <w:lang w:eastAsia="en-IN"/>
        </w:rPr>
      </w:pPr>
      <w:r w:rsidRPr="00026620">
        <w:rPr>
          <w:b/>
          <w:bCs/>
          <w:color w:val="FF0000"/>
          <w:sz w:val="36"/>
          <w:szCs w:val="36"/>
        </w:rPr>
        <w:t>Variables in POSTMAN</w:t>
      </w:r>
    </w:p>
    <w:p w14:paraId="79CFCE70" w14:textId="4434F487" w:rsidR="00026620" w:rsidRPr="00026620" w:rsidRDefault="00026620" w:rsidP="0002662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6620">
        <w:rPr>
          <w:rFonts w:ascii="Segoe UI" w:eastAsia="Times New Roman" w:hAnsi="Segoe UI" w:cs="Segoe UI"/>
          <w:color w:val="000000"/>
          <w:sz w:val="24"/>
          <w:szCs w:val="24"/>
          <w:lang w:eastAsia="en-IN"/>
        </w:rPr>
        <w:t>Postman variables work in the same way as that of the programming variables. These are the symbols capable of taking various values. You can store the values in variables and can use it throughout in requests, environments, collections, and scripts.</w:t>
      </w:r>
    </w:p>
    <w:p w14:paraId="342F9779" w14:textId="77777777" w:rsidR="00026620" w:rsidRDefault="00026620" w:rsidP="0002662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6620">
        <w:rPr>
          <w:rFonts w:ascii="Segoe UI" w:eastAsia="Times New Roman" w:hAnsi="Segoe UI" w:cs="Segoe UI"/>
          <w:color w:val="000000"/>
          <w:sz w:val="24"/>
          <w:szCs w:val="24"/>
          <w:lang w:eastAsia="en-IN"/>
        </w:rPr>
        <w:t>Variables in Postman increase the user's efficiency to work and decrease the errors.</w:t>
      </w:r>
    </w:p>
    <w:p w14:paraId="7F14A43A" w14:textId="15D5AECC" w:rsidR="00026620" w:rsidRPr="00026620" w:rsidRDefault="00026620" w:rsidP="000266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6620">
        <w:rPr>
          <w:rFonts w:ascii="Segoe UI" w:eastAsia="Times New Roman" w:hAnsi="Segoe UI" w:cs="Segoe UI"/>
          <w:color w:val="000000"/>
          <w:sz w:val="24"/>
          <w:szCs w:val="24"/>
          <w:lang w:eastAsia="en-IN"/>
        </w:rPr>
        <w:drawing>
          <wp:inline distT="0" distB="0" distL="0" distR="0" wp14:anchorId="419F9716" wp14:editId="2C964E95">
            <wp:extent cx="5731510" cy="3303905"/>
            <wp:effectExtent l="0" t="0" r="2540" b="0"/>
            <wp:docPr id="6184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8912" name=""/>
                    <pic:cNvPicPr/>
                  </pic:nvPicPr>
                  <pic:blipFill>
                    <a:blip r:embed="rId5"/>
                    <a:stretch>
                      <a:fillRect/>
                    </a:stretch>
                  </pic:blipFill>
                  <pic:spPr>
                    <a:xfrm>
                      <a:off x="0" y="0"/>
                      <a:ext cx="5731510" cy="3303905"/>
                    </a:xfrm>
                    <a:prstGeom prst="rect">
                      <a:avLst/>
                    </a:prstGeom>
                  </pic:spPr>
                </pic:pic>
              </a:graphicData>
            </a:graphic>
          </wp:inline>
        </w:drawing>
      </w:r>
    </w:p>
    <w:p w14:paraId="3BF34060" w14:textId="77777777" w:rsidR="005A7413" w:rsidRDefault="005A7413"/>
    <w:sectPr w:rsidR="005A7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409C6"/>
    <w:multiLevelType w:val="multilevel"/>
    <w:tmpl w:val="25C0A9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9408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20"/>
    <w:rsid w:val="00026620"/>
    <w:rsid w:val="005A7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142E"/>
  <w15:chartTrackingRefBased/>
  <w15:docId w15:val="{D05D1355-9901-474E-97E5-91BD7EBA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3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1</cp:revision>
  <dcterms:created xsi:type="dcterms:W3CDTF">2023-11-07T10:49:00Z</dcterms:created>
  <dcterms:modified xsi:type="dcterms:W3CDTF">2023-11-07T10:50:00Z</dcterms:modified>
</cp:coreProperties>
</file>