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BF8E" w14:textId="29809A75" w:rsidR="00EE1F13" w:rsidRPr="00EE1F13" w:rsidRDefault="00EE1F13" w:rsidP="00EE1F13">
      <w:pPr>
        <w:rPr>
          <w:rFonts w:ascii="Times New Roman" w:hAnsi="Times New Roman" w:cs="Times New Roman"/>
          <w:sz w:val="32"/>
          <w:szCs w:val="32"/>
        </w:rPr>
      </w:pPr>
      <w:r w:rsidRPr="00EE1F13">
        <w:rPr>
          <w:rFonts w:ascii="Times New Roman" w:hAnsi="Times New Roman" w:cs="Times New Roman"/>
          <w:sz w:val="32"/>
          <w:szCs w:val="32"/>
        </w:rPr>
        <w:t>7. Scope Definition – In-Scope</w:t>
      </w:r>
    </w:p>
    <w:p w14:paraId="4EBC9382" w14:textId="5F3A009F" w:rsidR="00EE1F13" w:rsidRPr="00EE1F13" w:rsidRDefault="00EE1F13" w:rsidP="00EE1F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1F13">
        <w:rPr>
          <w:rFonts w:ascii="Times New Roman" w:hAnsi="Times New Roman" w:cs="Times New Roman"/>
          <w:sz w:val="32"/>
          <w:szCs w:val="32"/>
        </w:rPr>
        <w:t>Student registration</w:t>
      </w:r>
    </w:p>
    <w:p w14:paraId="7D2785A2" w14:textId="500EB4C6" w:rsidR="00EE1F13" w:rsidRPr="00EE1F13" w:rsidRDefault="00EE1F13" w:rsidP="00EE1F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1F13">
        <w:rPr>
          <w:rFonts w:ascii="Times New Roman" w:hAnsi="Times New Roman" w:cs="Times New Roman"/>
          <w:sz w:val="32"/>
          <w:szCs w:val="32"/>
        </w:rPr>
        <w:t>Exam selection</w:t>
      </w:r>
    </w:p>
    <w:p w14:paraId="2BD7E8C9" w14:textId="1BA97C35" w:rsidR="00EE1F13" w:rsidRPr="00EE1F13" w:rsidRDefault="00EE1F13" w:rsidP="00EE1F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1F13">
        <w:rPr>
          <w:rFonts w:ascii="Times New Roman" w:hAnsi="Times New Roman" w:cs="Times New Roman"/>
          <w:sz w:val="32"/>
          <w:szCs w:val="32"/>
        </w:rPr>
        <w:t>Fee paymen</w:t>
      </w:r>
      <w:r w:rsidRPr="00EE1F13">
        <w:rPr>
          <w:rFonts w:ascii="Times New Roman" w:hAnsi="Times New Roman" w:cs="Times New Roman"/>
          <w:sz w:val="32"/>
          <w:szCs w:val="32"/>
        </w:rPr>
        <w:t>t</w:t>
      </w:r>
    </w:p>
    <w:p w14:paraId="404E044F" w14:textId="102AB958" w:rsidR="00EE1F13" w:rsidRPr="00EE1F13" w:rsidRDefault="00EE1F13" w:rsidP="00EE1F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1F13">
        <w:rPr>
          <w:rFonts w:ascii="Times New Roman" w:hAnsi="Times New Roman" w:cs="Times New Roman"/>
          <w:sz w:val="32"/>
          <w:szCs w:val="32"/>
        </w:rPr>
        <w:t>Admin managemen</w:t>
      </w:r>
      <w:r w:rsidRPr="00EE1F13">
        <w:rPr>
          <w:rFonts w:ascii="Times New Roman" w:hAnsi="Times New Roman" w:cs="Times New Roman"/>
          <w:sz w:val="32"/>
          <w:szCs w:val="32"/>
        </w:rPr>
        <w:t>t</w:t>
      </w:r>
    </w:p>
    <w:p w14:paraId="681A6452" w14:textId="0C081B40" w:rsidR="00EE1F13" w:rsidRPr="00EE1F13" w:rsidRDefault="00EE1F13" w:rsidP="00EE1F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E1F13">
        <w:rPr>
          <w:rFonts w:ascii="Times New Roman" w:hAnsi="Times New Roman" w:cs="Times New Roman"/>
          <w:sz w:val="32"/>
          <w:szCs w:val="32"/>
        </w:rPr>
        <w:t>Report generation</w:t>
      </w:r>
    </w:p>
    <w:sectPr w:rsidR="00EE1F13" w:rsidRPr="00EE1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A246A"/>
    <w:multiLevelType w:val="hybridMultilevel"/>
    <w:tmpl w:val="70C2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93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13"/>
    <w:rsid w:val="00684FAB"/>
    <w:rsid w:val="00EE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61E5"/>
  <w15:chartTrackingRefBased/>
  <w15:docId w15:val="{CDB17224-AF87-4ABB-9494-B2ED4EA7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2026-01-28T16:53:00Z</dcterms:created>
  <dcterms:modified xsi:type="dcterms:W3CDTF">2026-01-28T16:54:00Z</dcterms:modified>
</cp:coreProperties>
</file>