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6964" w14:textId="64EC5CFC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24. Use Case Definition</w:t>
      </w:r>
    </w:p>
    <w:p w14:paraId="6194E943" w14:textId="77777777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</w:p>
    <w:p w14:paraId="3D06C10D" w14:textId="68844F4A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Purpose: Define major system functionalities that describe how users interact with the system.</w:t>
      </w:r>
    </w:p>
    <w:p w14:paraId="097AD522" w14:textId="0E04C849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Core Use Cases:</w:t>
      </w:r>
    </w:p>
    <w:p w14:paraId="1F833DAF" w14:textId="4880BDF9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Register Account</w:t>
      </w:r>
    </w:p>
    <w:p w14:paraId="65241A81" w14:textId="5B82EB10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Login</w:t>
      </w:r>
    </w:p>
    <w:p w14:paraId="35B7EE39" w14:textId="1F4CAC83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Browse Exams</w:t>
      </w:r>
    </w:p>
    <w:p w14:paraId="290FDC56" w14:textId="65F26655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Register for Exam</w:t>
      </w:r>
    </w:p>
    <w:p w14:paraId="578913A7" w14:textId="6E9BB16C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Pay Exam Fee</w:t>
      </w:r>
    </w:p>
    <w:p w14:paraId="3195DA3A" w14:textId="582DC2EC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View Registration Status</w:t>
      </w:r>
    </w:p>
    <w:p w14:paraId="5AA60D7D" w14:textId="46B2E5FC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Download Hall Ticket</w:t>
      </w:r>
    </w:p>
    <w:p w14:paraId="1E4A6C0B" w14:textId="3EB52756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Admin Manage Exams</w:t>
      </w:r>
    </w:p>
    <w:p w14:paraId="60768074" w14:textId="54DD0928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Admin Manage Users</w:t>
      </w:r>
    </w:p>
    <w:p w14:paraId="2CCD8E99" w14:textId="23ECF76E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Generate Reports</w:t>
      </w:r>
    </w:p>
    <w:p w14:paraId="47332152" w14:textId="64E4430B" w:rsidR="00987A6A" w:rsidRPr="00987A6A" w:rsidRDefault="00987A6A" w:rsidP="00987A6A">
      <w:pPr>
        <w:rPr>
          <w:rFonts w:ascii="Times New Roman" w:hAnsi="Times New Roman" w:cs="Times New Roman"/>
          <w:sz w:val="32"/>
          <w:szCs w:val="32"/>
        </w:rPr>
      </w:pPr>
      <w:r w:rsidRPr="00987A6A">
        <w:rPr>
          <w:rFonts w:ascii="Times New Roman" w:hAnsi="Times New Roman" w:cs="Times New Roman"/>
          <w:sz w:val="32"/>
          <w:szCs w:val="32"/>
        </w:rPr>
        <w:t>Importance: Provides a functional overview of system behavior.</w:t>
      </w:r>
    </w:p>
    <w:sectPr w:rsidR="00987A6A" w:rsidRPr="0098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6A"/>
    <w:rsid w:val="00244F46"/>
    <w:rsid w:val="0098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066A"/>
  <w15:chartTrackingRefBased/>
  <w15:docId w15:val="{31DCAC67-66F1-47A2-BDF6-8167B902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2026-01-29T04:46:00Z</dcterms:created>
  <dcterms:modified xsi:type="dcterms:W3CDTF">2026-01-29T04:48:00Z</dcterms:modified>
</cp:coreProperties>
</file>