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F715" w14:textId="2E279810" w:rsidR="00CE353F" w:rsidRPr="00CE353F" w:rsidRDefault="00CE353F" w:rsidP="00CE353F">
      <w:pPr>
        <w:rPr>
          <w:rFonts w:ascii="Times New Roman" w:hAnsi="Times New Roman" w:cs="Times New Roman"/>
          <w:sz w:val="32"/>
          <w:szCs w:val="32"/>
        </w:rPr>
      </w:pPr>
      <w:r w:rsidRPr="00CE353F">
        <w:rPr>
          <w:rFonts w:ascii="Times New Roman" w:hAnsi="Times New Roman" w:cs="Times New Roman"/>
          <w:sz w:val="32"/>
          <w:szCs w:val="32"/>
        </w:rPr>
        <w:t>18. Complete SRS Document</w:t>
      </w:r>
    </w:p>
    <w:p w14:paraId="2EFF0B68" w14:textId="400171F5" w:rsidR="00CE353F" w:rsidRPr="00CE353F" w:rsidRDefault="00CE353F" w:rsidP="00CE353F">
      <w:pPr>
        <w:rPr>
          <w:rFonts w:ascii="Times New Roman" w:hAnsi="Times New Roman" w:cs="Times New Roman"/>
          <w:sz w:val="32"/>
          <w:szCs w:val="32"/>
        </w:rPr>
      </w:pPr>
      <w:r w:rsidRPr="00CE353F">
        <w:rPr>
          <w:rFonts w:ascii="Times New Roman" w:hAnsi="Times New Roman" w:cs="Times New Roman"/>
          <w:sz w:val="32"/>
          <w:szCs w:val="32"/>
        </w:rPr>
        <w:t>Pages: 8–12 pages (Include all SRS sections above in detail)</w:t>
      </w:r>
    </w:p>
    <w:p w14:paraId="12D04142" w14:textId="127D9D2C" w:rsidR="00CE353F" w:rsidRPr="00CE353F" w:rsidRDefault="00CE353F" w:rsidP="00CE353F">
      <w:pPr>
        <w:rPr>
          <w:rFonts w:ascii="Times New Roman" w:hAnsi="Times New Roman" w:cs="Times New Roman"/>
          <w:sz w:val="32"/>
          <w:szCs w:val="32"/>
        </w:rPr>
      </w:pPr>
      <w:r w:rsidRPr="00CE353F">
        <w:rPr>
          <w:rFonts w:ascii="Times New Roman" w:hAnsi="Times New Roman" w:cs="Times New Roman"/>
          <w:sz w:val="32"/>
          <w:szCs w:val="32"/>
        </w:rPr>
        <w:t>Additional Points:</w:t>
      </w:r>
    </w:p>
    <w:p w14:paraId="50378395" w14:textId="78035A4D" w:rsidR="00CE353F" w:rsidRPr="00CE353F" w:rsidRDefault="00CE353F" w:rsidP="00CE353F">
      <w:pPr>
        <w:rPr>
          <w:rFonts w:ascii="Times New Roman" w:hAnsi="Times New Roman" w:cs="Times New Roman"/>
          <w:sz w:val="32"/>
          <w:szCs w:val="32"/>
        </w:rPr>
      </w:pPr>
      <w:r w:rsidRPr="00CE353F">
        <w:rPr>
          <w:rFonts w:ascii="Times New Roman" w:hAnsi="Times New Roman" w:cs="Times New Roman"/>
          <w:sz w:val="32"/>
          <w:szCs w:val="32"/>
        </w:rPr>
        <w:t>Version control and document revision history</w:t>
      </w:r>
    </w:p>
    <w:p w14:paraId="1E85E289" w14:textId="7CBFBBE6" w:rsidR="00CE353F" w:rsidRPr="00CE353F" w:rsidRDefault="00CE353F" w:rsidP="00CE353F">
      <w:pPr>
        <w:rPr>
          <w:rFonts w:ascii="Times New Roman" w:hAnsi="Times New Roman" w:cs="Times New Roman"/>
          <w:sz w:val="32"/>
          <w:szCs w:val="32"/>
        </w:rPr>
      </w:pPr>
      <w:r w:rsidRPr="00CE353F">
        <w:rPr>
          <w:rFonts w:ascii="Times New Roman" w:hAnsi="Times New Roman" w:cs="Times New Roman"/>
          <w:sz w:val="32"/>
          <w:szCs w:val="32"/>
        </w:rPr>
        <w:t>Validation and verification checklist</w:t>
      </w:r>
    </w:p>
    <w:sectPr w:rsidR="00CE353F" w:rsidRPr="00CE3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3F"/>
    <w:rsid w:val="00684FAB"/>
    <w:rsid w:val="00CE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1913"/>
  <w15:chartTrackingRefBased/>
  <w15:docId w15:val="{B87EFAE9-4BE8-41EF-AE8F-A2DACD13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2026-01-28T17:37:00Z</dcterms:created>
  <dcterms:modified xsi:type="dcterms:W3CDTF">2026-01-28T17:38:00Z</dcterms:modified>
</cp:coreProperties>
</file>