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0"/>
        <w:jc w:val="center"/>
      </w:pPr>
      <w:r>
        <w:rPr>
          <w:b/>
          <w:bCs/>
          <w:sz w:val="52"/>
          <w:szCs w:val="52"/>
        </w:rPr>
        <w:t xml:space="preserve">Claude apps gateway on Azure</w:t>
      </w:r>
    </w:p>
    <w:p>
      <w:pPr>
        <w:spacing w:after="200"/>
        <w:jc w:val="center"/>
      </w:pPr>
      <w:r>
        <w:rPr>
          <w:sz w:val="30"/>
          <w:szCs w:val="30"/>
        </w:rPr>
        <w:t xml:space="preserve">Network-restricted deployment with Claude models in Microsoft Foundry</w:t>
      </w:r>
    </w:p>
    <w:p>
      <w:pPr>
        <w:spacing w:after="600"/>
        <w:jc w:val="center"/>
      </w:pPr>
      <w:r>
        <w:rPr>
          <w:color w:val="555555"/>
          <w:sz w:val="22"/>
          <w:szCs w:val="22"/>
        </w:rPr>
        <w:t xml:space="preserve">Deployment, client connection and capacity planning for Claude Code, the VS Code extension and Claude Desktop</w:t>
      </w:r>
    </w:p>
    <w:p>
      <w:pPr>
        <w:jc w:val="center"/>
      </w:pPr>
      <w:r>
        <w:rPr>
          <w:sz w:val="22"/>
          <w:szCs w:val="22"/>
        </w:rPr>
        <w:t xml:space="preserve">September 29, 2026</w:t>
      </w:r>
    </w:p>
    <w:p>
      <w:r>
        <w:br w:type="page"/>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Pr>
      <w:bookmarkStart w:name="bm1" w:id="1"/>
      <w:r>
        <w:t xml:space="preserve">Tutorial: Deploy the Claude apps gateway on Azure in a network-restricted environment</w:t>
      </w:r>
      <w:bookmarkEnd w:id="1"/>
    </w:p>
    <w:p>
      <w:pPr>
        <w:spacing w:after="200"/>
      </w:pPr>
      <w:r>
        <w:rPr>
          <w:i/>
          <w:iCs/>
          <w:color w:val="555555"/>
        </w:rPr>
        <w:t xml:space="preserve">A worked example that runs the Claude apps gateway in an internal Azure Container Apps environment, with Claude models in Microsoft Foundry behind a private endpoint, Azure Database for PostgreSQL with private access and Microsoft Entra ID sign-in. Each step is shown in the Azure portal, the Azure CLI and a script.</w:t>
      </w:r>
    </w:p>
    <w:p>
      <w:pPr>
        <w:spacing w:after="120"/>
      </w:pPr>
      <w:r>
        <w:t xml:space="preserve">The Claude apps gateway is a server that ships inside Claude Code. It signs developers in through an OpenID Connect
identity provider, applies per-group model access, and forwards Messages API requests to a model provider, so no model
credential reaches a developer machine (</w:t>
      </w:r>
      <w:hyperlink w:history="1" r:id="rIdm-7bkjrzec4jrqe7yeuah">
        <w:r>
          <w:rPr>
            <w:rStyle w:val="Hyperlink"/>
          </w:rPr>
          <w:t xml:space="preserve">Claude apps gateway</w:t>
        </w:r>
      </w:hyperlink>
      <w:r>
        <w:t xml:space="preserve">).
This tutorial is a worked example of the gateway on Azure, in the form of Anthropic's
</w:t>
      </w:r>
      <w:hyperlink w:history="1" r:id="rIdm5vyi33_4x2la-yx_memg">
        <w:r>
          <w:rPr>
            <w:rStyle w:val="Hyperlink"/>
          </w:rPr>
          <w:t xml:space="preserve">AWS example</w:t>
        </w:r>
      </w:hyperlink>
      <w:r>
        <w:t xml:space="preserve">: the gateway has no public endpoint, calls
Claude in Microsoft Foundry through a private endpoint with its managed identity, and signs developers in with
Microsoft Entra ID. Like the AWS example, it is a working example for customer-managed infrastructure, not a supported
production deployment.</w:t>
      </w:r>
    </w:p>
    <w:p>
      <w:pPr>
        <w:spacing w:after="120"/>
      </w:pPr>
      <w:r>
        <w:t xml:space="preserve">Each step is shown three ways: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Tab</w:t>
            </w:r>
          </w:p>
        </w:tc>
        <w:tc>
          <w:tcPr>
            <w:tcW w:type="dxa" w:w="873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Content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Azure portal</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portal path, the settings, and a screenshot of the resource this tutorial deployed on 2026-09-29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Azure CLI</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w:t>
            </w:r>
            <w:r>
              <w:rPr>
                <w:rFonts w:ascii="Consolas" w:cs="Consolas" w:eastAsia="Consolas" w:hAnsi="Consolas"/>
                <w:b w:val="false"/>
                <w:bCs w:val="false"/>
                <w:sz w:val="17"/>
                <w:szCs w:val="17"/>
                <w:shd w:fill="F0F0F0" w:color="auto" w:val="clear"/>
              </w:rPr>
              <w:t xml:space="preserve">az</w:t>
            </w:r>
            <w:r>
              <w:rPr>
                <w:b w:val="false"/>
                <w:bCs w:val="false"/>
                <w:sz w:val="17"/>
                <w:szCs w:val="17"/>
              </w:rPr>
              <w:t xml:space="preserve"> commands, in PowerShell 7</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Script</w:t>
            </w:r>
          </w:p>
        </w:tc>
        <w:tc>
          <w:tcPr>
            <w:tcW w:type="dxa" w:w="8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step of </w:t>
            </w:r>
            <w:r>
              <w:rPr>
                <w:rFonts w:ascii="Consolas" w:cs="Consolas" w:eastAsia="Consolas" w:hAnsi="Consolas"/>
                <w:b w:val="false"/>
                <w:bCs w:val="false"/>
                <w:sz w:val="17"/>
                <w:szCs w:val="17"/>
                <w:shd w:fill="F0F0F0" w:color="auto" w:val="clear"/>
              </w:rPr>
              <w:t xml:space="preserve">infra/azure-private/Deploy-Gateway.ps1</w:t>
            </w:r>
            <w:r>
              <w:rPr>
                <w:b w:val="false"/>
                <w:bCs w:val="false"/>
                <w:sz w:val="17"/>
                <w:szCs w:val="17"/>
              </w:rPr>
              <w:t xml:space="preserve">, which runs the same </w:t>
            </w:r>
            <w:r>
              <w:rPr>
                <w:rFonts w:ascii="Consolas" w:cs="Consolas" w:eastAsia="Consolas" w:hAnsi="Consolas"/>
                <w:b w:val="false"/>
                <w:bCs w:val="false"/>
                <w:sz w:val="17"/>
                <w:szCs w:val="17"/>
                <w:shd w:fill="F0F0F0" w:color="auto" w:val="clear"/>
              </w:rPr>
              <w:t xml:space="preserve">az</w:t>
            </w:r>
            <w:r>
              <w:rPr>
                <w:b w:val="false"/>
                <w:bCs w:val="false"/>
                <w:sz w:val="17"/>
                <w:szCs w:val="17"/>
              </w:rPr>
              <w:t xml:space="preserve"> commands (infra/azure-private/Deploy-Gateway.ps1:5-20)</w:t>
            </w:r>
          </w:p>
        </w:tc>
      </w:tr>
    </w:tbl>
    <w:p>
      <w:pPr>
        <w:spacing w:after="80"/>
      </w:pPr>
    </w:p>
    <w:p>
      <w:pPr>
        <w:spacing w:after="120"/>
      </w:pPr>
      <w:r>
        <w:t xml:space="preserve">The script reuses existing resources and may reconcile their settings, and </w:t>
      </w:r>
      <w:r>
        <w:rPr>
          <w:rFonts w:ascii="Consolas" w:cs="Consolas" w:eastAsia="Consolas" w:hAnsi="Consolas"/>
          <w:sz w:val="19"/>
          <w:szCs w:val="19"/>
          <w:shd w:fill="F0F0F0" w:color="auto" w:val="clear"/>
        </w:rPr>
        <w:t xml:space="preserve">-Plan</w:t>
      </w:r>
      <w:r>
        <w:t xml:space="preserve"> prints the commands it would run
without changing anything (docs/adr/0005-network-restricted-deployment.md:56-60).</w:t>
      </w:r>
    </w:p>
    <w:p>
      <w:pPr>
        <w:spacing w:after="120"/>
      </w:pPr>
      <w:r>
        <w:t xml:space="preserve">In this tutorial, you:</w:t>
      </w:r>
    </w:p>
    <w:p>
      <w:pPr>
        <w:pStyle w:val="ListParagraph"/>
        <w:numPr>
          <w:ilvl w:val="0"/>
          <w:numId w:val="2"/>
        </w:numPr>
        <w:spacing w:after="60"/>
      </w:pPr>
      <w:r>
        <w:t xml:space="preserve">Create a virtual network, private DNS zones and a Foundry account with Claude deployments behind a private endpoint</w:t>
      </w:r>
    </w:p>
    <w:p>
      <w:pPr>
        <w:pStyle w:val="ListParagraph"/>
        <w:numPr>
          <w:ilvl w:val="0"/>
          <w:numId w:val="2"/>
        </w:numPr>
        <w:spacing w:after="60"/>
      </w:pPr>
      <w:r>
        <w:t xml:space="preserve">Create PostgreSQL with private access, a registry with the gateway image, and the gateway's managed identity</w:t>
      </w:r>
    </w:p>
    <w:p>
      <w:pPr>
        <w:pStyle w:val="ListParagraph"/>
        <w:numPr>
          <w:ilvl w:val="0"/>
          <w:numId w:val="2"/>
        </w:numPr>
        <w:spacing w:after="60"/>
      </w:pPr>
      <w:r>
        <w:t xml:space="preserve">Create an internal Container Apps environment, the Entra ID app registration and the gateway</w:t>
      </w:r>
    </w:p>
    <w:p>
      <w:pPr>
        <w:pStyle w:val="ListParagraph"/>
        <w:numPr>
          <w:ilvl w:val="0"/>
          <w:numId w:val="2"/>
        </w:numPr>
        <w:spacing w:after="60"/>
      </w:pPr>
      <w:r>
        <w:t xml:space="preserve">Check from a machine inside the network that every name resolves to a private address and the gateway is ready</w:t>
      </w:r>
    </w:p>
    <w:p>
      <w:pPr>
        <w:pStyle w:val="Heading2"/>
        <w:keepNext/>
      </w:pPr>
      <w:bookmarkStart w:name="bm2" w:id="2"/>
      <w:r>
        <w:t xml:space="preserve">Architecture</w:t>
      </w:r>
      <w:bookmarkEnd w:id="2"/>
    </w:p>
    <w:p>
      <w:pPr>
        <w:keepNext/>
        <w:spacing w:after="60" w:before="120"/>
        <w:jc w:val="center"/>
      </w:pPr>
      <w:r>
        <w:drawing>
          <wp:inline distT="0" distB="0" distL="0" distR="0">
            <wp:extent cx="6096000" cy="3619500"/>
            <wp:effectExtent t="0" r="0" b="0" l="0"/>
            <wp:docPr id="1" name="network-restricted-architecture.svg" descr="Diagram of the deployment: developer machines on the corporate network reach the gateway's private address over ExpressRoute or VPN; the gateway runs in an internal Container Apps environment in the snet-aca subnet, stores sign-in state in PostgreSQL in snet-pg, and calls Foundry through a private endpoint in snet-pe; browsers sign in to Microsoft Entra ID." title="network-restricted-architectur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619500"/>
                    </a:xfrm>
                    <a:prstGeom prst="rect">
                      <a:avLst/>
                    </a:prstGeom>
                  </pic:spPr>
                </pic:pic>
              </a:graphicData>
            </a:graphic>
          </wp:inline>
        </w:drawing>
      </w:r>
    </w:p>
    <w:p>
      <w:pPr>
        <w:spacing w:after="200"/>
      </w:pPr>
      <w:r>
        <w:rPr>
          <w:i/>
          <w:iCs/>
          <w:color w:val="555555"/>
          <w:sz w:val="17"/>
          <w:szCs w:val="17"/>
        </w:rPr>
        <w:t xml:space="preserve">Diagram of the deployment: developer machines on the corporate network reach the gateway's private address over ExpressRoute or VPN; the gateway runs in an internal Container Apps environment in the snet-aca subnet, stores sign-in state in PostgreSQL in snet-pg, and calls Foundry through a private endpoint in snet-pe; browsers sign in to Microsoft Entra ID.</w:t>
      </w:r>
    </w:p>
    <w:p>
      <w:pPr>
        <w:spacing w:after="120"/>
      </w:pPr>
      <w:r>
        <w:t xml:space="preserve">Developers reach the gateway at a host name that resolves to the environment's private static IP. </w:t>
      </w:r>
      <w:r>
        <w:rPr>
          <w:rFonts w:ascii="Consolas" w:cs="Consolas" w:eastAsia="Consolas" w:hAnsi="Consolas"/>
          <w:sz w:val="19"/>
          <w:szCs w:val="19"/>
          <w:shd w:fill="F0F0F0" w:color="auto" w:val="clear"/>
        </w:rPr>
        <w:t xml:space="preserve">/login</w:t>
      </w:r>
      <w:r>
        <w:t xml:space="preserve"> in Claude
Code accepts only a gateway whose host name resolves to private addresses
(</w:t>
      </w:r>
      <w:hyperlink w:history="1" r:id="rId_2zareuzn7kt04z_qxhnx">
        <w:r>
          <w:rPr>
            <w:rStyle w:val="Hyperlink"/>
          </w:rPr>
          <w:t xml:space="preserve">prerequisites</w:t>
        </w:r>
      </w:hyperlink>
      <w:r>
        <w:t xml:space="preserve">). The deployment creates: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279"/>
        <w:gridCol w:w="6459"/>
      </w:tblGrid>
      <w:tr>
        <w:trPr>
          <w:tblHeader/>
        </w:trPr>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Resource</w:t>
            </w:r>
          </w:p>
        </w:tc>
        <w:tc>
          <w:tcPr>
            <w:tcW w:type="dxa" w:w="227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Name</w:t>
            </w:r>
          </w:p>
        </w:tc>
        <w:tc>
          <w:tcPr>
            <w:tcW w:type="dxa" w:w="645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Purpose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Virtual network</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vnet-claude-gw</w:t>
            </w:r>
            <w:r>
              <w:rPr>
                <w:b w:val="false"/>
                <w:bCs w:val="false"/>
                <w:sz w:val="17"/>
                <w:szCs w:val="17"/>
              </w:rPr>
              <w:t xml:space="preserve">, 10.40.0.0/16</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Subnets </w:t>
            </w:r>
            <w:r>
              <w:rPr>
                <w:rFonts w:ascii="Consolas" w:cs="Consolas" w:eastAsia="Consolas" w:hAnsi="Consolas"/>
                <w:b w:val="false"/>
                <w:bCs w:val="false"/>
                <w:sz w:val="17"/>
                <w:szCs w:val="17"/>
                <w:shd w:fill="F0F0F0" w:color="auto" w:val="clear"/>
              </w:rPr>
              <w:t xml:space="preserve">snet-aca</w:t>
            </w:r>
            <w:r>
              <w:rPr>
                <w:b w:val="false"/>
                <w:bCs w:val="false"/>
                <w:sz w:val="17"/>
                <w:szCs w:val="17"/>
              </w:rPr>
              <w:t xml:space="preserve"> (/23, delegated to </w:t>
            </w:r>
            <w:r>
              <w:rPr>
                <w:rFonts w:ascii="Consolas" w:cs="Consolas" w:eastAsia="Consolas" w:hAnsi="Consolas"/>
                <w:b w:val="false"/>
                <w:bCs w:val="false"/>
                <w:sz w:val="17"/>
                <w:szCs w:val="17"/>
                <w:shd w:fill="F0F0F0" w:color="auto" w:val="clear"/>
              </w:rPr>
              <w:t xml:space="preserve">Microsoft.App/environments</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snet-pe</w:t>
            </w:r>
            <w:r>
              <w:rPr>
                <w:b w:val="false"/>
                <w:bCs w:val="false"/>
                <w:sz w:val="17"/>
                <w:szCs w:val="17"/>
              </w:rPr>
              <w:t xml:space="preserve"> (/24, private endpoints), </w:t>
            </w:r>
            <w:r>
              <w:rPr>
                <w:rFonts w:ascii="Consolas" w:cs="Consolas" w:eastAsia="Consolas" w:hAnsi="Consolas"/>
                <w:b w:val="false"/>
                <w:bCs w:val="false"/>
                <w:sz w:val="17"/>
                <w:szCs w:val="17"/>
                <w:shd w:fill="F0F0F0" w:color="auto" w:val="clear"/>
              </w:rPr>
              <w:t xml:space="preserve">snet-pg</w:t>
            </w:r>
            <w:r>
              <w:rPr>
                <w:b w:val="false"/>
                <w:bCs w:val="false"/>
                <w:sz w:val="17"/>
                <w:szCs w:val="17"/>
              </w:rPr>
              <w:t xml:space="preserve"> (/27, delegated to </w:t>
            </w:r>
            <w:r>
              <w:rPr>
                <w:rFonts w:ascii="Consolas" w:cs="Consolas" w:eastAsia="Consolas" w:hAnsi="Consolas"/>
                <w:b w:val="false"/>
                <w:bCs w:val="false"/>
                <w:sz w:val="17"/>
                <w:szCs w:val="17"/>
                <w:shd w:fill="F0F0F0" w:color="auto" w:val="clear"/>
              </w:rPr>
              <w:t xml:space="preserve">Microsoft.DBforPostgreSQL/flexibleServers</w:t>
            </w:r>
            <w:r>
              <w:rPr>
                <w:b w:val="false"/>
                <w:bCs w:val="false"/>
                <w:sz w:val="17"/>
                <w:szCs w:val="17"/>
              </w:rPr>
              <w:t xml:space="preserve">) and </w:t>
            </w:r>
            <w:r>
              <w:rPr>
                <w:rFonts w:ascii="Consolas" w:cs="Consolas" w:eastAsia="Consolas" w:hAnsi="Consolas"/>
                <w:b w:val="false"/>
                <w:bCs w:val="false"/>
                <w:sz w:val="17"/>
                <w:szCs w:val="17"/>
                <w:shd w:fill="F0F0F0" w:color="auto" w:val="clear"/>
              </w:rPr>
              <w:t xml:space="preserve">snet-dev</w:t>
            </w:r>
            <w:r>
              <w:rPr>
                <w:b w:val="false"/>
                <w:bCs w:val="false"/>
                <w:sz w:val="17"/>
                <w:szCs w:val="17"/>
              </w:rPr>
              <w:t xml:space="preserve"> (/27, test machine)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Container Apps environment</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cae-claude-gw</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Workload profiles, internal: a private static IP and no public endpoint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Container App</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ca-claude-gw</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gateway: 2 to 3 replicas by default, with an HTTP scale rule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PostgreSQL flexible server</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psql-claude-gw-&lt;suffix&gt;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gateway's store (sign-in state and rate-limit counters), private access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Foundry account</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ai-claude-gw-&lt;suffix&gt;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claude-sonnet-5</w:t>
            </w:r>
            <w:r>
              <w:rPr>
                <w:b w:val="false"/>
                <w:bCs w:val="false"/>
                <w:sz w:val="17"/>
                <w:szCs w:val="17"/>
              </w:rPr>
              <w:t xml:space="preserve"> and </w:t>
            </w:r>
            <w:r>
              <w:rPr>
                <w:rFonts w:ascii="Consolas" w:cs="Consolas" w:eastAsia="Consolas" w:hAnsi="Consolas"/>
                <w:b w:val="false"/>
                <w:bCs w:val="false"/>
                <w:sz w:val="17"/>
                <w:szCs w:val="17"/>
                <w:shd w:fill="F0F0F0" w:color="auto" w:val="clear"/>
              </w:rPr>
              <w:t xml:space="preserve">claude-opus-5</w:t>
            </w:r>
            <w:r>
              <w:rPr>
                <w:b w:val="false"/>
                <w:bCs w:val="false"/>
                <w:sz w:val="17"/>
                <w:szCs w:val="17"/>
              </w:rPr>
              <w:t xml:space="preserve">; public network access and key authentication disabled; private endpoint </w:t>
            </w:r>
            <w:r>
              <w:rPr>
                <w:rFonts w:ascii="Consolas" w:cs="Consolas" w:eastAsia="Consolas" w:hAnsi="Consolas"/>
                <w:b w:val="false"/>
                <w:bCs w:val="false"/>
                <w:sz w:val="17"/>
                <w:szCs w:val="17"/>
                <w:shd w:fill="F0F0F0" w:color="auto" w:val="clear"/>
              </w:rPr>
              <w:t xml:space="preserve">pe-foundry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Private DNS zones</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Three Foundry zones, the environment's default domain, the PostgreSQL zone</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Names resolve to private addresses inside the network</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Container registry</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acrclaudegw&lt;suffix&gt;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gateway image, built from the signed Claude Code release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Managed identity</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id-claude-gw</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AcrPull</w:t>
            </w:r>
            <w:r>
              <w:rPr>
                <w:b w:val="false"/>
                <w:bCs w:val="false"/>
                <w:sz w:val="17"/>
                <w:szCs w:val="17"/>
              </w:rPr>
              <w:t xml:space="preserve"> on the registry and </w:t>
            </w:r>
            <w:r>
              <w:rPr>
                <w:rFonts w:ascii="Consolas" w:cs="Consolas" w:eastAsia="Consolas" w:hAnsi="Consolas"/>
                <w:b w:val="false"/>
                <w:bCs w:val="false"/>
                <w:sz w:val="17"/>
                <w:szCs w:val="17"/>
                <w:shd w:fill="F0F0F0" w:color="auto" w:val="clear"/>
              </w:rPr>
              <w:t xml:space="preserve">Cognitive Services User</w:t>
            </w:r>
            <w:r>
              <w:rPr>
                <w:b w:val="false"/>
                <w:bCs w:val="false"/>
                <w:sz w:val="17"/>
                <w:szCs w:val="17"/>
              </w:rPr>
              <w:t xml:space="preserve"> on Foundry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Log Analytics workspace</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log-claude-gw</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gateway's console log, which carries its audit events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App registration</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claude-apps-gateway-private-&lt;suffix&gt;</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OpenID Connect client, with app roles </w:t>
            </w:r>
            <w:r>
              <w:rPr>
                <w:rFonts w:ascii="Consolas" w:cs="Consolas" w:eastAsia="Consolas" w:hAnsi="Consolas"/>
                <w:b w:val="false"/>
                <w:bCs w:val="false"/>
                <w:sz w:val="17"/>
                <w:szCs w:val="17"/>
                <w:shd w:fill="F0F0F0" w:color="auto" w:val="clear"/>
              </w:rPr>
              <w:t xml:space="preserve">Gateway.Standard</w:t>
            </w:r>
            <w:r>
              <w:rPr>
                <w:b w:val="false"/>
                <w:bCs w:val="false"/>
                <w:sz w:val="17"/>
                <w:szCs w:val="17"/>
              </w:rPr>
              <w:t xml:space="preserve"> and </w:t>
            </w:r>
            <w:r>
              <w:rPr>
                <w:rFonts w:ascii="Consolas" w:cs="Consolas" w:eastAsia="Consolas" w:hAnsi="Consolas"/>
                <w:b w:val="false"/>
                <w:bCs w:val="false"/>
                <w:sz w:val="17"/>
                <w:szCs w:val="17"/>
                <w:shd w:fill="F0F0F0" w:color="auto" w:val="clear"/>
              </w:rPr>
              <w:t xml:space="preserve">Gateway.Premium</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Test machine (optional)</w:t>
            </w:r>
          </w:p>
        </w:tc>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vm-dev</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bas-claude-gw</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ng-dev</w:t>
            </w:r>
          </w:p>
        </w:tc>
        <w:tc>
          <w:tcPr>
            <w:tcW w:type="dxa" w:w="64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 Windows 11 VM reached through Azure Bastion Developer, standing in for a developer machine on the corporate network</w:t>
            </w:r>
          </w:p>
        </w:tc>
      </w:tr>
    </w:tbl>
    <w:p>
      <w:pPr>
        <w:spacing w:after="80"/>
      </w:pPr>
    </w:p>
    <w:p>
      <w:pPr>
        <w:spacing w:after="120"/>
      </w:pPr>
      <w:r>
        <w:t xml:space="preserve">The names come from the script (infra/azure-private/Deploy-Gateway.ps1:79-104). The test deployment runs in North
Central US, with the Foundry account in East US 2, where the subscription holds Claude quota (docs/UNKNOWNS.md:74).
Production differences, such as a hub-and-spoke network and a custom domain, are in ADR-0005
(docs/adr/0005-network-restricted-deployment.md:64-73), and sizing for 25,000 developers is in
</w:t>
      </w:r>
      <w:hyperlink w:history="1" w:anchor="bm3">
        <w:r>
          <w:rPr>
            <w:rStyle w:val="Hyperlink"/>
          </w:rPr>
          <w:t xml:space="preserve">Plan capacity for 25,000 developers</w:t>
        </w:r>
      </w:hyperlink>
      <w:r>
        <w:t xml:space="preserve">.</w:t>
      </w:r>
    </w:p>
    <w:p>
      <w:pPr>
        <w:pStyle w:val="Heading2"/>
        <w:keepNext/>
      </w:pPr>
      <w:bookmarkStart w:name="bm4" w:id="3"/>
      <w:r>
        <w:t xml:space="preserve">Prerequisites</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47"/>
        <w:gridCol w:w="2391"/>
      </w:tblGrid>
      <w:tr>
        <w:trPr>
          <w:tblHeader/>
        </w:trPr>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Requirement</w:t>
            </w:r>
          </w:p>
        </w:tc>
        <w:tc>
          <w:tcPr>
            <w:tcW w:type="dxa" w:w="6347"/>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Detail</w:t>
            </w:r>
          </w:p>
        </w:tc>
        <w:tc>
          <w:tcPr>
            <w:tcW w:type="dxa" w:w="239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Source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Azure subscription</w:t>
            </w:r>
          </w:p>
        </w:tc>
        <w:tc>
          <w:tcPr>
            <w:tcW w:type="dxa" w:w="6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Owner, or Contributor with User Access Administrator: the steps create role assignments</w:t>
            </w:r>
          </w:p>
        </w:tc>
        <w:tc>
          <w:tcPr>
            <w:tcW w:type="dxa" w:w="239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dxplomdpoij6bb2m03fqe">
              <w:r>
                <w:rPr>
                  <w:rStyle w:val="Hyperlink"/>
                  <w:b w:val="false"/>
                  <w:bCs w:val="false"/>
                  <w:sz w:val="17"/>
                  <w:szCs w:val="17"/>
                </w:rPr>
                <w:t xml:space="preserve">https://learn.microsoft.com/en-us/azure/role-based-access-control/role-assignments-cli</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Microsoft Entra ID</w:t>
            </w:r>
          </w:p>
        </w:tc>
        <w:tc>
          <w:tcPr>
            <w:tcW w:type="dxa" w:w="6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 role that registers applications and assigns app roles, such as Application Administrator or Cloud Application Administrator</w:t>
            </w:r>
          </w:p>
        </w:tc>
        <w:tc>
          <w:tcPr>
            <w:tcW w:type="dxa" w:w="239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ezlcrzjy5a_fachur9il9">
              <w:r>
                <w:rPr>
                  <w:rStyle w:val="Hyperlink"/>
                  <w:b w:val="false"/>
                  <w:bCs w:val="false"/>
                  <w:sz w:val="17"/>
                  <w:szCs w:val="17"/>
                </w:rPr>
                <w:t xml:space="preserve">https://learn.microsoft.com/en-us/entra/identity/enterprise-apps/assign-user-or-group-access-portal</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Claude quota</w:t>
            </w:r>
          </w:p>
        </w:tc>
        <w:tc>
          <w:tcPr>
            <w:tcW w:type="dxa" w:w="6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Quota for each Claude model and deployment type in the Foundry account's region</w:t>
            </w:r>
          </w:p>
        </w:tc>
        <w:tc>
          <w:tcPr>
            <w:tcW w:type="dxa" w:w="239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g98naslno3kv5_afeyjku">
              <w:r>
                <w:rPr>
                  <w:rStyle w:val="Hyperlink"/>
                  <w:b w:val="false"/>
                  <w:bCs w:val="false"/>
                  <w:sz w:val="17"/>
                  <w:szCs w:val="17"/>
                </w:rPr>
                <w:t xml:space="preserve">https://learn.microsoft.com/en-us/azure/foundry/foundry-models/concepts/claude-models-quotas-limits</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Claude terms</w:t>
            </w:r>
          </w:p>
        </w:tc>
        <w:tc>
          <w:tcPr>
            <w:tcW w:type="dxa" w:w="6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organization's legal name, two-letter country code and industry, which each Claude deployment records to accept the Azure Marketplace offer</w:t>
            </w:r>
          </w:p>
        </w:tc>
        <w:tc>
          <w:tcPr>
            <w:tcW w:type="dxa" w:w="239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k6cqznkcjjek8opdeavrx">
              <w:r>
                <w:rPr>
                  <w:rStyle w:val="Hyperlink"/>
                  <w:b w:val="false"/>
                  <w:bCs w:val="false"/>
                  <w:sz w:val="17"/>
                  <w:szCs w:val="17"/>
                </w:rPr>
                <w:t xml:space="preserve">https://learn.microsoft.com/en-us/azure/developer/ai/how-to/deploy-claude-foundry#terms-of-use</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One region for the regional resources</w:t>
            </w:r>
          </w:p>
        </w:tc>
        <w:tc>
          <w:tcPr>
            <w:tcW w:type="dxa" w:w="6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Capacity for a new Container Apps environment, PostgreSQL flexible server and, for the test machine, Bastion Developer</w:t>
            </w:r>
          </w:p>
        </w:tc>
        <w:tc>
          <w:tcPr>
            <w:tcW w:type="dxa" w:w="23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docs/UNKNOWNS.md:74</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Tools</w:t>
            </w:r>
          </w:p>
        </w:tc>
        <w:tc>
          <w:tcPr>
            <w:tcW w:type="dxa" w:w="6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Azure CLI with the </w:t>
            </w:r>
            <w:r>
              <w:rPr>
                <w:rFonts w:ascii="Consolas" w:cs="Consolas" w:eastAsia="Consolas" w:hAnsi="Consolas"/>
                <w:b w:val="false"/>
                <w:bCs w:val="false"/>
                <w:sz w:val="17"/>
                <w:szCs w:val="17"/>
                <w:shd w:fill="F0F0F0" w:color="auto" w:val="clear"/>
              </w:rPr>
              <w:t xml:space="preserve">containerapp</w:t>
            </w:r>
            <w:r>
              <w:rPr>
                <w:b w:val="false"/>
                <w:bCs w:val="false"/>
                <w:sz w:val="17"/>
                <w:szCs w:val="17"/>
              </w:rPr>
              <w:t xml:space="preserve"> extension, PowerShell 7.2 or later, and Node.js 22 or later for the configuration renderer</w:t>
            </w:r>
          </w:p>
        </w:tc>
        <w:tc>
          <w:tcPr>
            <w:tcW w:type="dxa" w:w="23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infra/azure-private/Deploy-Gateway.ps1:1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Companion files</w:t>
            </w:r>
          </w:p>
        </w:tc>
        <w:tc>
          <w:tcPr>
            <w:tcW w:type="dxa" w:w="6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repository </w:t>
            </w:r>
            <w:r>
              <w:rPr>
                <w:rFonts w:ascii="Consolas" w:cs="Consolas" w:eastAsia="Consolas" w:hAnsi="Consolas"/>
                <w:b w:val="false"/>
                <w:bCs w:val="false"/>
                <w:sz w:val="17"/>
                <w:szCs w:val="17"/>
                <w:shd w:fill="F0F0F0" w:color="auto" w:val="clear"/>
              </w:rPr>
              <w:t xml:space="preserve">claude-apps-gateway-foundry</w:t>
            </w:r>
            <w:r>
              <w:rPr>
                <w:b w:val="false"/>
                <w:bCs w:val="false"/>
                <w:sz w:val="17"/>
                <w:szCs w:val="17"/>
              </w:rPr>
              <w:t xml:space="preserve">: the script in </w:t>
            </w:r>
            <w:r>
              <w:rPr>
                <w:rFonts w:ascii="Consolas" w:cs="Consolas" w:eastAsia="Consolas" w:hAnsi="Consolas"/>
                <w:b w:val="false"/>
                <w:bCs w:val="false"/>
                <w:sz w:val="17"/>
                <w:szCs w:val="17"/>
                <w:shd w:fill="F0F0F0" w:color="auto" w:val="clear"/>
              </w:rPr>
              <w:t xml:space="preserve">infra/azure-private</w:t>
            </w:r>
            <w:r>
              <w:rPr>
                <w:b w:val="false"/>
                <w:bCs w:val="false"/>
                <w:sz w:val="17"/>
                <w:szCs w:val="17"/>
              </w:rPr>
              <w:t xml:space="preserve">, the gateway configuration in </w:t>
            </w:r>
            <w:r>
              <w:rPr>
                <w:rFonts w:ascii="Consolas" w:cs="Consolas" w:eastAsia="Consolas" w:hAnsi="Consolas"/>
                <w:b w:val="false"/>
                <w:bCs w:val="false"/>
                <w:sz w:val="17"/>
                <w:szCs w:val="17"/>
                <w:shd w:fill="F0F0F0" w:color="auto" w:val="clear"/>
              </w:rPr>
              <w:t xml:space="preserve">config</w:t>
            </w:r>
            <w:r>
              <w:rPr>
                <w:b w:val="false"/>
                <w:bCs w:val="false"/>
                <w:sz w:val="17"/>
                <w:szCs w:val="17"/>
              </w:rPr>
              <w:t xml:space="preserve">, the image definition in </w:t>
            </w:r>
            <w:r>
              <w:rPr>
                <w:rFonts w:ascii="Consolas" w:cs="Consolas" w:eastAsia="Consolas" w:hAnsi="Consolas"/>
                <w:b w:val="false"/>
                <w:bCs w:val="false"/>
                <w:sz w:val="17"/>
                <w:szCs w:val="17"/>
                <w:shd w:fill="F0F0F0" w:color="auto" w:val="clear"/>
              </w:rPr>
              <w:t xml:space="preserve">infra/azure-test/image</w:t>
            </w:r>
            <w:r>
              <w:rPr>
                <w:b w:val="false"/>
                <w:bCs w:val="false"/>
                <w:sz w:val="17"/>
                <w:szCs w:val="17"/>
              </w:rPr>
              <w:t xml:space="preserve"> and the Entra app manifest </w:t>
            </w:r>
            <w:r>
              <w:rPr>
                <w:rFonts w:ascii="Consolas" w:cs="Consolas" w:eastAsia="Consolas" w:hAnsi="Consolas"/>
                <w:b w:val="false"/>
                <w:bCs w:val="false"/>
                <w:sz w:val="17"/>
                <w:szCs w:val="17"/>
                <w:shd w:fill="F0F0F0" w:color="auto" w:val="clear"/>
              </w:rPr>
              <w:t xml:space="preserve">infra/azure-test/entra-app.json</w:t>
            </w:r>
            <w:r>
              <w:rPr>
                <w:b w:val="false"/>
                <w:bCs w:val="false"/>
                <w:sz w:val="17"/>
                <w:szCs w:val="17"/>
              </w:rPr>
              <w:t xml:space="preserve">; the commands run from its root</w:t>
            </w:r>
          </w:p>
        </w:tc>
        <w:tc>
          <w:tcPr>
            <w:tcW w:type="dxa" w:w="23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infra/azure-private/Deploy-Gateway.ps1:95-98</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Production network</w:t>
            </w:r>
          </w:p>
        </w:tc>
        <w:tc>
          <w:tcPr>
            <w:tcW w:type="dxa" w:w="6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ExpressRoute or VPN from the corporate network to the virtual network, and DNS that resolves the gateway's zone for developer machines</w:t>
            </w:r>
          </w:p>
        </w:tc>
        <w:tc>
          <w:tcPr>
            <w:tcW w:type="dxa" w:w="239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ya7aqer8kxuitnm8dsjth">
              <w:r>
                <w:rPr>
                  <w:rStyle w:val="Hyperlink"/>
                  <w:b w:val="false"/>
                  <w:bCs w:val="false"/>
                  <w:sz w:val="17"/>
                  <w:szCs w:val="17"/>
                </w:rPr>
                <w:t xml:space="preserve">https://learn.microsoft.com/en-us/azure/dns/dns-private-resolver-overview</w:t>
              </w:r>
            </w:hyperlink>
          </w:p>
        </w:tc>
      </w:tr>
    </w:tbl>
    <w:p>
      <w:pPr>
        <w:spacing w:after="80"/>
      </w:pPr>
    </w:p>
    <w:p>
      <w:pPr>
        <w:pStyle w:val="Heading3"/>
        <w:keepNext/>
      </w:pPr>
      <w:bookmarkStart w:name="bm5" w:id="4"/>
      <w:r>
        <w:t xml:space="preserve">Get the files, sign in and set the variables</w:t>
      </w:r>
      <w:bookmarkEnd w:id="4"/>
    </w:p>
    <w:p>
      <w:pPr>
        <w:spacing w:after="120"/>
      </w:pPr>
      <w:r>
        <w:t xml:space="preserve">The companion files are in the public GitHub repository </w:t>
      </w:r>
      <w:r>
        <w:rPr>
          <w:rFonts w:ascii="Consolas" w:cs="Consolas" w:eastAsia="Consolas" w:hAnsi="Consolas"/>
          <w:sz w:val="19"/>
          <w:szCs w:val="19"/>
          <w:shd w:fill="F0F0F0" w:color="auto" w:val="clear"/>
        </w:rPr>
        <w:t xml:space="preserve">naveenneog/claude-apps-gateway-foundry</w:t>
      </w:r>
      <w:r>
        <w:t xml:space="preserve">, under the MIT
license. The commands below clone it, and every later command runs from its root:</w:t>
      </w:r>
    </w:p>
    <w:p>
      <w:pPr>
        <w:pBdr>
          <w:top w:val="single" w:color="D0D0D0" w:sz="2" w:space="2"/>
        </w:pBdr>
        <w:shd w:fill="F4F4F4" w:color="auto" w:val="clear"/>
        <w:spacing w:after="0" w:before="80" w:line="240"/>
      </w:pPr>
      <w:r>
        <w:rPr>
          <w:rFonts w:ascii="Consolas" w:cs="Consolas" w:eastAsia="Consolas" w:hAnsi="Consolas"/>
          <w:sz w:val="15"/>
          <w:szCs w:val="15"/>
        </w:rPr>
        <w:t xml:space="preserve">git clone https://github.com/naveenneog/claude-apps-gateway-foundry.git</w:t>
      </w:r>
    </w:p>
    <w:p>
      <w:pPr>
        <w:shd w:fill="F4F4F4" w:color="auto" w:val="clear"/>
        <w:spacing w:after="160" w:before="0" w:line="240"/>
      </w:pPr>
      <w:r>
        <w:rPr>
          <w:rFonts w:ascii="Consolas" w:cs="Consolas" w:eastAsia="Consolas" w:hAnsi="Consolas"/>
          <w:sz w:val="15"/>
          <w:szCs w:val="15"/>
        </w:rPr>
        <w:t xml:space="preserve">Set-Location claude-apps-gateway-foundry</w:t>
      </w:r>
    </w:p>
    <w:p>
      <w:pPr>
        <w:spacing w:after="120"/>
      </w:pPr>
      <w:r>
        <w:t xml:space="preserve">Sign in to the tenant, select the subscription, and add the Container Apps extension of the Azure CLI
(</w:t>
      </w:r>
      <w:hyperlink w:history="1" r:id="rIdadapjehkikemuw8mg4uzw">
        <w:r>
          <w:rPr>
            <w:rStyle w:val="Hyperlink"/>
          </w:rPr>
          <w:t xml:space="preserve">Container Apps CLI</w:t>
        </w:r>
      </w:hyperlink>
      <w:r>
        <w:t xml:space="preserve">):</w:t>
      </w:r>
    </w:p>
    <w:p>
      <w:pPr>
        <w:pBdr>
          <w:top w:val="single" w:color="D0D0D0" w:sz="2" w:space="2"/>
        </w:pBdr>
        <w:shd w:fill="F4F4F4" w:color="auto" w:val="clear"/>
        <w:spacing w:after="0" w:before="80" w:line="240"/>
      </w:pPr>
      <w:r>
        <w:rPr>
          <w:rFonts w:ascii="Consolas" w:cs="Consolas" w:eastAsia="Consolas" w:hAnsi="Consolas"/>
          <w:sz w:val="15"/>
          <w:szCs w:val="15"/>
        </w:rPr>
        <w:t xml:space="preserve">az login --tenant "&lt;tenant ID&gt;"</w:t>
      </w:r>
    </w:p>
    <w:p>
      <w:pPr>
        <w:shd w:fill="F4F4F4" w:color="auto" w:val="clear"/>
        <w:spacing w:after="0" w:before="0" w:line="240"/>
      </w:pPr>
      <w:r>
        <w:rPr>
          <w:rFonts w:ascii="Consolas" w:cs="Consolas" w:eastAsia="Consolas" w:hAnsi="Consolas"/>
          <w:sz w:val="15"/>
          <w:szCs w:val="15"/>
        </w:rPr>
        <w:t xml:space="preserve">az account set --subscription "&lt;subscription ID&gt;"</w:t>
      </w:r>
    </w:p>
    <w:p>
      <w:pPr>
        <w:shd w:fill="F4F4F4" w:color="auto" w:val="clear"/>
        <w:spacing w:after="160" w:before="0" w:line="240"/>
      </w:pPr>
      <w:r>
        <w:rPr>
          <w:rFonts w:ascii="Consolas" w:cs="Consolas" w:eastAsia="Consolas" w:hAnsi="Consolas"/>
          <w:sz w:val="15"/>
          <w:szCs w:val="15"/>
        </w:rPr>
        <w:t xml:space="preserve">az extension add --name containerapp --upgrade</w:t>
      </w:r>
    </w:p>
    <w:p>
      <w:pPr>
        <w:spacing w:after="120"/>
      </w:pPr>
      <w:r>
        <w:t xml:space="preserve">Every CLI command in this tutorial reads these variables, and later steps read variables that earlier steps set, in
the same PowerShell session. Secrets and generated files go to a folder in the user's profile under
</w:t>
      </w:r>
      <w:r>
        <w:rPr>
          <w:rFonts w:ascii="Consolas" w:cs="Consolas" w:eastAsia="Consolas" w:hAnsi="Consolas"/>
          <w:sz w:val="19"/>
          <w:szCs w:val="19"/>
          <w:shd w:fill="F0F0F0" w:color="auto" w:val="clear"/>
        </w:rPr>
        <w:t xml:space="preserve">%LOCALAPPDATA%</w:t>
      </w:r>
      <w:r>
        <w:t xml:space="preserve">, outside the repository:</w:t>
      </w:r>
    </w:p>
    <w:p>
      <w:pPr>
        <w:pBdr>
          <w:top w:val="single" w:color="D0D0D0" w:sz="2" w:space="2"/>
        </w:pBdr>
        <w:shd w:fill="F4F4F4" w:color="auto" w:val="clear"/>
        <w:spacing w:after="0" w:before="80" w:line="240"/>
      </w:pPr>
      <w:r>
        <w:rPr>
          <w:rFonts w:ascii="Consolas" w:cs="Consolas" w:eastAsia="Consolas" w:hAnsi="Consolas"/>
          <w:sz w:val="15"/>
          <w:szCs w:val="15"/>
        </w:rPr>
        <w:t xml:space="preserve">$rg = 'rg-claude-gw-internal'</w:t>
      </w:r>
    </w:p>
    <w:p>
      <w:pPr>
        <w:shd w:fill="F4F4F4" w:color="auto" w:val="clear"/>
        <w:spacing w:after="0" w:before="0" w:line="240"/>
      </w:pPr>
      <w:r>
        <w:rPr>
          <w:rFonts w:ascii="Consolas" w:cs="Consolas" w:eastAsia="Consolas" w:hAnsi="Consolas"/>
          <w:sz w:val="15"/>
          <w:szCs w:val="15"/>
        </w:rPr>
        <w:t xml:space="preserve">$location = 'northcentralus'       # network, gateway, PostgreSQL and test machine</w:t>
      </w:r>
    </w:p>
    <w:p>
      <w:pPr>
        <w:shd w:fill="F4F4F4" w:color="auto" w:val="clear"/>
        <w:spacing w:after="0" w:before="0" w:line="240"/>
      </w:pPr>
      <w:r>
        <w:rPr>
          <w:rFonts w:ascii="Consolas" w:cs="Consolas" w:eastAsia="Consolas" w:hAnsi="Consolas"/>
          <w:sz w:val="15"/>
          <w:szCs w:val="15"/>
        </w:rPr>
        <w:t xml:space="preserve">$foundryLocation = 'eastus2'       # Foundry account, where the subscription holds Claude quota</w:t>
      </w:r>
    </w:p>
    <w:p>
      <w:pPr>
        <w:shd w:fill="F4F4F4" w:color="auto" w:val="clear"/>
        <w:spacing w:after="0" w:before="0" w:line="240"/>
      </w:pPr>
      <w:r>
        <w:rPr>
          <w:rFonts w:ascii="Consolas" w:cs="Consolas" w:eastAsia="Consolas" w:hAnsi="Consolas"/>
          <w:sz w:val="15"/>
          <w:szCs w:val="15"/>
        </w:rPr>
        <w:t xml:space="preserve">$allowedDomain = 'contoso.com'     # the domain of the email claim of the users the gateway admits</w:t>
      </w:r>
    </w:p>
    <w:p>
      <w:pPr>
        <w:shd w:fill="F4F4F4" w:color="auto" w:val="clear"/>
        <w:spacing w:after="0" w:before="0" w:line="240"/>
      </w:pPr>
      <w:r>
        <w:rPr>
          <w:rFonts w:ascii="Consolas" w:cs="Consolas" w:eastAsia="Consolas" w:hAnsi="Consolas"/>
          <w:sz w:val="15"/>
          <w:szCs w:val="15"/>
        </w:rPr>
        <w:t xml:space="preserve">$subscriptionId = az account show --query id -o tsv</w:t>
      </w:r>
    </w:p>
    <w:p>
      <w:pPr>
        <w:shd w:fill="F4F4F4" w:color="auto" w:val="clear"/>
        <w:spacing w:after="0" w:before="0" w:line="240"/>
      </w:pPr>
      <w:r>
        <w:rPr>
          <w:rFonts w:ascii="Consolas" w:cs="Consolas" w:eastAsia="Consolas" w:hAnsi="Consolas"/>
          <w:sz w:val="15"/>
          <w:szCs w:val="15"/>
        </w:rPr>
        <w:t xml:space="preserve">$tenantId = az account show --query tenantId -o tsv</w:t>
      </w:r>
    </w:p>
    <w:p>
      <w:pPr>
        <w:shd w:fill="F4F4F4" w:color="auto" w:val="clear"/>
        <w:spacing w:after="0" w:before="0" w:line="240"/>
      </w:pPr>
      <w:r>
        <w:rPr>
          <w:rFonts w:ascii="Consolas" w:cs="Consolas" w:eastAsia="Consolas" w:hAnsi="Consolas"/>
          <w:sz w:val="15"/>
          <w:szCs w:val="15"/>
        </w:rPr>
        <w:t xml:space="preserve"># Six hexadecimal digits from the subscription and the resource group make the global names unique.</w:t>
      </w:r>
    </w:p>
    <w:p>
      <w:pPr>
        <w:shd w:fill="F4F4F4" w:color="auto" w:val="clear"/>
        <w:spacing w:after="0" w:before="0" w:line="240"/>
      </w:pPr>
      <w:r>
        <w:rPr>
          <w:rFonts w:ascii="Consolas" w:cs="Consolas" w:eastAsia="Consolas" w:hAnsi="Consolas"/>
          <w:sz w:val="15"/>
          <w:szCs w:val="15"/>
        </w:rPr>
        <w:t xml:space="preserve">$hash = [Security.Cryptography.SHA256]::HashData([Text.Encoding]::UTF8.GetBytes("$subscriptionId/$rg"))</w:t>
      </w:r>
    </w:p>
    <w:p>
      <w:pPr>
        <w:shd w:fill="F4F4F4" w:color="auto" w:val="clear"/>
        <w:spacing w:after="0" w:before="0" w:line="240"/>
      </w:pPr>
      <w:r>
        <w:rPr>
          <w:rFonts w:ascii="Consolas" w:cs="Consolas" w:eastAsia="Consolas" w:hAnsi="Consolas"/>
          <w:sz w:val="15"/>
          <w:szCs w:val="15"/>
        </w:rPr>
        <w:t xml:space="preserve">$suffix = [Convert]::ToHexString($hash).Substring(0, 6).ToLowerInvariant()</w:t>
      </w:r>
    </w:p>
    <w:p>
      <w:pPr>
        <w:shd w:fill="F4F4F4" w:color="auto" w:val="clear"/>
        <w:spacing w:after="0" w:before="0" w:line="240"/>
      </w:pPr>
      <w:r>
        <w:rPr>
          <w:rFonts w:ascii="Consolas" w:cs="Consolas" w:eastAsia="Consolas" w:hAnsi="Consolas"/>
          <w:sz w:val="15"/>
          <w:szCs w:val="15"/>
        </w:rPr>
        <w:t xml:space="preserve">$vnet = 'vnet-claude-gw'</w:t>
      </w:r>
    </w:p>
    <w:p>
      <w:pPr>
        <w:shd w:fill="F4F4F4" w:color="auto" w:val="clear"/>
        <w:spacing w:after="0" w:before="0" w:line="240"/>
      </w:pPr>
      <w:r>
        <w:rPr>
          <w:rFonts w:ascii="Consolas" w:cs="Consolas" w:eastAsia="Consolas" w:hAnsi="Consolas"/>
          <w:sz w:val="15"/>
          <w:szCs w:val="15"/>
        </w:rPr>
        <w:t xml:space="preserve">$foundry = "ai-claude-gw-$suffix"</w:t>
      </w:r>
    </w:p>
    <w:p>
      <w:pPr>
        <w:shd w:fill="F4F4F4" w:color="auto" w:val="clear"/>
        <w:spacing w:after="0" w:before="0" w:line="240"/>
      </w:pPr>
      <w:r>
        <w:rPr>
          <w:rFonts w:ascii="Consolas" w:cs="Consolas" w:eastAsia="Consolas" w:hAnsi="Consolas"/>
          <w:sz w:val="15"/>
          <w:szCs w:val="15"/>
        </w:rPr>
        <w:t xml:space="preserve">$postgres = "psql-claude-gw-$suffix"</w:t>
      </w:r>
    </w:p>
    <w:p>
      <w:pPr>
        <w:shd w:fill="F4F4F4" w:color="auto" w:val="clear"/>
        <w:spacing w:after="0" w:before="0" w:line="240"/>
      </w:pPr>
      <w:r>
        <w:rPr>
          <w:rFonts w:ascii="Consolas" w:cs="Consolas" w:eastAsia="Consolas" w:hAnsi="Consolas"/>
          <w:sz w:val="15"/>
          <w:szCs w:val="15"/>
        </w:rPr>
        <w:t xml:space="preserve">$acr = "acrclaudegw$suffix"</w:t>
      </w:r>
    </w:p>
    <w:p>
      <w:pPr>
        <w:shd w:fill="F4F4F4" w:color="auto" w:val="clear"/>
        <w:spacing w:after="0" w:before="0" w:line="240"/>
      </w:pPr>
      <w:r>
        <w:rPr>
          <w:rFonts w:ascii="Consolas" w:cs="Consolas" w:eastAsia="Consolas" w:hAnsi="Consolas"/>
          <w:sz w:val="15"/>
          <w:szCs w:val="15"/>
        </w:rPr>
        <w:t xml:space="preserve">$identity = 'id-claude-gw'</w:t>
      </w:r>
    </w:p>
    <w:p>
      <w:pPr>
        <w:shd w:fill="F4F4F4" w:color="auto" w:val="clear"/>
        <w:spacing w:after="0" w:before="0" w:line="240"/>
      </w:pPr>
      <w:r>
        <w:rPr>
          <w:rFonts w:ascii="Consolas" w:cs="Consolas" w:eastAsia="Consolas" w:hAnsi="Consolas"/>
          <w:sz w:val="15"/>
          <w:szCs w:val="15"/>
        </w:rPr>
        <w:t xml:space="preserve">$environment = 'cae-claude-gw'</w:t>
      </w:r>
    </w:p>
    <w:p>
      <w:pPr>
        <w:shd w:fill="F4F4F4" w:color="auto" w:val="clear"/>
        <w:spacing w:after="0" w:before="0" w:line="240"/>
      </w:pPr>
      <w:r>
        <w:rPr>
          <w:rFonts w:ascii="Consolas" w:cs="Consolas" w:eastAsia="Consolas" w:hAnsi="Consolas"/>
          <w:sz w:val="15"/>
          <w:szCs w:val="15"/>
        </w:rPr>
        <w:t xml:space="preserve">$app = 'ca-claude-gw'</w:t>
      </w:r>
    </w:p>
    <w:p>
      <w:pPr>
        <w:shd w:fill="F4F4F4" w:color="auto" w:val="clear"/>
        <w:spacing w:after="0" w:before="0" w:line="240"/>
      </w:pPr>
      <w:r>
        <w:rPr>
          <w:rFonts w:ascii="Consolas" w:cs="Consolas" w:eastAsia="Consolas" w:hAnsi="Consolas"/>
          <w:sz w:val="15"/>
          <w:szCs w:val="15"/>
        </w:rPr>
        <w:t xml:space="preserve">$work = Join-Path $env:LOCALAPPDATA "claude-gateway-deploy-$suffix-$(Get-Date -Format yyyyMMddHHmmss)"</w:t>
      </w:r>
    </w:p>
    <w:p>
      <w:pPr>
        <w:shd w:fill="F4F4F4" w:color="auto" w:val="clear"/>
        <w:spacing w:after="0" w:before="0" w:line="240"/>
      </w:pPr>
      <w:r>
        <w:rPr>
          <w:rFonts w:ascii="Consolas" w:cs="Consolas" w:eastAsia="Consolas" w:hAnsi="Consolas"/>
          <w:sz w:val="15"/>
          <w:szCs w:val="15"/>
        </w:rPr>
        <w:t xml:space="preserve">New-Item -ItemType Directory -Path $work -ErrorAction Stop | Out-Null</w:t>
      </w:r>
    </w:p>
    <w:p>
      <w:pPr>
        <w:shd w:fill="F4F4F4" w:color="auto" w:val="clear"/>
        <w:spacing w:after="0" w:before="0" w:line="240"/>
      </w:pPr>
      <w:r>
        <w:rPr>
          <w:rFonts w:ascii="Consolas" w:cs="Consolas" w:eastAsia="Consolas" w:hAnsi="Consolas"/>
          <w:sz w:val="15"/>
          <w:szCs w:val="15"/>
        </w:rPr>
        <w:t xml:space="preserve"># A new folder that only the operator's account may open: inherited permissions are removed, and the run stops</w:t>
      </w:r>
    </w:p>
    <w:p>
      <w:pPr>
        <w:shd w:fill="F4F4F4" w:color="auto" w:val="clear"/>
        <w:spacing w:after="0" w:before="0" w:line="240"/>
      </w:pPr>
      <w:r>
        <w:rPr>
          <w:rFonts w:ascii="Consolas" w:cs="Consolas" w:eastAsia="Consolas" w:hAnsi="Consolas"/>
          <w:sz w:val="15"/>
          <w:szCs w:val="15"/>
        </w:rPr>
        <w:t xml:space="preserve"># unless exactly one entry, the operator's, remains.</w:t>
      </w:r>
    </w:p>
    <w:p>
      <w:pPr>
        <w:shd w:fill="F4F4F4" w:color="auto" w:val="clear"/>
        <w:spacing w:after="0" w:before="0" w:line="240"/>
      </w:pPr>
      <w:r>
        <w:rPr>
          <w:rFonts w:ascii="Consolas" w:cs="Consolas" w:eastAsia="Consolas" w:hAnsi="Consolas"/>
          <w:sz w:val="15"/>
          <w:szCs w:val="15"/>
        </w:rPr>
        <w:t xml:space="preserve">icacls $work /inheritance:r /grant:r "${env:USERDOMAIN}\${env:USERNAME}:(OI)(CI)F" | Out-Null</w:t>
      </w:r>
    </w:p>
    <w:p>
      <w:pPr>
        <w:shd w:fill="F4F4F4" w:color="auto" w:val="clear"/>
        <w:spacing w:after="0" w:before="0" w:line="240"/>
      </w:pPr>
      <w:r>
        <w:rPr>
          <w:rFonts w:ascii="Consolas" w:cs="Consolas" w:eastAsia="Consolas" w:hAnsi="Consolas"/>
          <w:sz w:val="15"/>
          <w:szCs w:val="15"/>
        </w:rPr>
        <w:t xml:space="preserve">if ($LASTEXITCODE -ne 0 -or @((Get-Acl $work).Access).Count -ne 1) { throw "The permissions of $work could not be limited to $env:USERNAME." }</w:t>
      </w:r>
    </w:p>
    <w:p>
      <w:pPr>
        <w:shd w:fill="F4F4F4" w:color="auto" w:val="clear"/>
        <w:spacing w:after="160" w:before="0" w:line="240"/>
      </w:pPr>
      <w:r>
        <w:rPr>
          <w:rFonts w:ascii="Consolas" w:cs="Consolas" w:eastAsia="Consolas" w:hAnsi="Consolas"/>
          <w:sz w:val="15"/>
          <w:szCs w:val="15"/>
        </w:rPr>
        <w:t xml:space="preserve">$work</w:t>
      </w:r>
    </w:p>
    <w:p>
      <w:pPr>
        <w:spacing w:after="120"/>
      </w:pPr>
      <w:r>
        <w:t xml:space="preserve">The suffix is the one the script derives (infra/azure-private/Deploy-Gateway.ps1:70-71). Each run creates a new
folder, whose name the last line prints; a later PowerShell session sets </w:t>
      </w:r>
      <w:r>
        <w:rPr>
          <w:rFonts w:ascii="Consolas" w:cs="Consolas" w:eastAsia="Consolas" w:hAnsi="Consolas"/>
          <w:sz w:val="19"/>
          <w:szCs w:val="19"/>
          <w:shd w:fill="F0F0F0" w:color="auto" w:val="clear"/>
        </w:rPr>
        <w:t xml:space="preserve">$work</w:t>
      </w:r>
      <w:r>
        <w:t xml:space="preserve"> to that name again. </w:t>
      </w:r>
      <w:r>
        <w:rPr>
          <w:rFonts w:ascii="Consolas" w:cs="Consolas" w:eastAsia="Consolas" w:hAnsi="Consolas"/>
          <w:sz w:val="19"/>
          <w:szCs w:val="19"/>
          <w:shd w:fill="F0F0F0" w:color="auto" w:val="clear"/>
        </w:rPr>
        <w:t xml:space="preserve">icacls</w:t>
      </w:r>
      <w:r>
        <w:t xml:space="preserve"> removes
the inherited permissions and grants the operator's account full control, and a new folder has no other explicit
entries, so other accounts have none (</w:t>
      </w:r>
      <w:hyperlink w:history="1" r:id="rIdggve01uzdm1fy3bpuaexs">
        <w:r>
          <w:rPr>
            <w:rStyle w:val="Hyperlink"/>
          </w:rPr>
          <w:t xml:space="preserve">icacls</w:t>
        </w:r>
      </w:hyperlink>
      <w:r>
        <w:t xml:space="preserve">). The commands pass
each secret to the Azure CLI as an </w:t>
      </w:r>
      <w:r>
        <w:rPr>
          <w:rFonts w:ascii="Consolas" w:cs="Consolas" w:eastAsia="Consolas" w:hAnsi="Consolas"/>
          <w:sz w:val="19"/>
          <w:szCs w:val="19"/>
          <w:shd w:fill="F0F0F0" w:color="auto" w:val="clear"/>
        </w:rPr>
        <w:t xml:space="preserve">@&lt;file&gt;</w:t>
      </w:r>
      <w:r>
        <w:t xml:space="preserve"> argument, which the CLI reads from the file, so no secret is on a command
line (</w:t>
      </w:r>
      <w:hyperlink w:history="1" r:id="rIdcndwpwukrub7258g9_h67">
        <w:r>
          <w:rPr>
            <w:rStyle w:val="Hyperlink"/>
          </w:rPr>
          <w:t xml:space="preserve">Azure CLI quoting</w:t>
        </w:r>
      </w:hyperlink>
      <w:r>
        <w:t xml:space="preserve">;
infra/azure-private/lib/Az.psm1:1-10). The secret files are written with .NET's </w:t>
      </w:r>
      <w:r>
        <w:rPr>
          <w:rFonts w:ascii="Consolas" w:cs="Consolas" w:eastAsia="Consolas" w:hAnsi="Consolas"/>
          <w:sz w:val="19"/>
          <w:szCs w:val="19"/>
          <w:shd w:fill="F0F0F0" w:color="auto" w:val="clear"/>
        </w:rPr>
        <w:t xml:space="preserve">File.WriteAllText</w:t>
      </w:r>
      <w:r>
        <w:t xml:space="preserve">, not a cmdlet,
because PowerShell module logging records the parameters of cmdlets
(</w:t>
      </w:r>
      <w:hyperlink w:history="1" r:id="rIdjbqehzx-zkxcfhistozgs">
        <w:r>
          <w:rPr>
            <w:rStyle w:val="Hyperlink"/>
          </w:rPr>
          <w:t xml:space="preserve">about_Logging_Windows</w:t>
        </w:r>
      </w:hyperlink>
      <w:r>
        <w:t xml:space="preserve">;
docs/adr/0004-operator-and-developer-tooling.md:106-112). The folder and its files stay after a failed or interrupted
step until </w:t>
      </w:r>
      <w:r>
        <w:rPr>
          <w:rFonts w:ascii="Consolas" w:cs="Consolas" w:eastAsia="Consolas" w:hAnsi="Consolas"/>
          <w:sz w:val="19"/>
          <w:szCs w:val="19"/>
          <w:shd w:fill="F0F0F0" w:color="auto" w:val="clear"/>
        </w:rPr>
        <w:t xml:space="preserve">Remove-Item -Recurse -Force $work</w:t>
      </w:r>
      <w:r>
        <w:t xml:space="preserve"> deletes them, as in </w:t>
      </w:r>
      <w:hyperlink w:history="1" w:anchor="bm6">
        <w:r>
          <w:rPr>
            <w:rStyle w:val="Hyperlink"/>
          </w:rPr>
          <w:t xml:space="preserve">Clean up resources</w:t>
        </w:r>
      </w:hyperlink>
      <w:r>
        <w:t xml:space="preserve">.</w:t>
      </w:r>
    </w:p>
    <w:p>
      <w:pPr>
        <w:spacing w:after="120"/>
      </w:pPr>
      <w:r>
        <w:t xml:space="preserve">Each portal resource opens at </w:t>
      </w:r>
      <w:r>
        <w:rPr>
          <w:rFonts w:ascii="Consolas" w:cs="Consolas" w:eastAsia="Consolas" w:hAnsi="Consolas"/>
          <w:sz w:val="19"/>
          <w:szCs w:val="19"/>
          <w:shd w:fill="F0F0F0" w:color="auto" w:val="clear"/>
        </w:rPr>
        <w:t xml:space="preserve">https://portal.azure.com/#@&lt;tenant ID&gt;/resource&lt;resource ID&gt;</w:t>
      </w:r>
      <w:r>
        <w:t xml:space="preserve">; the screenshots in this
tutorial were captured from those links.</w:t>
      </w:r>
    </w:p>
    <w:p>
      <w:pPr>
        <w:pStyle w:val="Heading2"/>
        <w:keepNext/>
      </w:pPr>
      <w:bookmarkStart w:name="bm7" w:id="5"/>
      <w:r>
        <w:t xml:space="preserve">Deploy the gateway</w:t>
      </w:r>
      <w:bookmarkEnd w:id="5"/>
    </w:p>
    <w:p>
      <w:pPr>
        <w:pStyle w:val="Heading3"/>
        <w:keepNext/>
      </w:pPr>
      <w:bookmarkStart w:name="bm8" w:id="6"/>
      <w:r>
        <w:t xml:space="preserve">Step 1: Create the network</w:t>
      </w:r>
      <w:bookmarkEnd w:id="6"/>
    </w:p>
    <w:p>
      <w:pPr>
        <w:spacing w:after="120"/>
      </w:pPr>
      <w:r>
        <w:t xml:space="preserve">The environment's subnet is delegated to </w:t>
      </w:r>
      <w:r>
        <w:rPr>
          <w:rFonts w:ascii="Consolas" w:cs="Consolas" w:eastAsia="Consolas" w:hAnsi="Consolas"/>
          <w:sz w:val="19"/>
          <w:szCs w:val="19"/>
          <w:shd w:fill="F0F0F0" w:color="auto" w:val="clear"/>
        </w:rPr>
        <w:t xml:space="preserve">Microsoft.App/environments</w:t>
      </w:r>
      <w:r>
        <w:t xml:space="preserve"> and is /27 or larger
(</w:t>
      </w:r>
      <w:hyperlink w:history="1" r:id="rId_d064_wqz4g8tozngeq1v">
        <w:r>
          <w:rPr>
            <w:rStyle w:val="Hyperlink"/>
          </w:rPr>
          <w:t xml:space="preserve">custom virtual network</w:t>
        </w:r>
      </w:hyperlink>
      <w:r>
        <w:t xml:space="preserve">); PostgreSQL's subnet is
delegated to </w:t>
      </w:r>
      <w:r>
        <w:rPr>
          <w:rFonts w:ascii="Consolas" w:cs="Consolas" w:eastAsia="Consolas" w:hAnsi="Consolas"/>
          <w:sz w:val="19"/>
          <w:szCs w:val="19"/>
          <w:shd w:fill="F0F0F0" w:color="auto" w:val="clear"/>
        </w:rPr>
        <w:t xml:space="preserve">Microsoft.DBforPostgreSQL/flexibleServers</w:t>
      </w:r>
      <w:r>
        <w:t xml:space="preserve">
(</w:t>
      </w:r>
      <w:hyperlink w:history="1" r:id="rIdqqtwci9fvtd1pi9f4pwlu">
        <w:r>
          <w:rPr>
            <w:rStyle w:val="Hyperlink"/>
          </w:rPr>
          <w:t xml:space="preserve">private access</w:t>
        </w:r>
      </w:hyperlink>
      <w:r>
        <w:t xml:space="preserve">). The NAT
gateway gives the test machine outbound access for installers and sign-in; production developer machines use the
corporate network instead.</w:t>
      </w:r>
    </w:p>
    <w:p>
      <w:pPr>
        <w:pStyle w:val="Heading4"/>
        <w:keepNext/>
      </w:pPr>
      <w:r>
        <w:t xml:space="preserve">Azure portal</w:t>
      </w:r>
    </w:p>
    <w:p>
      <w:pPr>
        <w:pStyle w:val="ListParagraph"/>
        <w:numPr>
          <w:ilvl w:val="0"/>
          <w:numId w:val="3"/>
        </w:numPr>
        <w:spacing w:after="60"/>
      </w:pPr>
      <w:r>
        <w:rPr>
          <w:b/>
          <w:bCs/>
        </w:rPr>
        <w:t xml:space="preserve">Resource groups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rg-claude-gw-internal</w:t>
      </w:r>
      <w:r>
        <w:t xml:space="preserve">, region </w:t>
      </w:r>
      <w:r>
        <w:rPr>
          <w:b/>
          <w:bCs/>
        </w:rPr>
        <w:t xml:space="preserve">North Central US</w:t>
      </w:r>
      <w:r>
        <w:t xml:space="preserve">.</w:t>
      </w:r>
    </w:p>
    <w:p>
      <w:pPr>
        <w:pStyle w:val="ListParagraph"/>
        <w:numPr>
          <w:ilvl w:val="0"/>
          <w:numId w:val="3"/>
        </w:numPr>
        <w:spacing w:after="60"/>
      </w:pPr>
      <w:r>
        <w:rPr>
          <w:b/>
          <w:bCs/>
        </w:rPr>
        <w:t xml:space="preserve">Virtual networks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vnet-claude-gw</w:t>
      </w:r>
      <w:r>
        <w:t xml:space="preserve">; </w:t>
      </w:r>
      <w:r>
        <w:rPr>
          <w:b/>
          <w:bCs/>
        </w:rPr>
        <w:t xml:space="preserve">IP addresses</w:t>
      </w:r>
      <w:r>
        <w:t xml:space="preserve">: address space </w:t>
      </w:r>
      <w:r>
        <w:rPr>
          <w:rFonts w:ascii="Consolas" w:cs="Consolas" w:eastAsia="Consolas" w:hAnsi="Consolas"/>
          <w:sz w:val="19"/>
          <w:szCs w:val="19"/>
          <w:shd w:fill="F0F0F0" w:color="auto" w:val="clear"/>
        </w:rPr>
        <w:t xml:space="preserve">10.40.0.0/16</w:t>
      </w:r>
      <w:r>
        <w:t xml:space="preserve">.</w:t>
      </w:r>
    </w:p>
    <w:p>
      <w:pPr>
        <w:pStyle w:val="ListParagraph"/>
        <w:numPr>
          <w:ilvl w:val="0"/>
          <w:numId w:val="3"/>
        </w:numPr>
        <w:spacing w:after="60"/>
      </w:pPr>
      <w:r>
        <w:t xml:space="preserve">For the test machine: </w:t>
      </w:r>
      <w:r>
        <w:rPr>
          <w:b/>
          <w:bCs/>
        </w:rPr>
        <w:t xml:space="preserve">NAT gateways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ng-dev</w:t>
      </w:r>
      <w:r>
        <w:t xml:space="preserve">; </w:t>
      </w:r>
      <w:r>
        <w:rPr>
          <w:b/>
          <w:bCs/>
        </w:rPr>
        <w:t xml:space="preserve">Outbound IP</w:t>
      </w:r>
      <w:r>
        <w:t xml:space="preserve">: a new public IP </w:t>
      </w:r>
      <w:r>
        <w:rPr>
          <w:rFonts w:ascii="Consolas" w:cs="Consolas" w:eastAsia="Consolas" w:hAnsi="Consolas"/>
          <w:sz w:val="19"/>
          <w:szCs w:val="19"/>
          <w:shd w:fill="F0F0F0" w:color="auto" w:val="clear"/>
        </w:rPr>
        <w:t xml:space="preserve">pip-ng-dev</w:t>
      </w:r>
      <w:r>
        <w:t xml:space="preserve">
(</w:t>
      </w:r>
      <w:hyperlink w:history="1" r:id="rIdjqjdeo9tq5endebkz3juh">
        <w:r>
          <w:rPr>
            <w:rStyle w:val="Hyperlink"/>
          </w:rPr>
          <w:t xml:space="preserve">NAT gateway quickstart</w:t>
        </w:r>
      </w:hyperlink>
      <w:r>
        <w:t xml:space="preserve">).</w:t>
      </w:r>
    </w:p>
    <w:p>
      <w:pPr>
        <w:pStyle w:val="ListParagraph"/>
        <w:numPr>
          <w:ilvl w:val="0"/>
          <w:numId w:val="3"/>
        </w:numPr>
        <w:spacing w:after="60"/>
      </w:pPr>
      <w:r>
        <w:rPr>
          <w:b/>
          <w:bCs/>
        </w:rPr>
        <w:t xml:space="preserve">Virtual networks</w:t>
      </w:r>
      <w:r>
        <w:t xml:space="preserve"> &gt; </w:t>
      </w:r>
      <w:r>
        <w:rPr>
          <w:rFonts w:ascii="Consolas" w:cs="Consolas" w:eastAsia="Consolas" w:hAnsi="Consolas"/>
          <w:sz w:val="19"/>
          <w:szCs w:val="19"/>
          <w:shd w:fill="F0F0F0" w:color="auto" w:val="clear"/>
        </w:rPr>
        <w:t xml:space="preserve">vnet-claude-gw</w:t>
      </w:r>
      <w:r>
        <w:t xml:space="preserve"> &gt; </w:t>
      </w:r>
      <w:r>
        <w:rPr>
          <w:b/>
          <w:bCs/>
        </w:rPr>
        <w:t xml:space="preserve">Settings</w:t>
      </w:r>
      <w:r>
        <w:t xml:space="preserve"> &gt; </w:t>
      </w:r>
      <w:r>
        <w:rPr>
          <w:b/>
          <w:bCs/>
        </w:rPr>
        <w:t xml:space="preserve">Subnets</w:t>
      </w:r>
      <w:r>
        <w:t xml:space="preserve"> &gt; </w:t>
      </w:r>
      <w:r>
        <w:rPr>
          <w:b/>
          <w:bCs/>
        </w:rPr>
        <w:t xml:space="preserve">+ Subnet</w:t>
      </w:r>
      <w:r>
        <w:t xml:space="preserve">, once for each subnet in the
table after these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1627"/>
        <w:gridCol w:w="5382"/>
        <w:gridCol w:w="1377"/>
      </w:tblGrid>
      <w:tr>
        <w:trPr>
          <w:tblHeader/>
        </w:trPr>
        <w:tc>
          <w:tcPr>
            <w:tcW w:type="dxa" w:w="125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Subnet</w:t>
            </w:r>
          </w:p>
        </w:tc>
        <w:tc>
          <w:tcPr>
            <w:tcW w:type="dxa" w:w="1627"/>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Range</w:t>
            </w:r>
          </w:p>
        </w:tc>
        <w:tc>
          <w:tcPr>
            <w:tcW w:type="dxa" w:w="538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Subnet delegation</w:t>
            </w:r>
          </w:p>
        </w:tc>
        <w:tc>
          <w:tcPr>
            <w:tcW w:type="dxa" w:w="1377"/>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NAT gateway</w:t>
            </w:r>
          </w:p>
        </w:tc>
      </w:tr>
      <w:tr>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snet-aca</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10.40.0.0/23</w:t>
            </w:r>
          </w:p>
        </w:tc>
        <w:tc>
          <w:tcPr>
            <w:tcW w:type="dxa" w:w="5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Microsoft.App/environments</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None</w:t>
            </w:r>
          </w:p>
        </w:tc>
      </w:tr>
      <w:tr>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snet-pe</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10.40.2.0/24</w:t>
            </w:r>
          </w:p>
        </w:tc>
        <w:tc>
          <w:tcPr>
            <w:tcW w:type="dxa" w:w="5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None</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None</w:t>
            </w:r>
          </w:p>
        </w:tc>
      </w:tr>
      <w:tr>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snet-pg</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10.40.3.0/27</w:t>
            </w:r>
          </w:p>
        </w:tc>
        <w:tc>
          <w:tcPr>
            <w:tcW w:type="dxa" w:w="5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Microsoft.DBforPostgreSQL/flexibleServers</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None</w:t>
            </w:r>
          </w:p>
        </w:tc>
      </w:tr>
      <w:tr>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snet-dev</w:t>
            </w:r>
          </w:p>
        </w:tc>
        <w:tc>
          <w:tcPr>
            <w:tcW w:type="dxa" w:w="162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10.40.3.32/27</w:t>
            </w:r>
          </w:p>
        </w:tc>
        <w:tc>
          <w:tcPr>
            <w:tcW w:type="dxa" w:w="53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None</w:t>
            </w:r>
          </w:p>
        </w:tc>
        <w:tc>
          <w:tcPr>
            <w:tcW w:type="dxa" w:w="13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ng-dev</w:t>
            </w:r>
          </w:p>
        </w:tc>
      </w:tr>
    </w:tbl>
    <w:p>
      <w:pPr>
        <w:spacing w:after="80"/>
      </w:pPr>
    </w:p>
    <w:p>
      <w:pPr>
        <w:keepNext/>
        <w:spacing w:after="60" w:before="120"/>
        <w:jc w:val="center"/>
      </w:pPr>
      <w:r>
        <w:drawing>
          <wp:inline distT="0" distB="0" distL="0" distR="0">
            <wp:extent cx="6096000" cy="3810000"/>
            <wp:effectExtent t="0" r="0" b="0" l="0"/>
            <wp:docPr id="1" name="vnet-subnets.png" descr="Screenshot of the Subnets page of vnet-claude-gw with snet-aca 10.40.0.0/23 and snet-pg 10.40.3.0/27 delegated, snet-pe 10.40.2.0/24 and snet-dev 10.40.3.32/27." title="vnet-subn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Subnets page of vnet-claude-gw with snet-aca 10.40.0.0/23 and snet-pg 10.40.3.0/27 delegated, snet-pe 10.40.2.0/24 and snet-dev 10.40.3.32/27.</w:t>
      </w:r>
    </w:p>
    <w:p>
      <w:pPr>
        <w:pStyle w:val="Heading4"/>
        <w:keepNext/>
      </w:pPr>
      <w:r>
        <w:t xml:space="preserve">Azure CLI</w:t>
      </w:r>
    </w:p>
    <w:p>
      <w:pPr>
        <w:pBdr>
          <w:top w:val="single" w:color="D0D0D0" w:sz="2" w:space="2"/>
        </w:pBdr>
        <w:shd w:fill="F4F4F4" w:color="auto" w:val="clear"/>
        <w:spacing w:after="0" w:before="80" w:line="240"/>
      </w:pPr>
      <w:r>
        <w:rPr>
          <w:rFonts w:ascii="Consolas" w:cs="Consolas" w:eastAsia="Consolas" w:hAnsi="Consolas"/>
          <w:sz w:val="15"/>
          <w:szCs w:val="15"/>
        </w:rPr>
        <w:t xml:space="preserve">az group create --name $rg --location $location</w:t>
      </w:r>
    </w:p>
    <w:p>
      <w:pPr>
        <w:shd w:fill="F4F4F4" w:color="auto" w:val="clear"/>
        <w:spacing w:after="0" w:before="0" w:line="240"/>
      </w:pPr>
      <w:r>
        <w:rPr>
          <w:rFonts w:ascii="Consolas" w:cs="Consolas" w:eastAsia="Consolas" w:hAnsi="Consolas"/>
          <w:sz w:val="15"/>
          <w:szCs w:val="15"/>
        </w:rPr>
        <w:t xml:space="preserve">az network vnet create -g $rg -n $vnet --location $location --address-prefixes 10.40.0.0/16</w:t>
      </w:r>
    </w:p>
    <w:p>
      <w:pPr>
        <w:shd w:fill="F4F4F4" w:color="auto" w:val="clear"/>
        <w:spacing w:after="0" w:before="0" w:line="240"/>
      </w:pPr>
      <w:r>
        <w:rPr>
          <w:rFonts w:ascii="Consolas" w:cs="Consolas" w:eastAsia="Consolas" w:hAnsi="Consolas"/>
          <w:sz w:val="15"/>
          <w:szCs w:val="15"/>
        </w:rPr>
        <w:t xml:space="preserve">az network public-ip create -g $rg -n pip-ng-dev --location $location --sku Standard</w:t>
      </w:r>
    </w:p>
    <w:p>
      <w:pPr>
        <w:shd w:fill="F4F4F4" w:color="auto" w:val="clear"/>
        <w:spacing w:after="0" w:before="0" w:line="240"/>
      </w:pPr>
      <w:r>
        <w:rPr>
          <w:rFonts w:ascii="Consolas" w:cs="Consolas" w:eastAsia="Consolas" w:hAnsi="Consolas"/>
          <w:sz w:val="15"/>
          <w:szCs w:val="15"/>
        </w:rPr>
        <w:t xml:space="preserve">az network nat gateway create -g $rg -n ng-dev --location $location --public-ip-addresses pip-ng-dev</w:t>
      </w:r>
    </w:p>
    <w:p>
      <w:pPr>
        <w:shd w:fill="F4F4F4" w:color="auto" w:val="clear"/>
        <w:spacing w:after="0" w:before="0" w:line="240"/>
      </w:pPr>
      <w:r>
        <w:rPr>
          <w:rFonts w:ascii="Consolas" w:cs="Consolas" w:eastAsia="Consolas" w:hAnsi="Consolas"/>
          <w:sz w:val="15"/>
          <w:szCs w:val="15"/>
        </w:rPr>
        <w:t xml:space="preserve">az network vnet subnet create -g $rg --vnet-name $vnet -n snet-aca --address-prefixes 10.40.0.0/23 --delegations Microsoft.App/environments</w:t>
      </w:r>
    </w:p>
    <w:p>
      <w:pPr>
        <w:shd w:fill="F4F4F4" w:color="auto" w:val="clear"/>
        <w:spacing w:after="0" w:before="0" w:line="240"/>
      </w:pPr>
      <w:r>
        <w:rPr>
          <w:rFonts w:ascii="Consolas" w:cs="Consolas" w:eastAsia="Consolas" w:hAnsi="Consolas"/>
          <w:sz w:val="15"/>
          <w:szCs w:val="15"/>
        </w:rPr>
        <w:t xml:space="preserve">az network vnet subnet create -g $rg --vnet-name $vnet -n snet-pe --address-prefixes 10.40.2.0/24</w:t>
      </w:r>
    </w:p>
    <w:p>
      <w:pPr>
        <w:shd w:fill="F4F4F4" w:color="auto" w:val="clear"/>
        <w:spacing w:after="0" w:before="0" w:line="240"/>
      </w:pPr>
      <w:r>
        <w:rPr>
          <w:rFonts w:ascii="Consolas" w:cs="Consolas" w:eastAsia="Consolas" w:hAnsi="Consolas"/>
          <w:sz w:val="15"/>
          <w:szCs w:val="15"/>
        </w:rPr>
        <w:t xml:space="preserve">az network vnet subnet create -g $rg --vnet-name $vnet -n snet-pg --address-prefixes 10.40.3.0/27 --delegations Microsoft.DBforPostgreSQL/flexibleServers</w:t>
      </w:r>
    </w:p>
    <w:p>
      <w:pPr>
        <w:shd w:fill="F4F4F4" w:color="auto" w:val="clear"/>
        <w:spacing w:after="160" w:before="0" w:line="240"/>
      </w:pPr>
      <w:r>
        <w:rPr>
          <w:rFonts w:ascii="Consolas" w:cs="Consolas" w:eastAsia="Consolas" w:hAnsi="Consolas"/>
          <w:sz w:val="15"/>
          <w:szCs w:val="15"/>
        </w:rPr>
        <w:t xml:space="preserve">az network vnet subnet create -g $rg --vnet-name $vnet -n snet-dev --address-prefixes 10.40.3.32/27 --nat-gateway ng-dev</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network</w:t>
      </w:r>
    </w:p>
    <w:p>
      <w:pPr>
        <w:spacing w:after="120"/>
      </w:pPr>
      <w:r>
        <w:t xml:space="preserve">The step is in infra/azure-private/lib/Steps.Base.psm1:6-27.</w:t>
      </w:r>
    </w:p>
    <w:p>
      <w:pPr>
        <w:pStyle w:val="Heading3"/>
        <w:keepNext/>
      </w:pPr>
      <w:bookmarkStart w:name="bm9" w:id="7"/>
      <w:r>
        <w:t xml:space="preserve">Step 2: Create the private DNS zones for Foundry</w:t>
      </w:r>
      <w:bookmarkEnd w:id="7"/>
    </w:p>
    <w:p>
      <w:pPr>
        <w:spacing w:after="120"/>
      </w:pPr>
      <w:r>
        <w:t xml:space="preserve">A Foundry account answers on three host names, </w:t>
      </w:r>
      <w:r>
        <w:rPr>
          <w:rFonts w:ascii="Consolas" w:cs="Consolas" w:eastAsia="Consolas" w:hAnsi="Consolas"/>
          <w:sz w:val="19"/>
          <w:szCs w:val="19"/>
          <w:shd w:fill="F0F0F0" w:color="auto" w:val="clear"/>
        </w:rPr>
        <w:t xml:space="preserve">&lt;account&gt;.cognitiveservices.azure.com</w:t>
      </w:r>
      <w:r>
        <w:t xml:space="preserve">, </w:t>
      </w:r>
      <w:r>
        <w:rPr>
          <w:rFonts w:ascii="Consolas" w:cs="Consolas" w:eastAsia="Consolas" w:hAnsi="Consolas"/>
          <w:sz w:val="19"/>
          <w:szCs w:val="19"/>
          <w:shd w:fill="F0F0F0" w:color="auto" w:val="clear"/>
        </w:rPr>
        <w:t xml:space="preserve">&lt;account&gt;.openai.azure.com</w:t>
      </w:r>
      <w:r>
        <w:t xml:space="preserve">
and </w:t>
      </w:r>
      <w:r>
        <w:rPr>
          <w:rFonts w:ascii="Consolas" w:cs="Consolas" w:eastAsia="Consolas" w:hAnsi="Consolas"/>
          <w:sz w:val="19"/>
          <w:szCs w:val="19"/>
          <w:shd w:fill="F0F0F0" w:color="auto" w:val="clear"/>
        </w:rPr>
        <w:t xml:space="preserve">&lt;account&gt;.services.ai.azure.com</w:t>
      </w:r>
      <w:r>
        <w:t xml:space="preserve">, and each family has its own private DNS zone
(</w:t>
      </w:r>
      <w:hyperlink w:history="1" r:id="rIdhafnm9lhklnxcc40yge5q">
        <w:r>
          <w:rPr>
            <w:rStyle w:val="Hyperlink"/>
          </w:rPr>
          <w:t xml:space="preserve">private endpoint DNS</w:t>
        </w:r>
      </w:hyperlink>
      <w:r>
        <w:t xml:space="preserve">). Each zone is
linked to the virtual network, so the names resolve to the private endpoint inside it.</w:t>
      </w:r>
    </w:p>
    <w:p>
      <w:pPr>
        <w:pStyle w:val="Heading4"/>
        <w:keepNext/>
      </w:pPr>
      <w:r>
        <w:t xml:space="preserve">Azure portal</w:t>
      </w:r>
    </w:p>
    <w:p>
      <w:pPr>
        <w:pStyle w:val="ListParagraph"/>
        <w:numPr>
          <w:ilvl w:val="0"/>
          <w:numId w:val="4"/>
        </w:numPr>
        <w:spacing w:after="60"/>
      </w:pPr>
      <w:r>
        <w:rPr>
          <w:b/>
          <w:bCs/>
        </w:rPr>
        <w:t xml:space="preserve">Private DNS zones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privatelink.cognitiveservices.azure.com</w:t>
      </w:r>
      <w:r>
        <w:t xml:space="preserve">, resource group </w:t>
      </w:r>
      <w:r>
        <w:rPr>
          <w:rFonts w:ascii="Consolas" w:cs="Consolas" w:eastAsia="Consolas" w:hAnsi="Consolas"/>
          <w:sz w:val="19"/>
          <w:szCs w:val="19"/>
          <w:shd w:fill="F0F0F0" w:color="auto" w:val="clear"/>
        </w:rPr>
        <w:t xml:space="preserve">rg-claude-gw-internal</w:t>
      </w:r>
      <w:r>
        <w:t xml:space="preserve">.</w:t>
      </w:r>
    </w:p>
    <w:p>
      <w:pPr>
        <w:pStyle w:val="ListParagraph"/>
        <w:numPr>
          <w:ilvl w:val="0"/>
          <w:numId w:val="4"/>
        </w:numPr>
        <w:spacing w:after="60"/>
      </w:pPr>
      <w:r>
        <w:t xml:space="preserve">The zone &gt; </w:t>
      </w:r>
      <w:r>
        <w:rPr>
          <w:b/>
          <w:bCs/>
        </w:rPr>
        <w:t xml:space="preserve">DNS Management</w:t>
      </w:r>
      <w:r>
        <w:t xml:space="preserve"> &gt; </w:t>
      </w:r>
      <w:r>
        <w:rPr>
          <w:b/>
          <w:bCs/>
        </w:rPr>
        <w:t xml:space="preserve">Virtual Network Links</w:t>
      </w:r>
      <w:r>
        <w:t xml:space="preserve"> &gt; </w:t>
      </w:r>
      <w:r>
        <w:rPr>
          <w:b/>
          <w:bCs/>
        </w:rPr>
        <w:t xml:space="preserve">Add</w:t>
      </w:r>
      <w:r>
        <w:t xml:space="preserve">: name </w:t>
      </w:r>
      <w:r>
        <w:rPr>
          <w:rFonts w:ascii="Consolas" w:cs="Consolas" w:eastAsia="Consolas" w:hAnsi="Consolas"/>
          <w:sz w:val="19"/>
          <w:szCs w:val="19"/>
          <w:shd w:fill="F0F0F0" w:color="auto" w:val="clear"/>
        </w:rPr>
        <w:t xml:space="preserve">link-vnet-claude-gw</w:t>
      </w:r>
      <w:r>
        <w:t xml:space="preserve">, virtual network
</w:t>
      </w:r>
      <w:r>
        <w:rPr>
          <w:rFonts w:ascii="Consolas" w:cs="Consolas" w:eastAsia="Consolas" w:hAnsi="Consolas"/>
          <w:sz w:val="19"/>
          <w:szCs w:val="19"/>
          <w:shd w:fill="F0F0F0" w:color="auto" w:val="clear"/>
        </w:rPr>
        <w:t xml:space="preserve">vnet-claude-gw</w:t>
      </w:r>
      <w:r>
        <w:t xml:space="preserve">, auto registration off
(</w:t>
      </w:r>
      <w:hyperlink w:history="1" r:id="rIdgmyagjxjo5cgydhelw5de">
        <w:r>
          <w:rPr>
            <w:rStyle w:val="Hyperlink"/>
          </w:rPr>
          <w:t xml:space="preserve">private DNS quickstart</w:t>
        </w:r>
      </w:hyperlink>
      <w:r>
        <w:t xml:space="preserve">).</w:t>
      </w:r>
    </w:p>
    <w:p>
      <w:pPr>
        <w:pStyle w:val="ListParagraph"/>
        <w:numPr>
          <w:ilvl w:val="0"/>
          <w:numId w:val="4"/>
        </w:numPr>
        <w:spacing w:after="60"/>
      </w:pPr>
      <w:r>
        <w:t xml:space="preserve">Repeat for </w:t>
      </w:r>
      <w:r>
        <w:rPr>
          <w:rFonts w:ascii="Consolas" w:cs="Consolas" w:eastAsia="Consolas" w:hAnsi="Consolas"/>
          <w:sz w:val="19"/>
          <w:szCs w:val="19"/>
          <w:shd w:fill="F0F0F0" w:color="auto" w:val="clear"/>
        </w:rPr>
        <w:t xml:space="preserve">privatelink.openai.azure.com</w:t>
      </w:r>
      <w:r>
        <w:t xml:space="preserve"> and </w:t>
      </w:r>
      <w:r>
        <w:rPr>
          <w:rFonts w:ascii="Consolas" w:cs="Consolas" w:eastAsia="Consolas" w:hAnsi="Consolas"/>
          <w:sz w:val="19"/>
          <w:szCs w:val="19"/>
          <w:shd w:fill="F0F0F0" w:color="auto" w:val="clear"/>
        </w:rPr>
        <w:t xml:space="preserve">privatelink.services.ai.azure.com</w:t>
      </w:r>
      <w:r>
        <w:t xml:space="preserve">.</w:t>
      </w:r>
    </w:p>
    <w:p>
      <w:pPr>
        <w:keepNext/>
        <w:spacing w:after="60" w:before="120"/>
        <w:jc w:val="center"/>
      </w:pPr>
      <w:r>
        <w:drawing>
          <wp:inline distT="0" distB="0" distL="0" distR="0">
            <wp:extent cx="6096000" cy="3810000"/>
            <wp:effectExtent t="0" r="0" b="0" l="0"/>
            <wp:docPr id="1" name="foundry-dns-zone-links.png" descr="Screenshot of the Virtual Network Links page of privatelink.services.ai.azure.com with the link link-vnet-claude-gw to vnet-claude-gw, status Completed, auto registration Disabled." title="foundry-dns-zone-lin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Virtual Network Links page of privatelink.services.ai.azure.com with the link link-vnet-claude-gw to vnet-claude-gw, status Completed, auto registration Disabled.</w:t>
      </w:r>
    </w:p>
    <w:p>
      <w:pPr>
        <w:pStyle w:val="Heading4"/>
        <w:keepNext/>
      </w:pPr>
      <w:r>
        <w:t xml:space="preserve">Azure CLI</w:t>
      </w:r>
    </w:p>
    <w:p>
      <w:pPr>
        <w:pBdr>
          <w:top w:val="single" w:color="D0D0D0" w:sz="2" w:space="2"/>
        </w:pBdr>
        <w:shd w:fill="F4F4F4" w:color="auto" w:val="clear"/>
        <w:spacing w:after="0" w:before="80" w:line="240"/>
      </w:pPr>
      <w:r>
        <w:rPr>
          <w:rFonts w:ascii="Consolas" w:cs="Consolas" w:eastAsia="Consolas" w:hAnsi="Consolas"/>
          <w:sz w:val="15"/>
          <w:szCs w:val="15"/>
        </w:rPr>
        <w:t xml:space="preserve">foreach ($zone in 'privatelink.cognitiveservices.azure.com', 'privatelink.openai.azure.com', 'privatelink.services.ai.azure.com') {</w:t>
      </w:r>
    </w:p>
    <w:p>
      <w:pPr>
        <w:shd w:fill="F4F4F4" w:color="auto" w:val="clear"/>
        <w:spacing w:after="0" w:before="0" w:line="240"/>
      </w:pPr>
      <w:r>
        <w:rPr>
          <w:rFonts w:ascii="Consolas" w:cs="Consolas" w:eastAsia="Consolas" w:hAnsi="Consolas"/>
          <w:sz w:val="15"/>
          <w:szCs w:val="15"/>
        </w:rPr>
        <w:t xml:space="preserve">    az network private-dns zone create -g $rg -n $zone</w:t>
      </w:r>
    </w:p>
    <w:p>
      <w:pPr>
        <w:shd w:fill="F4F4F4" w:color="auto" w:val="clear"/>
        <w:spacing w:after="0" w:before="0" w:line="240"/>
      </w:pPr>
      <w:r>
        <w:rPr>
          <w:rFonts w:ascii="Consolas" w:cs="Consolas" w:eastAsia="Consolas" w:hAnsi="Consolas"/>
          <w:sz w:val="15"/>
          <w:szCs w:val="15"/>
        </w:rPr>
        <w:t xml:space="preserve">    az network private-dns link vnet create -g $rg -z $zone -n "link-$vnet" -v $vnet -e false</w:t>
      </w:r>
    </w:p>
    <w:p>
      <w:pPr>
        <w:shd w:fill="F4F4F4" w:color="auto" w:val="clear"/>
        <w:spacing w:after="160" w:before="0" w:line="240"/>
      </w:pPr>
      <w:r>
        <w:rPr>
          <w:rFonts w:ascii="Consolas" w:cs="Consolas" w:eastAsia="Consolas" w:hAnsi="Consolas"/>
          <w:sz w:val="15"/>
          <w:szCs w:val="15"/>
        </w:rPr>
        <w:t xml:space="preserve">}</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dns</w:t>
      </w:r>
    </w:p>
    <w:p>
      <w:pPr>
        <w:spacing w:after="120"/>
      </w:pPr>
      <w:r>
        <w:t xml:space="preserve">The step is in infra/azure-private/lib/Steps.Base.psm1:30-43.</w:t>
      </w:r>
    </w:p>
    <w:p>
      <w:pPr>
        <w:pStyle w:val="Heading3"/>
        <w:keepNext/>
      </w:pPr>
      <w:bookmarkStart w:name="bm10" w:id="8"/>
      <w:r>
        <w:t xml:space="preserve">Step 3: Create the Foundry account, the Claude deployments and the private endpoint</w:t>
      </w:r>
      <w:bookmarkEnd w:id="8"/>
    </w:p>
    <w:p>
      <w:pPr>
        <w:spacing w:after="120"/>
      </w:pPr>
      <w:r>
        <w:t xml:space="preserve">The account's public network access is disabled, so only the private endpoint reaches it, and local (key)
authentication is disabled, so only Entra ID tokens are accepted
(</w:t>
      </w:r>
      <w:hyperlink w:history="1" r:id="rIdcqayifddp7_ddwzlzflaw">
        <w:r>
          <w:rPr>
            <w:rStyle w:val="Hyperlink"/>
          </w:rPr>
          <w:t xml:space="preserve">disable local authentication</w:t>
        </w:r>
      </w:hyperlink>
      <w:r>
        <w:t xml:space="preserve">). Each Claude
deployment carries a </w:t>
      </w:r>
      <w:r>
        <w:rPr>
          <w:rFonts w:ascii="Consolas" w:cs="Consolas" w:eastAsia="Consolas" w:hAnsi="Consolas"/>
          <w:sz w:val="19"/>
          <w:szCs w:val="19"/>
          <w:shd w:fill="F0F0F0" w:color="auto" w:val="clear"/>
        </w:rPr>
        <w:t xml:space="preserve">modelProviderData</w:t>
      </w:r>
      <w:r>
        <w:t xml:space="preserve"> block with the organization's name, country code and industry, which accepts
the Azure Marketplace offer for Claude
(</w:t>
      </w:r>
      <w:hyperlink w:history="1" r:id="rIdkohlgmozzxhnkfei-jxht">
        <w:r>
          <w:rPr>
            <w:rStyle w:val="Hyperlink"/>
          </w:rPr>
          <w:t xml:space="preserve">terms of use</w:t>
        </w:r>
      </w:hyperlink>
      <w:r>
        <w:t xml:space="preserve">). The
Azure CLI's </w:t>
      </w:r>
      <w:r>
        <w:rPr>
          <w:rFonts w:ascii="Consolas" w:cs="Consolas" w:eastAsia="Consolas" w:hAnsi="Consolas"/>
          <w:sz w:val="19"/>
          <w:szCs w:val="19"/>
          <w:shd w:fill="F0F0F0" w:color="auto" w:val="clear"/>
        </w:rPr>
        <w:t xml:space="preserve">az cognitiveservices account deployment create</w:t>
      </w:r>
      <w:r>
        <w:t xml:space="preserve"> has no option for that block, so the CLI tab writes the
deployment through Azure Resource Manager with </w:t>
      </w:r>
      <w:r>
        <w:rPr>
          <w:rFonts w:ascii="Consolas" w:cs="Consolas" w:eastAsia="Consolas" w:hAnsi="Consolas"/>
          <w:sz w:val="19"/>
          <w:szCs w:val="19"/>
          <w:shd w:fill="F0F0F0" w:color="auto" w:val="clear"/>
        </w:rPr>
        <w:t xml:space="preserve">az rest</w:t>
      </w:r>
      <w:r>
        <w:t xml:space="preserve"> (infra/azure-private/lib/Steps.Base.psm1:57-67).</w:t>
      </w:r>
    </w:p>
    <w:p>
      <w:pPr>
        <w:pStyle w:val="Heading4"/>
        <w:keepNext/>
      </w:pPr>
      <w:r>
        <w:t xml:space="preserve">Azure portal</w:t>
      </w:r>
    </w:p>
    <w:p>
      <w:pPr>
        <w:pStyle w:val="ListParagraph"/>
        <w:numPr>
          <w:ilvl w:val="0"/>
          <w:numId w:val="5"/>
        </w:numPr>
        <w:spacing w:after="60"/>
      </w:pPr>
      <w:r>
        <w:rPr>
          <w:b/>
          <w:bCs/>
        </w:rPr>
        <w:t xml:space="preserve">Foundry</w:t>
      </w:r>
      <w:r>
        <w:t xml:space="preserve"> (Azure AI Foundry) &gt; </w:t>
      </w:r>
      <w:r>
        <w:rPr>
          <w:b/>
          <w:bCs/>
        </w:rPr>
        <w:t xml:space="preserve">Create</w:t>
      </w:r>
      <w:r>
        <w:t xml:space="preserve"> a resource: name </w:t>
      </w:r>
      <w:r>
        <w:rPr>
          <w:rFonts w:ascii="Consolas" w:cs="Consolas" w:eastAsia="Consolas" w:hAnsi="Consolas"/>
          <w:sz w:val="19"/>
          <w:szCs w:val="19"/>
          <w:shd w:fill="F0F0F0" w:color="auto" w:val="clear"/>
        </w:rPr>
        <w:t xml:space="preserve">ai-claude-gw-&lt;suffix&gt;</w:t>
      </w:r>
      <w:r>
        <w:t xml:space="preserve">, region </w:t>
      </w:r>
      <w:r>
        <w:rPr>
          <w:b/>
          <w:bCs/>
        </w:rPr>
        <w:t xml:space="preserve">East US 2</w:t>
      </w:r>
      <w:r>
        <w:t xml:space="preserve">.</w:t>
      </w:r>
    </w:p>
    <w:p>
      <w:pPr>
        <w:pStyle w:val="ListParagraph"/>
        <w:numPr>
          <w:ilvl w:val="0"/>
          <w:numId w:val="5"/>
        </w:numPr>
        <w:spacing w:after="60"/>
      </w:pPr>
      <w:r>
        <w:rPr>
          <w:b/>
          <w:bCs/>
        </w:rPr>
        <w:t xml:space="preserve">Foundry portal</w:t>
      </w:r>
      <w:r>
        <w:t xml:space="preserve"> (ai.azure.com), the resource &gt; </w:t>
      </w:r>
      <w:r>
        <w:rPr>
          <w:b/>
          <w:bCs/>
        </w:rPr>
        <w:t xml:space="preserve">Models + endpoints</w:t>
      </w:r>
      <w:r>
        <w:t xml:space="preserve"> &gt; </w:t>
      </w:r>
      <w:r>
        <w:rPr>
          <w:b/>
          <w:bCs/>
        </w:rPr>
        <w:t xml:space="preserve">Deploy model</w:t>
      </w:r>
      <w:r>
        <w:t xml:space="preserve">: </w:t>
      </w:r>
      <w:r>
        <w:rPr>
          <w:rFonts w:ascii="Consolas" w:cs="Consolas" w:eastAsia="Consolas" w:hAnsi="Consolas"/>
          <w:sz w:val="19"/>
          <w:szCs w:val="19"/>
          <w:shd w:fill="F0F0F0" w:color="auto" w:val="clear"/>
        </w:rPr>
        <w:t xml:space="preserve">claude-sonnet-5</w:t>
      </w:r>
      <w:r>
        <w:t xml:space="preserve">,
deployment type </w:t>
      </w:r>
      <w:r>
        <w:rPr>
          <w:b/>
          <w:bCs/>
        </w:rPr>
        <w:t xml:space="preserve">Global Standard</w:t>
      </w:r>
      <w:r>
        <w:t xml:space="preserve">; </w:t>
      </w:r>
      <w:r>
        <w:rPr>
          <w:rFonts w:ascii="Consolas" w:cs="Consolas" w:eastAsia="Consolas" w:hAnsi="Consolas"/>
          <w:sz w:val="19"/>
          <w:szCs w:val="19"/>
          <w:shd w:fill="F0F0F0" w:color="auto" w:val="clear"/>
        </w:rPr>
        <w:t xml:space="preserve">claude-opus-5</w:t>
      </w:r>
      <w:r>
        <w:t xml:space="preserve">, </w:t>
      </w:r>
      <w:r>
        <w:rPr>
          <w:b/>
          <w:bCs/>
        </w:rPr>
        <w:t xml:space="preserve">Data Zone Standard</w:t>
      </w:r>
      <w:r>
        <w:t xml:space="preserve">. The deployment dialog asks for the
organization name, country and industry
(</w:t>
      </w:r>
      <w:hyperlink w:history="1" r:id="rIdw8dvww_4t1szu1_pzkupb">
        <w:r>
          <w:rPr>
            <w:rStyle w:val="Hyperlink"/>
          </w:rPr>
          <w:t xml:space="preserve">deploy Foundry models</w:t>
        </w:r>
      </w:hyperlink>
      <w:r>
        <w:t xml:space="preserve">).</w:t>
      </w:r>
    </w:p>
    <w:p>
      <w:pPr>
        <w:pStyle w:val="ListParagraph"/>
        <w:numPr>
          <w:ilvl w:val="0"/>
          <w:numId w:val="5"/>
        </w:numPr>
        <w:spacing w:after="60"/>
      </w:pPr>
      <w:r>
        <w:t xml:space="preserve">The resource &gt; </w:t>
      </w:r>
      <w:r>
        <w:rPr>
          <w:b/>
          <w:bCs/>
        </w:rPr>
        <w:t xml:space="preserve">Resource Management</w:t>
      </w:r>
      <w:r>
        <w:t xml:space="preserve"> &gt; </w:t>
      </w:r>
      <w:r>
        <w:rPr>
          <w:b/>
          <w:bCs/>
        </w:rPr>
        <w:t xml:space="preserve">Networking</w:t>
      </w:r>
      <w:r>
        <w:t xml:space="preserve"> &gt; </w:t>
      </w:r>
      <w:r>
        <w:rPr>
          <w:b/>
          <w:bCs/>
        </w:rPr>
        <w:t xml:space="preserve">Private endpoint connections</w:t>
      </w:r>
      <w:r>
        <w:t xml:space="preserve"> &gt; </w:t>
      </w:r>
      <w:r>
        <w:rPr>
          <w:b/>
          <w:bCs/>
        </w:rPr>
        <w:t xml:space="preserve">+ Private endpoint</w:t>
      </w:r>
      <w:r>
        <w:t xml:space="preserve">:
name </w:t>
      </w:r>
      <w:r>
        <w:rPr>
          <w:rFonts w:ascii="Consolas" w:cs="Consolas" w:eastAsia="Consolas" w:hAnsi="Consolas"/>
          <w:sz w:val="19"/>
          <w:szCs w:val="19"/>
          <w:shd w:fill="F0F0F0" w:color="auto" w:val="clear"/>
        </w:rPr>
        <w:t xml:space="preserve">pe-foundry</w:t>
      </w:r>
      <w:r>
        <w:t xml:space="preserve">, region </w:t>
      </w:r>
      <w:r>
        <w:rPr>
          <w:b/>
          <w:bCs/>
        </w:rPr>
        <w:t xml:space="preserve">North Central US</w:t>
      </w:r>
      <w:r>
        <w:t xml:space="preserve">, target sub-resource </w:t>
      </w:r>
      <w:r>
        <w:rPr>
          <w:rFonts w:ascii="Consolas" w:cs="Consolas" w:eastAsia="Consolas" w:hAnsi="Consolas"/>
          <w:sz w:val="19"/>
          <w:szCs w:val="19"/>
          <w:shd w:fill="F0F0F0" w:color="auto" w:val="clear"/>
        </w:rPr>
        <w:t xml:space="preserve">account</w:t>
      </w:r>
      <w:r>
        <w:t xml:space="preserve">, virtual network </w:t>
      </w:r>
      <w:r>
        <w:rPr>
          <w:rFonts w:ascii="Consolas" w:cs="Consolas" w:eastAsia="Consolas" w:hAnsi="Consolas"/>
          <w:sz w:val="19"/>
          <w:szCs w:val="19"/>
          <w:shd w:fill="F0F0F0" w:color="auto" w:val="clear"/>
        </w:rPr>
        <w:t xml:space="preserve">vnet-claude-gw</w:t>
      </w:r>
      <w:r>
        <w:t xml:space="preserve"> /
</w:t>
      </w:r>
      <w:r>
        <w:rPr>
          <w:rFonts w:ascii="Consolas" w:cs="Consolas" w:eastAsia="Consolas" w:hAnsi="Consolas"/>
          <w:sz w:val="19"/>
          <w:szCs w:val="19"/>
          <w:shd w:fill="F0F0F0" w:color="auto" w:val="clear"/>
        </w:rPr>
        <w:t xml:space="preserve">snet-pe</w:t>
      </w:r>
      <w:r>
        <w:t xml:space="preserve">, private DNS integration with the three zones of step 2
(</w:t>
      </w:r>
      <w:hyperlink w:history="1" r:id="rIdegedleisy0qgyacyv_f8u">
        <w:r>
          <w:rPr>
            <w:rStyle w:val="Hyperlink"/>
          </w:rPr>
          <w:t xml:space="preserve">configure private link</w:t>
        </w:r>
      </w:hyperlink>
      <w:r>
        <w:t xml:space="preserve">).</w:t>
      </w:r>
    </w:p>
    <w:p>
      <w:pPr>
        <w:pStyle w:val="ListParagraph"/>
        <w:numPr>
          <w:ilvl w:val="0"/>
          <w:numId w:val="5"/>
        </w:numPr>
        <w:spacing w:after="60"/>
      </w:pPr>
      <w:r>
        <w:rPr>
          <w:b/>
          <w:bCs/>
        </w:rPr>
        <w:t xml:space="preserve">Networking</w:t>
      </w:r>
      <w:r>
        <w:t xml:space="preserve"> &gt; </w:t>
      </w:r>
      <w:r>
        <w:rPr>
          <w:b/>
          <w:bCs/>
        </w:rPr>
        <w:t xml:space="preserve">Firewalls and virtual networks</w:t>
      </w:r>
      <w:r>
        <w:t xml:space="preserve"> &gt; </w:t>
      </w:r>
      <w:r>
        <w:rPr>
          <w:b/>
          <w:bCs/>
        </w:rPr>
        <w:t xml:space="preserve">Allow access from</w:t>
      </w:r>
      <w:r>
        <w:t xml:space="preserve">: </w:t>
      </w:r>
      <w:r>
        <w:rPr>
          <w:b/>
          <w:bCs/>
        </w:rPr>
        <w:t xml:space="preserve">Disabled</w:t>
      </w:r>
      <w:r>
        <w:t xml:space="preserve"> &gt; </w:t>
      </w:r>
      <w:r>
        <w:rPr>
          <w:b/>
          <w:bCs/>
        </w:rPr>
        <w:t xml:space="preserve">Save</w:t>
      </w:r>
      <w:r>
        <w:t xml:space="preserve">.</w:t>
      </w:r>
    </w:p>
    <w:p>
      <w:pPr>
        <w:pStyle w:val="ListParagraph"/>
        <w:numPr>
          <w:ilvl w:val="0"/>
          <w:numId w:val="5"/>
        </w:numPr>
        <w:spacing w:after="60"/>
      </w:pPr>
      <w:r>
        <w:t xml:space="preserve">Key authentication: the </w:t>
      </w:r>
      <w:hyperlink w:history="1" r:id="rId3zi_ktmuto03oaors1fe4">
        <w:r>
          <w:rPr>
            <w:rStyle w:val="Hyperlink"/>
          </w:rPr>
          <w:t xml:space="preserve">disable local authentication</w:t>
        </w:r>
      </w:hyperlink>
      <w:r>
        <w:t xml:space="preserve">
guide sets </w:t>
      </w:r>
      <w:r>
        <w:rPr>
          <w:rFonts w:ascii="Consolas" w:cs="Consolas" w:eastAsia="Consolas" w:hAnsi="Consolas"/>
          <w:sz w:val="19"/>
          <w:szCs w:val="19"/>
          <w:shd w:fill="F0F0F0" w:color="auto" w:val="clear"/>
        </w:rPr>
        <w:t xml:space="preserve">disableLocalAuth</w:t>
      </w:r>
      <w:r>
        <w:t xml:space="preserve"> with a template, PowerShell or Azure Policy; the CLI tab's </w:t>
      </w:r>
      <w:r>
        <w:rPr>
          <w:rFonts w:ascii="Consolas" w:cs="Consolas" w:eastAsia="Consolas" w:hAnsi="Consolas"/>
          <w:sz w:val="19"/>
          <w:szCs w:val="19"/>
          <w:shd w:fill="F0F0F0" w:color="auto" w:val="clear"/>
        </w:rPr>
        <w:t xml:space="preserve">az resource update</w:t>
      </w:r>
      <w:r>
        <w:t xml:space="preserve"> sets it.</w:t>
      </w:r>
    </w:p>
    <w:p>
      <w:pPr>
        <w:spacing w:after="120"/>
      </w:pPr>
      <w:r>
        <w:t xml:space="preserve">With public network access disabled, the Foundry portal manages the account only from a network with a path to its
private endpoint (</w:t>
      </w:r>
      <w:hyperlink w:history="1" r:id="rIdiv1gt9gpg5cg-ldzbdgak">
        <w:r>
          <w:rPr>
            <w:rStyle w:val="Hyperlink"/>
          </w:rPr>
          <w:t xml:space="preserve">configure private link</w:t>
        </w:r>
      </w:hyperlink>
      <w:r>
        <w:t xml:space="preserve">);
the CLI tab creates the deployments through Azure Resource Manager, which does not need that path. The deployment
recorded here created both deployments after public access was disabled.</w:t>
      </w:r>
    </w:p>
    <w:p>
      <w:pPr>
        <w:keepNext/>
        <w:spacing w:after="60" w:before="120"/>
        <w:jc w:val="center"/>
      </w:pPr>
      <w:r>
        <w:drawing>
          <wp:inline distT="0" distB="0" distL="0" distR="0">
            <wp:extent cx="6096000" cy="3810000"/>
            <wp:effectExtent t="0" r="0" b="0" l="0"/>
            <wp:docPr id="1" name="foundry-networking.png" descr="Screenshot of the Networking page of the Foundry account with Allow access from set to Disabled: private endpoint connections are the only way to reach the resource." title="foundry-netwo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Networking page of the Foundry account with Allow access from set to Disabled: private endpoint connections are the only way to reach the resource.</w:t>
      </w:r>
    </w:p>
    <w:p>
      <w:pPr>
        <w:keepNext/>
        <w:spacing w:after="60" w:before="120"/>
        <w:jc w:val="center"/>
      </w:pPr>
      <w:r>
        <w:drawing>
          <wp:inline distT="0" distB="0" distL="0" distR="0">
            <wp:extent cx="6096000" cy="3810000"/>
            <wp:effectExtent t="0" r="0" b="0" l="0"/>
            <wp:docPr id="1" name="foundry-private-endpoint-dns.png" descr="Screenshot of the DNS configuration of pe-foundry: the cognitiveservices, openai and services.ai host names of the account resolve to 10.40.2.4, 10.40.2.5 and 10.40.2.6." title="foundry-private-endpoint-d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DNS configuration of pe-foundry: the cognitiveservices, openai and services.ai host names of the account resolve to 10.40.2.4, 10.40.2.5 and 10.40.2.6.</w:t>
      </w:r>
    </w:p>
    <w:p>
      <w:pPr>
        <w:pStyle w:val="Heading4"/>
        <w:keepNext/>
      </w:pPr>
      <w:r>
        <w:t xml:space="preserve">Azure CLI</w:t>
      </w:r>
    </w:p>
    <w:p>
      <w:pPr>
        <w:pBdr>
          <w:top w:val="single" w:color="D0D0D0" w:sz="2" w:space="2"/>
        </w:pBdr>
        <w:shd w:fill="F4F4F4" w:color="auto" w:val="clear"/>
        <w:spacing w:after="0" w:before="80" w:line="240"/>
      </w:pPr>
      <w:r>
        <w:rPr>
          <w:rFonts w:ascii="Consolas" w:cs="Consolas" w:eastAsia="Consolas" w:hAnsi="Consolas"/>
          <w:sz w:val="15"/>
          <w:szCs w:val="15"/>
        </w:rPr>
        <w:t xml:space="preserve">az cognitiveservices account create -g $rg -n $foundry --location $foundryLocation --kind AIServices --sku S0 --custom-domain $foundry --yes</w:t>
      </w:r>
    </w:p>
    <w:p>
      <w:pPr>
        <w:shd w:fill="F4F4F4" w:color="auto" w:val="clear"/>
        <w:spacing w:after="0" w:before="0" w:line="240"/>
      </w:pPr>
      <w:r>
        <w:rPr>
          <w:rFonts w:ascii="Consolas" w:cs="Consolas" w:eastAsia="Consolas" w:hAnsi="Consolas"/>
          <w:sz w:val="15"/>
          <w:szCs w:val="15"/>
        </w:rPr>
        <w:t xml:space="preserve">$foundryId = az cognitiveservices account show -g $rg -n $foundry --query id -o tsv</w:t>
      </w:r>
    </w:p>
    <w:p>
      <w:pPr>
        <w:shd w:fill="F4F4F4" w:color="auto" w:val="clear"/>
        <w:spacing w:after="0" w:before="0" w:line="240"/>
      </w:pPr>
      <w:r>
        <w:rPr>
          <w:rFonts w:ascii="Consolas" w:cs="Consolas" w:eastAsia="Consolas" w:hAnsi="Consolas"/>
          <w:sz w:val="15"/>
          <w:szCs w:val="15"/>
        </w:rPr>
        <w:t xml:space="preserve">az resource update --ids $foundryId --set properties.publicNetworkAccess=Disabled properties.disableLocalAuth=true</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 One deployment per model; the terms block names your organization.</w:t>
      </w:r>
    </w:p>
    <w:p>
      <w:pPr>
        <w:shd w:fill="F4F4F4" w:color="auto" w:val="clear"/>
        <w:spacing w:after="0" w:before="0" w:line="240"/>
      </w:pPr>
      <w:r>
        <w:rPr>
          <w:rFonts w:ascii="Consolas" w:cs="Consolas" w:eastAsia="Consolas" w:hAnsi="Consolas"/>
          <w:sz w:val="15"/>
          <w:szCs w:val="15"/>
        </w:rPr>
        <w:t xml:space="preserve">foreach ($m in @(@{ Name = 'claude-sonnet-5'; Sku = 'GlobalStandard' }, @{ Name = 'claude-opus-5'; Sku = 'DataZoneStandard' })) {</w:t>
      </w:r>
    </w:p>
    <w:p>
      <w:pPr>
        <w:shd w:fill="F4F4F4" w:color="auto" w:val="clear"/>
        <w:spacing w:after="0" w:before="0" w:line="240"/>
      </w:pPr>
      <w:r>
        <w:rPr>
          <w:rFonts w:ascii="Consolas" w:cs="Consolas" w:eastAsia="Consolas" w:hAnsi="Consolas"/>
          <w:sz w:val="15"/>
          <w:szCs w:val="15"/>
        </w:rPr>
        <w:t xml:space="preserve">    @{ sku = @{ name = $m.Sku; capacity = 10 }</w:t>
      </w:r>
    </w:p>
    <w:p>
      <w:pPr>
        <w:shd w:fill="F4F4F4" w:color="auto" w:val="clear"/>
        <w:spacing w:after="0" w:before="0" w:line="240"/>
      </w:pPr>
      <w:r>
        <w:rPr>
          <w:rFonts w:ascii="Consolas" w:cs="Consolas" w:eastAsia="Consolas" w:hAnsi="Consolas"/>
          <w:sz w:val="15"/>
          <w:szCs w:val="15"/>
        </w:rPr>
        <w:t xml:space="preserve">       properties = @{ model = @{ format = 'Anthropic'; name = $m.Name; version = '2' }</w:t>
      </w:r>
    </w:p>
    <w:p>
      <w:pPr>
        <w:shd w:fill="F4F4F4" w:color="auto" w:val="clear"/>
        <w:spacing w:after="0" w:before="0" w:line="240"/>
      </w:pPr>
      <w:r>
        <w:rPr>
          <w:rFonts w:ascii="Consolas" w:cs="Consolas" w:eastAsia="Consolas" w:hAnsi="Consolas"/>
          <w:sz w:val="15"/>
          <w:szCs w:val="15"/>
        </w:rPr>
        <w:t xml:space="preserve">                       modelProviderData = @{ organizationName = 'Contoso Ltd'; countryCode = 'US'; industry = 'technology' } } } |</w:t>
      </w:r>
    </w:p>
    <w:p>
      <w:pPr>
        <w:shd w:fill="F4F4F4" w:color="auto" w:val="clear"/>
        <w:spacing w:after="0" w:before="0" w:line="240"/>
      </w:pPr>
      <w:r>
        <w:rPr>
          <w:rFonts w:ascii="Consolas" w:cs="Consolas" w:eastAsia="Consolas" w:hAnsi="Consolas"/>
          <w:sz w:val="15"/>
          <w:szCs w:val="15"/>
        </w:rPr>
        <w:t xml:space="preserve">        ConvertTo-Json -Depth 5 | Set-Content "deployment-$($m.Name).json"</w:t>
      </w:r>
    </w:p>
    <w:p>
      <w:pPr>
        <w:shd w:fill="F4F4F4" w:color="auto" w:val="clear"/>
        <w:spacing w:after="0" w:before="0" w:line="240"/>
      </w:pPr>
      <w:r>
        <w:rPr>
          <w:rFonts w:ascii="Consolas" w:cs="Consolas" w:eastAsia="Consolas" w:hAnsi="Consolas"/>
          <w:sz w:val="15"/>
          <w:szCs w:val="15"/>
        </w:rPr>
        <w:t xml:space="preserve">    az rest --method put --url "https://management.azure.com$foundryId/deployments/$($m.Name)?api-version=2025-10-01-preview" --body "@deployment-$($m.Name).json"</w:t>
      </w:r>
    </w:p>
    <w:p>
      <w:pPr>
        <w:shd w:fill="F4F4F4" w:color="auto" w:val="clear"/>
        <w:spacing w:after="0" w:before="0" w:line="240"/>
      </w:pPr>
      <w:r>
        <w:rPr>
          <w:rFonts w:ascii="Consolas" w:cs="Consolas" w:eastAsia="Consolas" w:hAnsi="Consolas"/>
          <w:sz w:val="15"/>
          <w:szCs w:val="15"/>
        </w:rPr>
        <w:t xml:space="preserve">}</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az network private-endpoint create -g $rg -n pe-foundry --location $location --vnet-name $vnet --subnet snet-pe --private-connection-resource-id $foundryId --group-id account --connection-name foundry</w:t>
      </w:r>
    </w:p>
    <w:p>
      <w:pPr>
        <w:shd w:fill="F4F4F4" w:color="auto" w:val="clear"/>
        <w:spacing w:after="0" w:before="0" w:line="240"/>
      </w:pPr>
      <w:r>
        <w:rPr>
          <w:rFonts w:ascii="Consolas" w:cs="Consolas" w:eastAsia="Consolas" w:hAnsi="Consolas"/>
          <w:sz w:val="15"/>
          <w:szCs w:val="15"/>
        </w:rPr>
        <w:t xml:space="preserve">az network private-endpoint dns-zone-group create -g $rg --endpoint-name pe-foundry -n foundry --private-dns-zone privatelink.cognitiveservices.azure.com --zone-name cognitiveservices</w:t>
      </w:r>
    </w:p>
    <w:p>
      <w:pPr>
        <w:shd w:fill="F4F4F4" w:color="auto" w:val="clear"/>
        <w:spacing w:after="0" w:before="0" w:line="240"/>
      </w:pPr>
      <w:r>
        <w:rPr>
          <w:rFonts w:ascii="Consolas" w:cs="Consolas" w:eastAsia="Consolas" w:hAnsi="Consolas"/>
          <w:sz w:val="15"/>
          <w:szCs w:val="15"/>
        </w:rPr>
        <w:t xml:space="preserve">az network private-endpoint dns-zone-group add -g $rg --endpoint-name pe-foundry -n foundry --private-dns-zone privatelink.openai.azure.com --zone-name openai</w:t>
      </w:r>
    </w:p>
    <w:p>
      <w:pPr>
        <w:shd w:fill="F4F4F4" w:color="auto" w:val="clear"/>
        <w:spacing w:after="160" w:before="0" w:line="240"/>
      </w:pPr>
      <w:r>
        <w:rPr>
          <w:rFonts w:ascii="Consolas" w:cs="Consolas" w:eastAsia="Consolas" w:hAnsi="Consolas"/>
          <w:sz w:val="15"/>
          <w:szCs w:val="15"/>
        </w:rPr>
        <w:t xml:space="preserve">az network private-endpoint dns-zone-group add -g $rg --endpoint-name pe-foundry -n foundry --private-dns-zone privatelink.services.ai.azure.com --zone-name services-ai</w:t>
      </w:r>
    </w:p>
    <w:p>
      <w:pPr>
        <w:spacing w:after="120"/>
      </w:pPr>
      <w:r>
        <w:t xml:space="preserve">The capacity is in the quota units of the model and deployment type; the model versions are the ones this deployment
used (infra/azure-private/Deploy-Gateway.ps1:87-91).</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foundry -ClaudeOrganizationName 'Contoso Ltd' -ClaudeCountryCode US -ClaudeIndustry technology</w:t>
      </w:r>
    </w:p>
    <w:p>
      <w:pPr>
        <w:spacing w:after="120"/>
      </w:pPr>
      <w:r>
        <w:t xml:space="preserve">The step refuses to create a Claude deployment without </w:t>
      </w:r>
      <w:r>
        <w:rPr>
          <w:rFonts w:ascii="Consolas" w:cs="Consolas" w:eastAsia="Consolas" w:hAnsi="Consolas"/>
          <w:sz w:val="19"/>
          <w:szCs w:val="19"/>
          <w:shd w:fill="F0F0F0" w:color="auto" w:val="clear"/>
        </w:rPr>
        <w:t xml:space="preserve">-ClaudeOrganizationName</w:t>
      </w:r>
      <w:r>
        <w:t xml:space="preserve">
(infra/azure-private/lib/Steps.Base.psm1:45-83).</w:t>
      </w:r>
    </w:p>
    <w:p>
      <w:pPr>
        <w:pStyle w:val="Heading3"/>
        <w:keepNext/>
      </w:pPr>
      <w:bookmarkStart w:name="bm11" w:id="9"/>
      <w:r>
        <w:t xml:space="preserve">Step 4: Create the PostgreSQL server</w:t>
      </w:r>
      <w:bookmarkEnd w:id="9"/>
    </w:p>
    <w:p>
      <w:pPr>
        <w:spacing w:after="120"/>
      </w:pPr>
      <w:r>
        <w:t xml:space="preserve">The gateway keeps device-flow grants and rate-limit counters in PostgreSQL 14 or later
(</w:t>
      </w:r>
      <w:hyperlink w:history="1" r:id="rIdhvsr6itkxaujgenw-aatn">
        <w:r>
          <w:rPr>
            <w:rStyle w:val="Hyperlink"/>
          </w:rPr>
          <w:t xml:space="preserve">store</w:t>
        </w:r>
      </w:hyperlink>
      <w:r>
        <w:t xml:space="preserve">). The server uses private access: it has
no public endpoint, and its name resolves through a private DNS zone linked to the virtual network
(</w:t>
      </w:r>
      <w:hyperlink w:history="1" r:id="rId6d_68ybiub_m6cwh0zdbt">
        <w:r>
          <w:rPr>
            <w:rStyle w:val="Hyperlink"/>
          </w:rPr>
          <w:t xml:space="preserve">private access</w:t>
        </w:r>
      </w:hyperlink>
      <w:r>
        <w:t xml:space="preserve">).
Burstable B1ms is a test size with 35 user connections; sizing is in
</w:t>
      </w:r>
      <w:hyperlink w:history="1" w:anchor="bm3">
        <w:r>
          <w:rPr>
            <w:rStyle w:val="Hyperlink"/>
          </w:rPr>
          <w:t xml:space="preserve">Plan capacity for 25,000 developers</w:t>
        </w:r>
      </w:hyperlink>
      <w:r>
        <w:t xml:space="preserve">.</w:t>
      </w:r>
    </w:p>
    <w:p>
      <w:pPr>
        <w:pStyle w:val="Heading4"/>
        <w:keepNext/>
      </w:pPr>
      <w:r>
        <w:t xml:space="preserve">Azure portal</w:t>
      </w:r>
    </w:p>
    <w:p>
      <w:pPr>
        <w:pStyle w:val="ListParagraph"/>
        <w:numPr>
          <w:ilvl w:val="0"/>
          <w:numId w:val="6"/>
        </w:numPr>
        <w:spacing w:after="60"/>
      </w:pPr>
      <w:r>
        <w:rPr>
          <w:b/>
          <w:bCs/>
        </w:rPr>
        <w:t xml:space="preserve">Azure Database for PostgreSQL flexible servers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psql-claude-gw-&lt;suffix&gt;</w:t>
      </w:r>
      <w:r>
        <w:t xml:space="preserve">, region
</w:t>
      </w:r>
      <w:r>
        <w:rPr>
          <w:b/>
          <w:bCs/>
        </w:rPr>
        <w:t xml:space="preserve">North Central US</w:t>
      </w:r>
      <w:r>
        <w:t xml:space="preserve">, PostgreSQL version </w:t>
      </w:r>
      <w:r>
        <w:rPr>
          <w:b/>
          <w:bCs/>
        </w:rPr>
        <w:t xml:space="preserve">16</w:t>
      </w:r>
      <w:r>
        <w:t xml:space="preserve">, </w:t>
      </w:r>
      <w:r>
        <w:rPr>
          <w:b/>
          <w:bCs/>
        </w:rPr>
        <w:t xml:space="preserve">Compute + storage</w:t>
      </w:r>
      <w:r>
        <w:t xml:space="preserve">: Burstable, Standard_B1ms, 32 GiB, high
availability disabled; </w:t>
      </w:r>
      <w:r>
        <w:rPr>
          <w:b/>
          <w:bCs/>
        </w:rPr>
        <w:t xml:space="preserve">Authentication</w:t>
      </w:r>
      <w:r>
        <w:t xml:space="preserve">: PostgreSQL authentication, administrator </w:t>
      </w:r>
      <w:r>
        <w:rPr>
          <w:rFonts w:ascii="Consolas" w:cs="Consolas" w:eastAsia="Consolas" w:hAnsi="Consolas"/>
          <w:sz w:val="19"/>
          <w:szCs w:val="19"/>
          <w:shd w:fill="F0F0F0" w:color="auto" w:val="clear"/>
        </w:rPr>
        <w:t xml:space="preserve">gatewayadmin</w:t>
      </w:r>
      <w:r>
        <w:t xml:space="preserve">
(</w:t>
      </w:r>
      <w:hyperlink w:history="1" r:id="rIdak0au1m7qlpsp-tbkh9hq">
        <w:r>
          <w:rPr>
            <w:rStyle w:val="Hyperlink"/>
          </w:rPr>
          <w:t xml:space="preserve">create a server</w:t>
        </w:r>
      </w:hyperlink>
      <w:r>
        <w:t xml:space="preserve">).</w:t>
      </w:r>
    </w:p>
    <w:p>
      <w:pPr>
        <w:pStyle w:val="ListParagraph"/>
        <w:numPr>
          <w:ilvl w:val="0"/>
          <w:numId w:val="6"/>
        </w:numPr>
        <w:spacing w:after="60"/>
      </w:pPr>
      <w:r>
        <w:rPr>
          <w:b/>
          <w:bCs/>
        </w:rPr>
        <w:t xml:space="preserve">Networking</w:t>
      </w:r>
      <w:r>
        <w:t xml:space="preserve">: </w:t>
      </w:r>
      <w:r>
        <w:rPr>
          <w:b/>
          <w:bCs/>
        </w:rPr>
        <w:t xml:space="preserve">Private access (VNet Integration)</w:t>
      </w:r>
      <w:r>
        <w:t xml:space="preserve">, virtual network </w:t>
      </w:r>
      <w:r>
        <w:rPr>
          <w:rFonts w:ascii="Consolas" w:cs="Consolas" w:eastAsia="Consolas" w:hAnsi="Consolas"/>
          <w:sz w:val="19"/>
          <w:szCs w:val="19"/>
          <w:shd w:fill="F0F0F0" w:color="auto" w:val="clear"/>
        </w:rPr>
        <w:t xml:space="preserve">vnet-claude-gw</w:t>
      </w:r>
      <w:r>
        <w:t xml:space="preserve">, subnet </w:t>
      </w:r>
      <w:r>
        <w:rPr>
          <w:rFonts w:ascii="Consolas" w:cs="Consolas" w:eastAsia="Consolas" w:hAnsi="Consolas"/>
          <w:sz w:val="19"/>
          <w:szCs w:val="19"/>
          <w:shd w:fill="F0F0F0" w:color="auto" w:val="clear"/>
        </w:rPr>
        <w:t xml:space="preserve">snet-pg</w:t>
      </w:r>
      <w:r>
        <w:t xml:space="preserve">, a new
private DNS zone </w:t>
      </w:r>
      <w:r>
        <w:rPr>
          <w:rFonts w:ascii="Consolas" w:cs="Consolas" w:eastAsia="Consolas" w:hAnsi="Consolas"/>
          <w:sz w:val="19"/>
          <w:szCs w:val="19"/>
          <w:shd w:fill="F0F0F0" w:color="auto" w:val="clear"/>
        </w:rPr>
        <w:t xml:space="preserve">psql-claude-gw-&lt;suffix&gt;.private.postgres.database.azure.com</w:t>
      </w:r>
      <w:r>
        <w:t xml:space="preserve">.</w:t>
      </w:r>
    </w:p>
    <w:p>
      <w:pPr>
        <w:pStyle w:val="ListParagraph"/>
        <w:numPr>
          <w:ilvl w:val="0"/>
          <w:numId w:val="6"/>
        </w:numPr>
        <w:spacing w:after="60"/>
      </w:pPr>
      <w:r>
        <w:t xml:space="preserve">After creation: the server &gt; </w:t>
      </w:r>
      <w:r>
        <w:rPr>
          <w:b/>
          <w:bCs/>
        </w:rPr>
        <w:t xml:space="preserve">Settings</w:t>
      </w:r>
      <w:r>
        <w:t xml:space="preserve"> &gt; </w:t>
      </w:r>
      <w:r>
        <w:rPr>
          <w:b/>
          <w:bCs/>
        </w:rPr>
        <w:t xml:space="preserve">Databases</w:t>
      </w:r>
      <w:r>
        <w:t xml:space="preserve"> &gt; </w:t>
      </w:r>
      <w:r>
        <w:rPr>
          <w:b/>
          <w:bCs/>
        </w:rPr>
        <w:t xml:space="preserve">+ Add</w:t>
      </w:r>
      <w:r>
        <w:t xml:space="preserve">: </w:t>
      </w:r>
      <w:r>
        <w:rPr>
          <w:rFonts w:ascii="Consolas" w:cs="Consolas" w:eastAsia="Consolas" w:hAnsi="Consolas"/>
          <w:sz w:val="19"/>
          <w:szCs w:val="19"/>
          <w:shd w:fill="F0F0F0" w:color="auto" w:val="clear"/>
        </w:rPr>
        <w:t xml:space="preserve">gateway</w:t>
      </w:r>
      <w:r>
        <w:t xml:space="preserve">.</w:t>
      </w:r>
    </w:p>
    <w:p>
      <w:pPr>
        <w:keepNext/>
        <w:spacing w:after="60" w:before="120"/>
        <w:jc w:val="center"/>
      </w:pPr>
      <w:r>
        <w:drawing>
          <wp:inline distT="0" distB="0" distL="0" distR="0">
            <wp:extent cx="6096000" cy="3810000"/>
            <wp:effectExtent t="0" r="0" b="0" l="0"/>
            <wp:docPr id="1" name="postgres-networking.png" descr="Screenshot of the Networking page of the PostgreSQL server: connectivity method Private access (VNet Integration), virtual network vnet-claude-gw, subnet snet-pg delegated to PostgreSQL flexible servers." title="postgres-netwo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Networking page of the PostgreSQL server: connectivity method Private access (VNet Integration), virtual network vnet-claude-gw, subnet snet-pg delegated to PostgreSQL flexible servers.</w:t>
      </w:r>
    </w:p>
    <w:p>
      <w:pPr>
        <w:pStyle w:val="Heading4"/>
        <w:keepNext/>
      </w:pPr>
      <w:r>
        <w:t xml:space="preserve">Azure CLI</w:t>
      </w:r>
    </w:p>
    <w:p>
      <w:pPr>
        <w:pBdr>
          <w:top w:val="single" w:color="D0D0D0" w:sz="2" w:space="2"/>
        </w:pBdr>
        <w:shd w:fill="F4F4F4" w:color="auto" w:val="clear"/>
        <w:spacing w:after="0" w:before="80" w:line="240"/>
      </w:pPr>
      <w:r>
        <w:rPr>
          <w:rFonts w:ascii="Consolas" w:cs="Consolas" w:eastAsia="Consolas" w:hAnsi="Consolas"/>
          <w:sz w:val="15"/>
          <w:szCs w:val="15"/>
        </w:rPr>
        <w:t xml:space="preserve"># A random password in a file; the CLI reads it from the file, and --output none keeps the reply, which repeats the</w:t>
      </w:r>
    </w:p>
    <w:p>
      <w:pPr>
        <w:shd w:fill="F4F4F4" w:color="auto" w:val="clear"/>
        <w:spacing w:after="0" w:before="0" w:line="240"/>
      </w:pPr>
      <w:r>
        <w:rPr>
          <w:rFonts w:ascii="Consolas" w:cs="Consolas" w:eastAsia="Consolas" w:hAnsi="Consolas"/>
          <w:sz w:val="15"/>
          <w:szCs w:val="15"/>
        </w:rPr>
        <w:t xml:space="preserve"># password, off the console.</w:t>
      </w:r>
    </w:p>
    <w:p>
      <w:pPr>
        <w:shd w:fill="F4F4F4" w:color="auto" w:val="clear"/>
        <w:spacing w:after="0" w:before="0" w:line="240"/>
      </w:pPr>
      <w:r>
        <w:rPr>
          <w:rFonts w:ascii="Consolas" w:cs="Consolas" w:eastAsia="Consolas" w:hAnsi="Consolas"/>
          <w:sz w:val="15"/>
          <w:szCs w:val="15"/>
        </w:rPr>
        <w:t xml:space="preserve">$pgPassword = ([Convert]::ToBase64String([Security.Cryptography.RandomNumberGenerator]::GetBytes(32)) -replace '[+/=]', '') + 'Aa1!'</w:t>
      </w:r>
    </w:p>
    <w:p>
      <w:pPr>
        <w:shd w:fill="F4F4F4" w:color="auto" w:val="clear"/>
        <w:spacing w:after="0" w:before="0" w:line="240"/>
      </w:pPr>
      <w:r>
        <w:rPr>
          <w:rFonts w:ascii="Consolas" w:cs="Consolas" w:eastAsia="Consolas" w:hAnsi="Consolas"/>
          <w:sz w:val="15"/>
          <w:szCs w:val="15"/>
        </w:rPr>
        <w:t xml:space="preserve">[IO.File]::WriteAllText("$work\pg-password.txt", $pgPassword)</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az postgres flexible-server create -g $rg -n $postgres --location $location --tier Burstable --sku-name Standard_B1ms --version 16 --storage-size 32 --zonal-resiliency Disabled --vnet $vnet --subnet snet-pg --private-dns-zone "$postgres.private.postgres.database.azure.com" --admin-user gatewayadmin --admin-password "@$work\pg-password.txt" --yes --output none</w:t>
      </w:r>
    </w:p>
    <w:p>
      <w:pPr>
        <w:shd w:fill="F4F4F4" w:color="auto" w:val="clear"/>
        <w:spacing w:after="160" w:before="0" w:line="240"/>
      </w:pPr>
      <w:r>
        <w:rPr>
          <w:rFonts w:ascii="Consolas" w:cs="Consolas" w:eastAsia="Consolas" w:hAnsi="Consolas"/>
          <w:sz w:val="15"/>
          <w:szCs w:val="15"/>
        </w:rPr>
        <w:t xml:space="preserve">az postgres flexible-server db create -g $rg -s $postgres -d gateway</w:t>
      </w:r>
    </w:p>
    <w:p>
      <w:pPr>
        <w:spacing w:after="120"/>
      </w:pPr>
      <w:r>
        <w:t xml:space="preserve">The reply of </w:t>
      </w:r>
      <w:r>
        <w:rPr>
          <w:rFonts w:ascii="Consolas" w:cs="Consolas" w:eastAsia="Consolas" w:hAnsi="Consolas"/>
          <w:sz w:val="19"/>
          <w:szCs w:val="19"/>
          <w:shd w:fill="F0F0F0" w:color="auto" w:val="clear"/>
        </w:rPr>
        <w:t xml:space="preserve">az postgres flexible-server create</w:t>
      </w:r>
      <w:r>
        <w:t xml:space="preserve"> holds the administrator password and a connection string with it
(</w:t>
      </w:r>
      <w:hyperlink w:history="1" r:id="rIdaopzlimiejmervtfs8hbn">
        <w:r>
          <w:rPr>
            <w:rStyle w:val="Hyperlink"/>
          </w:rPr>
          <w:t xml:space="preserve">the command's source</w:t>
        </w:r>
      </w:hyperlink>
      <w:r>
        <w:t xml:space="preserve">).
Step 9 reads </w:t>
      </w:r>
      <w:r>
        <w:rPr>
          <w:rFonts w:ascii="Consolas" w:cs="Consolas" w:eastAsia="Consolas" w:hAnsi="Consolas"/>
          <w:sz w:val="19"/>
          <w:szCs w:val="19"/>
          <w:shd w:fill="F0F0F0" w:color="auto" w:val="clear"/>
        </w:rPr>
        <w:t xml:space="preserve">pg-password.txt</w:t>
      </w:r>
      <w:r>
        <w:t xml:space="preserve">.</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postgres -PostgresSku Standard_B1ms -PostgresTier Burstable</w:t>
      </w:r>
    </w:p>
    <w:p>
      <w:pPr>
        <w:spacing w:after="120"/>
      </w:pPr>
      <w:r>
        <w:t xml:space="preserve">The script keeps the password in memory for the app step and sets a new one when the app step runs alone
(infra/azure-private/lib/Steps.App.psm1:94-100).</w:t>
      </w:r>
    </w:p>
    <w:p>
      <w:pPr>
        <w:pStyle w:val="Heading3"/>
        <w:keepNext/>
      </w:pPr>
      <w:bookmarkStart w:name="bm12" w:id="10"/>
      <w:r>
        <w:t xml:space="preserve">Step 5: Create the registry and build the gateway image</w:t>
      </w:r>
      <w:bookmarkEnd w:id="10"/>
    </w:p>
    <w:p>
      <w:pPr>
        <w:spacing w:after="120"/>
      </w:pPr>
      <w:r>
        <w:t xml:space="preserve">The image runs the Claude Code binary as the gateway. Its build downloads the release, checks the release manifest's
signature and the binary's SHA-256 checksum, and fails on a mismatch (docs/adr/0005-network-restricted-deployment.md:71;
infra/azure-test/image/Dockerfile:14-20). </w:t>
      </w:r>
      <w:r>
        <w:rPr>
          <w:rFonts w:ascii="Consolas" w:cs="Consolas" w:eastAsia="Consolas" w:hAnsi="Consolas"/>
          <w:sz w:val="19"/>
          <w:szCs w:val="19"/>
          <w:shd w:fill="F0F0F0" w:color="auto" w:val="clear"/>
        </w:rPr>
        <w:t xml:space="preserve">az acr build</w:t>
      </w:r>
      <w:r>
        <w:t xml:space="preserve"> runs the build as an ACR Tasks quick task in Azure
(</w:t>
      </w:r>
      <w:hyperlink w:history="1" r:id="rIdrt4c6fbf_jdydyxakrygv">
        <w:r>
          <w:rPr>
            <w:rStyle w:val="Hyperlink"/>
          </w:rPr>
          <w:t xml:space="preserve">ACR Tasks quickstart</w:t>
        </w:r>
      </w:hyperlink>
      <w:r>
        <w:t xml:space="preserve">).
For a registry with a private endpoint and public access disabled, ACR Tasks runs the build on a dedicated agent pool in
the virtual network (</w:t>
      </w:r>
      <w:hyperlink w:history="1" r:id="rIdscistsmel59sis9vytj0p">
        <w:r>
          <w:rPr>
            <w:rStyle w:val="Hyperlink"/>
          </w:rPr>
          <w:t xml:space="preserve">agent pools</w:t>
        </w:r>
      </w:hyperlink>
      <w:r>
        <w:t xml:space="preserve">).</w:t>
      </w:r>
    </w:p>
    <w:p>
      <w:pPr>
        <w:pStyle w:val="Heading4"/>
        <w:keepNext/>
      </w:pPr>
      <w:r>
        <w:t xml:space="preserve">Azure portal</w:t>
      </w:r>
    </w:p>
    <w:p>
      <w:pPr>
        <w:pStyle w:val="ListParagraph"/>
        <w:numPr>
          <w:ilvl w:val="0"/>
          <w:numId w:val="7"/>
        </w:numPr>
        <w:spacing w:after="60"/>
      </w:pPr>
      <w:r>
        <w:rPr>
          <w:b/>
          <w:bCs/>
        </w:rPr>
        <w:t xml:space="preserve">Container registries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acrclaudegw&lt;suffix&gt;</w:t>
      </w:r>
      <w:r>
        <w:t xml:space="preserve">, region </w:t>
      </w:r>
      <w:r>
        <w:rPr>
          <w:b/>
          <w:bCs/>
        </w:rPr>
        <w:t xml:space="preserve">North Central US</w:t>
      </w:r>
      <w:r>
        <w:t xml:space="preserve">, pricing plan
</w:t>
      </w:r>
      <w:r>
        <w:rPr>
          <w:b/>
          <w:bCs/>
        </w:rPr>
        <w:t xml:space="preserve">Basic</w:t>
      </w:r>
      <w:r>
        <w:t xml:space="preserve">; admin user disabled
(</w:t>
      </w:r>
      <w:hyperlink w:history="1" r:id="rIdemdqse5qq0wvoigsokddb">
        <w:r>
          <w:rPr>
            <w:rStyle w:val="Hyperlink"/>
          </w:rPr>
          <w:t xml:space="preserve">registry quickstart</w:t>
        </w:r>
      </w:hyperlink>
      <w:r>
        <w:t xml:space="preserve">).</w:t>
      </w:r>
    </w:p>
    <w:p>
      <w:pPr>
        <w:pStyle w:val="ListParagraph"/>
        <w:numPr>
          <w:ilvl w:val="0"/>
          <w:numId w:val="7"/>
        </w:numPr>
        <w:spacing w:after="60"/>
      </w:pPr>
      <w:r>
        <w:t xml:space="preserve">Build the image with the CLI tab's </w:t>
      </w:r>
      <w:r>
        <w:rPr>
          <w:rFonts w:ascii="Consolas" w:cs="Consolas" w:eastAsia="Consolas" w:hAnsi="Consolas"/>
          <w:sz w:val="19"/>
          <w:szCs w:val="19"/>
          <w:shd w:fill="F0F0F0" w:color="auto" w:val="clear"/>
        </w:rPr>
        <w:t xml:space="preserve">az acr build</w:t>
      </w:r>
      <w:r>
        <w:t xml:space="preserve">; the registry &gt; </w:t>
      </w:r>
      <w:r>
        <w:rPr>
          <w:b/>
          <w:bCs/>
        </w:rPr>
        <w:t xml:space="preserve">Services</w:t>
      </w:r>
      <w:r>
        <w:t xml:space="preserve"> &gt; </w:t>
      </w:r>
      <w:r>
        <w:rPr>
          <w:b/>
          <w:bCs/>
        </w:rPr>
        <w:t xml:space="preserve">Repositories</w:t>
      </w:r>
      <w:r>
        <w:t xml:space="preserve"> then lists
</w:t>
      </w:r>
      <w:r>
        <w:rPr>
          <w:rFonts w:ascii="Consolas" w:cs="Consolas" w:eastAsia="Consolas" w:hAnsi="Consolas"/>
          <w:sz w:val="19"/>
          <w:szCs w:val="19"/>
          <w:shd w:fill="F0F0F0" w:color="auto" w:val="clear"/>
        </w:rPr>
        <w:t xml:space="preserve">claude-gateway</w:t>
      </w:r>
      <w:r>
        <w:t xml:space="preserve">.</w:t>
      </w:r>
    </w:p>
    <w:p>
      <w:pPr>
        <w:keepNext/>
        <w:spacing w:after="60" w:before="120"/>
        <w:jc w:val="center"/>
      </w:pPr>
      <w:r>
        <w:drawing>
          <wp:inline distT="0" distB="0" distL="0" distR="0">
            <wp:extent cx="6096000" cy="3810000"/>
            <wp:effectExtent t="0" r="0" b="0" l="0"/>
            <wp:docPr id="1" name="registry-repositories.png" descr="Screenshot of the Repositories page of the container registry listing the claude-gateway repository." title="registry-reposit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Repositories page of the container registry listing the claude-gateway repository.</w:t>
      </w:r>
    </w:p>
    <w:p>
      <w:pPr>
        <w:pStyle w:val="Heading4"/>
        <w:keepNext/>
      </w:pPr>
      <w:r>
        <w:t xml:space="preserve">Azure CLI</w:t>
      </w:r>
    </w:p>
    <w:p>
      <w:pPr>
        <w:pBdr>
          <w:top w:val="single" w:color="D0D0D0" w:sz="2" w:space="2"/>
        </w:pBdr>
        <w:shd w:fill="F4F4F4" w:color="auto" w:val="clear"/>
        <w:spacing w:after="0" w:before="80" w:line="240"/>
      </w:pPr>
      <w:r>
        <w:rPr>
          <w:rFonts w:ascii="Consolas" w:cs="Consolas" w:eastAsia="Consolas" w:hAnsi="Consolas"/>
          <w:sz w:val="15"/>
          <w:szCs w:val="15"/>
        </w:rPr>
        <w:t xml:space="preserve">az acr create -g $rg -n $acr --location $location --sku Basic --admin-enabled false</w:t>
      </w:r>
    </w:p>
    <w:p>
      <w:pPr>
        <w:shd w:fill="F4F4F4" w:color="auto" w:val="clear"/>
        <w:spacing w:after="0" w:before="0" w:line="240"/>
      </w:pPr>
      <w:r>
        <w:rPr>
          <w:rFonts w:ascii="Consolas" w:cs="Consolas" w:eastAsia="Consolas" w:hAnsi="Consolas"/>
          <w:sz w:val="15"/>
          <w:szCs w:val="15"/>
        </w:rPr>
        <w:t xml:space="preserve">az acr build --registry $acr --image claude-gateway:2.1.284 --build-arg CLAUDE_VERSION=2.1.284 --build-arg CLAUDE_SHA256=5cd90aabd83f8a15136c35aa37bb1d92b348993573316643dc3fe4e04afbf88f --no-logs infra/azure-test/image</w:t>
      </w:r>
    </w:p>
    <w:p>
      <w:pPr>
        <w:shd w:fill="F4F4F4" w:color="auto" w:val="clear"/>
        <w:spacing w:after="160" w:before="0" w:line="240"/>
      </w:pPr>
      <w:r>
        <w:rPr>
          <w:rFonts w:ascii="Consolas" w:cs="Consolas" w:eastAsia="Consolas" w:hAnsi="Consolas"/>
          <w:sz w:val="15"/>
          <w:szCs w:val="15"/>
        </w:rPr>
        <w:t xml:space="preserve">$image = "$acr.azurecr.io/claude-gateway@" + (az acr repository show -n $acr --image claude-gateway:2.1.284 --query digest -o tsv)</w:t>
      </w:r>
    </w:p>
    <w:p>
      <w:pPr>
        <w:spacing w:after="120"/>
      </w:pPr>
      <w:r>
        <w:rPr>
          <w:rFonts w:ascii="Consolas" w:cs="Consolas" w:eastAsia="Consolas" w:hAnsi="Consolas"/>
          <w:sz w:val="19"/>
          <w:szCs w:val="19"/>
          <w:shd w:fill="F0F0F0" w:color="auto" w:val="clear"/>
        </w:rPr>
        <w:t xml:space="preserve">--no-logs</w:t>
      </w:r>
      <w:r>
        <w:t xml:space="preserve"> makes the CLI wait for the build and print the run as JSON, whose </w:t>
      </w:r>
      <w:r>
        <w:rPr>
          <w:rFonts w:ascii="Consolas" w:cs="Consolas" w:eastAsia="Consolas" w:hAnsi="Consolas"/>
          <w:sz w:val="19"/>
          <w:szCs w:val="19"/>
          <w:shd w:fill="F0F0F0" w:color="auto" w:val="clear"/>
        </w:rPr>
        <w:t xml:space="preserve">status</w:t>
      </w:r>
      <w:r>
        <w:t xml:space="preserve"> is </w:t>
      </w:r>
      <w:r>
        <w:rPr>
          <w:rFonts w:ascii="Consolas" w:cs="Consolas" w:eastAsia="Consolas" w:hAnsi="Consolas"/>
          <w:sz w:val="19"/>
          <w:szCs w:val="19"/>
          <w:shd w:fill="F0F0F0" w:color="auto" w:val="clear"/>
        </w:rPr>
        <w:t xml:space="preserve">Succeeded</w:t>
      </w:r>
      <w:r>
        <w:t xml:space="preserve"> for a good
build; without it, the CLI prints the build log (tests/azure-private/fake-az.mjs:12-16). The checksum is the
</w:t>
      </w:r>
      <w:r>
        <w:rPr>
          <w:rFonts w:ascii="Consolas" w:cs="Consolas" w:eastAsia="Consolas" w:hAnsi="Consolas"/>
          <w:sz w:val="19"/>
          <w:szCs w:val="19"/>
          <w:shd w:fill="F0F0F0" w:color="auto" w:val="clear"/>
        </w:rPr>
        <w:t xml:space="preserve">linux-x64</w:t>
      </w:r>
      <w:r>
        <w:t xml:space="preserve"> value in the release manifest of Claude Code 2.1.284 (infra/azure-private/Deploy-Gateway.ps1:93-94).</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registry</w:t>
      </w:r>
    </w:p>
    <w:p>
      <w:pPr>
        <w:spacing w:after="120"/>
      </w:pPr>
      <w:r>
        <w:t xml:space="preserve">The step stops when the build's status is not </w:t>
      </w:r>
      <w:r>
        <w:rPr>
          <w:rFonts w:ascii="Consolas" w:cs="Consolas" w:eastAsia="Consolas" w:hAnsi="Consolas"/>
          <w:sz w:val="19"/>
          <w:szCs w:val="19"/>
          <w:shd w:fill="F0F0F0" w:color="auto" w:val="clear"/>
        </w:rPr>
        <w:t xml:space="preserve">Succeeded</w:t>
      </w:r>
      <w:r>
        <w:t xml:space="preserve"> (infra/azure-private/lib/Steps.Base.psm1:106-125).</w:t>
      </w:r>
    </w:p>
    <w:p>
      <w:pPr>
        <w:pStyle w:val="Heading3"/>
        <w:keepNext/>
      </w:pPr>
      <w:bookmarkStart w:name="bm13" w:id="11"/>
      <w:r>
        <w:t xml:space="preserve">Step 6: Create the gateway's identity</w:t>
      </w:r>
      <w:bookmarkEnd w:id="11"/>
    </w:p>
    <w:p>
      <w:pPr>
        <w:spacing w:after="120"/>
      </w:pPr>
      <w:r>
        <w:t xml:space="preserve">The gateway pulls its image and calls Foundry with a user-assigned managed identity. </w:t>
      </w:r>
      <w:r>
        <w:rPr>
          <w:rFonts w:ascii="Consolas" w:cs="Consolas" w:eastAsia="Consolas" w:hAnsi="Consolas"/>
          <w:sz w:val="19"/>
          <w:szCs w:val="19"/>
          <w:shd w:fill="F0F0F0" w:color="auto" w:val="clear"/>
        </w:rPr>
        <w:t xml:space="preserve">AcrPull</w:t>
      </w:r>
      <w:r>
        <w:t xml:space="preserve"> lets it pull from the
registry (</w:t>
      </w:r>
      <w:hyperlink w:history="1" r:id="rIdk_tm-k4gkqise4qka4qx3">
        <w:r>
          <w:rPr>
            <w:rStyle w:val="Hyperlink"/>
          </w:rPr>
          <w:t xml:space="preserve">image pull with managed identity</w:t>
        </w:r>
      </w:hyperlink>
      <w:r>
        <w:t xml:space="preserve">),
and </w:t>
      </w:r>
      <w:r>
        <w:rPr>
          <w:rFonts w:ascii="Consolas" w:cs="Consolas" w:eastAsia="Consolas" w:hAnsi="Consolas"/>
          <w:sz w:val="19"/>
          <w:szCs w:val="19"/>
          <w:shd w:fill="F0F0F0" w:color="auto" w:val="clear"/>
        </w:rPr>
        <w:t xml:space="preserve">Cognitive Services User</w:t>
      </w:r>
      <w:r>
        <w:t xml:space="preserve"> lets it call the Foundry account; the gateway's Foundry upstream authenticates through
</w:t>
      </w:r>
      <w:r>
        <w:rPr>
          <w:rFonts w:ascii="Consolas" w:cs="Consolas" w:eastAsia="Consolas" w:hAnsi="Consolas"/>
          <w:sz w:val="19"/>
          <w:szCs w:val="19"/>
          <w:shd w:fill="F0F0F0" w:color="auto" w:val="clear"/>
        </w:rPr>
        <w:t xml:space="preserve">DefaultAzureCredential</w:t>
      </w:r>
      <w:r>
        <w:t xml:space="preserve"> (</w:t>
      </w:r>
      <w:hyperlink w:history="1" r:id="rIdziezlpsdpnmemiflo_2az">
        <w:r>
          <w:rPr>
            <w:rStyle w:val="Hyperlink"/>
          </w:rPr>
          <w:t xml:space="preserve">Microsoft Foundry upstream</w:t>
        </w:r>
      </w:hyperlink>
      <w:r>
        <w:t xml:space="preserve">).</w:t>
      </w:r>
    </w:p>
    <w:p>
      <w:pPr>
        <w:pStyle w:val="Heading4"/>
        <w:keepNext/>
      </w:pPr>
      <w:r>
        <w:t xml:space="preserve">Azure portal</w:t>
      </w:r>
    </w:p>
    <w:p>
      <w:pPr>
        <w:pStyle w:val="ListParagraph"/>
        <w:numPr>
          <w:ilvl w:val="0"/>
          <w:numId w:val="8"/>
        </w:numPr>
        <w:spacing w:after="60"/>
      </w:pPr>
      <w:r>
        <w:rPr>
          <w:b/>
          <w:bCs/>
        </w:rPr>
        <w:t xml:space="preserve">Managed Identities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id-claude-gw</w:t>
      </w:r>
      <w:r>
        <w:t xml:space="preserve">, region </w:t>
      </w:r>
      <w:r>
        <w:rPr>
          <w:b/>
          <w:bCs/>
        </w:rPr>
        <w:t xml:space="preserve">North Central US</w:t>
      </w:r>
      <w:r>
        <w:t xml:space="preserve">
(</w:t>
      </w:r>
      <w:hyperlink w:history="1" r:id="rId1gbu-zjmu2mzngf5a43ac">
        <w:r>
          <w:rPr>
            <w:rStyle w:val="Hyperlink"/>
          </w:rPr>
          <w:t xml:space="preserve">user-assigned identities</w:t>
        </w:r>
      </w:hyperlink>
      <w:r>
        <w:t xml:space="preserve">).</w:t>
      </w:r>
    </w:p>
    <w:p>
      <w:pPr>
        <w:pStyle w:val="ListParagraph"/>
        <w:numPr>
          <w:ilvl w:val="0"/>
          <w:numId w:val="8"/>
        </w:numPr>
        <w:spacing w:after="60"/>
      </w:pPr>
      <w:r>
        <w:t xml:space="preserve">The registry &gt; </w:t>
      </w:r>
      <w:r>
        <w:rPr>
          <w:b/>
          <w:bCs/>
        </w:rPr>
        <w:t xml:space="preserve">Access control (IAM)</w:t>
      </w:r>
      <w:r>
        <w:t xml:space="preserve"> &gt; </w:t>
      </w:r>
      <w:r>
        <w:rPr>
          <w:b/>
          <w:bCs/>
        </w:rPr>
        <w:t xml:space="preserve">Add role assignment</w:t>
      </w:r>
      <w:r>
        <w:t xml:space="preserve">: role </w:t>
      </w:r>
      <w:r>
        <w:rPr>
          <w:b/>
          <w:bCs/>
        </w:rPr>
        <w:t xml:space="preserve">AcrPull</w:t>
      </w:r>
      <w:r>
        <w:t xml:space="preserve">, assign access to
</w:t>
      </w:r>
      <w:r>
        <w:rPr>
          <w:b/>
          <w:bCs/>
        </w:rPr>
        <w:t xml:space="preserve">Managed identity</w:t>
      </w:r>
      <w:r>
        <w:t xml:space="preserve">, member </w:t>
      </w:r>
      <w:r>
        <w:rPr>
          <w:rFonts w:ascii="Consolas" w:cs="Consolas" w:eastAsia="Consolas" w:hAnsi="Consolas"/>
          <w:sz w:val="19"/>
          <w:szCs w:val="19"/>
          <w:shd w:fill="F0F0F0" w:color="auto" w:val="clear"/>
        </w:rPr>
        <w:t xml:space="preserve">id-claude-gw</w:t>
      </w:r>
      <w:r>
        <w:t xml:space="preserve">
(</w:t>
      </w:r>
      <w:hyperlink w:history="1" r:id="rIdfhs2y73jrm6hs1dgbhcml">
        <w:r>
          <w:rPr>
            <w:rStyle w:val="Hyperlink"/>
          </w:rPr>
          <w:t xml:space="preserve">assign roles in the portal</w:t>
        </w:r>
      </w:hyperlink>
      <w:r>
        <w:t xml:space="preserve">).</w:t>
      </w:r>
    </w:p>
    <w:p>
      <w:pPr>
        <w:pStyle w:val="ListParagraph"/>
        <w:numPr>
          <w:ilvl w:val="0"/>
          <w:numId w:val="8"/>
        </w:numPr>
        <w:spacing w:after="60"/>
      </w:pPr>
      <w:r>
        <w:t xml:space="preserve">The Foundry account &gt; </w:t>
      </w:r>
      <w:r>
        <w:rPr>
          <w:b/>
          <w:bCs/>
        </w:rPr>
        <w:t xml:space="preserve">Access control (IAM)</w:t>
      </w:r>
      <w:r>
        <w:t xml:space="preserve"> &gt; </w:t>
      </w:r>
      <w:r>
        <w:rPr>
          <w:b/>
          <w:bCs/>
        </w:rPr>
        <w:t xml:space="preserve">Add role assignment</w:t>
      </w:r>
      <w:r>
        <w:t xml:space="preserve">: role </w:t>
      </w:r>
      <w:r>
        <w:rPr>
          <w:b/>
          <w:bCs/>
        </w:rPr>
        <w:t xml:space="preserve">Cognitive Services User</w:t>
      </w:r>
      <w:r>
        <w:t xml:space="preserve">, member
</w:t>
      </w:r>
      <w:r>
        <w:rPr>
          <w:rFonts w:ascii="Consolas" w:cs="Consolas" w:eastAsia="Consolas" w:hAnsi="Consolas"/>
          <w:sz w:val="19"/>
          <w:szCs w:val="19"/>
          <w:shd w:fill="F0F0F0" w:color="auto" w:val="clear"/>
        </w:rPr>
        <w:t xml:space="preserve">id-claude-gw</w:t>
      </w:r>
      <w:r>
        <w:t xml:space="preserve">.</w:t>
      </w:r>
    </w:p>
    <w:p>
      <w:pPr>
        <w:keepNext/>
        <w:spacing w:after="60" w:before="120"/>
        <w:jc w:val="center"/>
      </w:pPr>
      <w:r>
        <w:drawing>
          <wp:inline distT="0" distB="0" distL="0" distR="0">
            <wp:extent cx="6096000" cy="3810000"/>
            <wp:effectExtent t="0" r="0" b="0" l="0"/>
            <wp:docPr id="1" name="identity-role-assignments.png" descr="Screenshot of the Azure role assignments of id-claude-gw: AcrPull on the container registry and Cognitive Services User on the Foundry account." title="identity-role-assign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Azure role assignments of id-claude-gw: AcrPull on the container registry and Cognitive Services User on the Foundry account.</w:t>
      </w:r>
    </w:p>
    <w:p>
      <w:pPr>
        <w:pStyle w:val="Heading4"/>
        <w:keepNext/>
      </w:pPr>
      <w:r>
        <w:t xml:space="preserve">Azure CLI</w:t>
      </w:r>
    </w:p>
    <w:p>
      <w:pPr>
        <w:pBdr>
          <w:top w:val="single" w:color="D0D0D0" w:sz="2" w:space="2"/>
        </w:pBdr>
        <w:shd w:fill="F4F4F4" w:color="auto" w:val="clear"/>
        <w:spacing w:after="0" w:before="80" w:line="240"/>
      </w:pPr>
      <w:r>
        <w:rPr>
          <w:rFonts w:ascii="Consolas" w:cs="Consolas" w:eastAsia="Consolas" w:hAnsi="Consolas"/>
          <w:sz w:val="15"/>
          <w:szCs w:val="15"/>
        </w:rPr>
        <w:t xml:space="preserve">az identity create -g $rg -n $identity --location $location</w:t>
      </w:r>
    </w:p>
    <w:p>
      <w:pPr>
        <w:shd w:fill="F4F4F4" w:color="auto" w:val="clear"/>
        <w:spacing w:after="0" w:before="0" w:line="240"/>
      </w:pPr>
      <w:r>
        <w:rPr>
          <w:rFonts w:ascii="Consolas" w:cs="Consolas" w:eastAsia="Consolas" w:hAnsi="Consolas"/>
          <w:sz w:val="15"/>
          <w:szCs w:val="15"/>
        </w:rPr>
        <w:t xml:space="preserve">$principalId = az identity show -g $rg -n $identity --query principalId -o tsv</w:t>
      </w:r>
    </w:p>
    <w:p>
      <w:pPr>
        <w:shd w:fill="F4F4F4" w:color="auto" w:val="clear"/>
        <w:spacing w:after="0" w:before="0" w:line="240"/>
      </w:pPr>
      <w:r>
        <w:rPr>
          <w:rFonts w:ascii="Consolas" w:cs="Consolas" w:eastAsia="Consolas" w:hAnsi="Consolas"/>
          <w:sz w:val="15"/>
          <w:szCs w:val="15"/>
        </w:rPr>
        <w:t xml:space="preserve">$identityClientId = az identity show -g $rg -n $identity --query clientId -o tsv</w:t>
      </w:r>
    </w:p>
    <w:p>
      <w:pPr>
        <w:shd w:fill="F4F4F4" w:color="auto" w:val="clear"/>
        <w:spacing w:after="0" w:before="0" w:line="240"/>
      </w:pPr>
      <w:r>
        <w:rPr>
          <w:rFonts w:ascii="Consolas" w:cs="Consolas" w:eastAsia="Consolas" w:hAnsi="Consolas"/>
          <w:sz w:val="15"/>
          <w:szCs w:val="15"/>
        </w:rPr>
        <w:t xml:space="preserve">$identityId = az identity show -g $rg -n $identity --query id -o tsv</w:t>
      </w:r>
    </w:p>
    <w:p>
      <w:pPr>
        <w:shd w:fill="F4F4F4" w:color="auto" w:val="clear"/>
        <w:spacing w:after="0" w:before="0" w:line="240"/>
      </w:pPr>
      <w:r>
        <w:rPr>
          <w:rFonts w:ascii="Consolas" w:cs="Consolas" w:eastAsia="Consolas" w:hAnsi="Consolas"/>
          <w:sz w:val="15"/>
          <w:szCs w:val="15"/>
        </w:rPr>
        <w:t xml:space="preserve">$acrId = az acr show -g $rg -n $acr --query id -o tsv</w:t>
      </w:r>
    </w:p>
    <w:p>
      <w:pPr>
        <w:shd w:fill="F4F4F4" w:color="auto" w:val="clear"/>
        <w:spacing w:after="0" w:before="0" w:line="240"/>
      </w:pPr>
      <w:r>
        <w:rPr>
          <w:rFonts w:ascii="Consolas" w:cs="Consolas" w:eastAsia="Consolas" w:hAnsi="Consolas"/>
          <w:sz w:val="15"/>
          <w:szCs w:val="15"/>
        </w:rPr>
        <w:t xml:space="preserve">az role assignment create --assignee-object-id $principalId --assignee-principal-type ServicePrincipal --role AcrPull --scope $acrId</w:t>
      </w:r>
    </w:p>
    <w:p>
      <w:pPr>
        <w:shd w:fill="F4F4F4" w:color="auto" w:val="clear"/>
        <w:spacing w:after="160" w:before="0" w:line="240"/>
      </w:pPr>
      <w:r>
        <w:rPr>
          <w:rFonts w:ascii="Consolas" w:cs="Consolas" w:eastAsia="Consolas" w:hAnsi="Consolas"/>
          <w:sz w:val="15"/>
          <w:szCs w:val="15"/>
        </w:rPr>
        <w:t xml:space="preserve">az role assignment create --assignee-object-id $principalId --assignee-principal-type ServicePrincipal --role "Cognitive Services User" --scope $foundryId</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identity</w:t>
      </w:r>
    </w:p>
    <w:p>
      <w:pPr>
        <w:spacing w:after="120"/>
      </w:pPr>
      <w:r>
        <w:t xml:space="preserve">The step is in infra/azure-private/lib/Steps.Base.psm1:127-145.</w:t>
      </w:r>
    </w:p>
    <w:p>
      <w:pPr>
        <w:pStyle w:val="Heading3"/>
        <w:keepNext/>
      </w:pPr>
      <w:bookmarkStart w:name="bm14" w:id="12"/>
      <w:r>
        <w:t xml:space="preserve">Step 7: Create the internal Container Apps environment</w:t>
      </w:r>
      <w:bookmarkEnd w:id="12"/>
    </w:p>
    <w:p>
      <w:pPr>
        <w:spacing w:after="120"/>
      </w:pPr>
      <w:r>
        <w:t xml:space="preserve">An internal environment has no public endpoint: its apps are reachable from the virtual network at the environment's
static IP (</w:t>
      </w:r>
      <w:hyperlink w:history="1" r:id="rIdo2qrlq6p5c8nrtvh6fybd">
        <w:r>
          <w:rPr>
            <w:rStyle w:val="Hyperlink"/>
          </w:rPr>
          <w:t xml:space="preserve">custom virtual network</w:t>
        </w:r>
      </w:hyperlink>
      <w:r>
        <w:t xml:space="preserve">). A private
DNS zone named after the environment's default domain, with a </w:t>
      </w:r>
      <w:r>
        <w:rPr>
          <w:rFonts w:ascii="Consolas" w:cs="Consolas" w:eastAsia="Consolas" w:hAnsi="Consolas"/>
          <w:sz w:val="19"/>
          <w:szCs w:val="19"/>
          <w:shd w:fill="F0F0F0" w:color="auto" w:val="clear"/>
        </w:rPr>
        <w:t xml:space="preserve">*</w:t>
      </w:r>
      <w:r>
        <w:t xml:space="preserve"> record for the static IP, resolves the app's host
name inside the network
(</w:t>
      </w:r>
      <w:hyperlink w:history="1" r:id="rIdfgpg6gobws7_j4avlbsmm">
        <w:r>
          <w:rPr>
            <w:rStyle w:val="Hyperlink"/>
          </w:rPr>
          <w:t xml:space="preserve">private DNS zone for an environment</w:t>
        </w:r>
      </w:hyperlink>
      <w:r>
        <w:t xml:space="preserve">).</w:t>
      </w:r>
    </w:p>
    <w:p>
      <w:pPr>
        <w:pStyle w:val="Heading4"/>
        <w:keepNext/>
      </w:pPr>
      <w:r>
        <w:t xml:space="preserve">Azure portal</w:t>
      </w:r>
    </w:p>
    <w:p>
      <w:pPr>
        <w:pStyle w:val="ListParagraph"/>
        <w:numPr>
          <w:ilvl w:val="0"/>
          <w:numId w:val="9"/>
        </w:numPr>
        <w:spacing w:after="60"/>
      </w:pPr>
      <w:r>
        <w:rPr>
          <w:b/>
          <w:bCs/>
        </w:rPr>
        <w:t xml:space="preserve">Log Analytics workspaces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log-claude-gw</w:t>
      </w:r>
      <w:r>
        <w:t xml:space="preserve">, region </w:t>
      </w:r>
      <w:r>
        <w:rPr>
          <w:b/>
          <w:bCs/>
        </w:rPr>
        <w:t xml:space="preserve">North Central US</w:t>
      </w:r>
      <w:r>
        <w:t xml:space="preserve">.</w:t>
      </w:r>
    </w:p>
    <w:p>
      <w:pPr>
        <w:pStyle w:val="ListParagraph"/>
        <w:numPr>
          <w:ilvl w:val="0"/>
          <w:numId w:val="9"/>
        </w:numPr>
        <w:spacing w:after="60"/>
      </w:pPr>
      <w:r>
        <w:rPr>
          <w:b/>
          <w:bCs/>
        </w:rPr>
        <w:t xml:space="preserve">Container Apps Environments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cae-claude-gw</w:t>
      </w:r>
      <w:r>
        <w:t xml:space="preserve">, region </w:t>
      </w:r>
      <w:r>
        <w:rPr>
          <w:b/>
          <w:bCs/>
        </w:rPr>
        <w:t xml:space="preserve">North Central US</w:t>
      </w:r>
      <w:r>
        <w:t xml:space="preserve">, environment type
</w:t>
      </w:r>
      <w:r>
        <w:rPr>
          <w:b/>
          <w:bCs/>
        </w:rPr>
        <w:t xml:space="preserve">Workload profiles</w:t>
      </w:r>
      <w:r>
        <w:t xml:space="preserve">; </w:t>
      </w:r>
      <w:r>
        <w:rPr>
          <w:b/>
          <w:bCs/>
        </w:rPr>
        <w:t xml:space="preserve">Monitoring</w:t>
      </w:r>
      <w:r>
        <w:t xml:space="preserve">: Log Analytics </w:t>
      </w:r>
      <w:r>
        <w:rPr>
          <w:rFonts w:ascii="Consolas" w:cs="Consolas" w:eastAsia="Consolas" w:hAnsi="Consolas"/>
          <w:sz w:val="19"/>
          <w:szCs w:val="19"/>
          <w:shd w:fill="F0F0F0" w:color="auto" w:val="clear"/>
        </w:rPr>
        <w:t xml:space="preserve">log-claude-gw</w:t>
      </w:r>
      <w:r>
        <w:t xml:space="preserve">; </w:t>
      </w:r>
      <w:r>
        <w:rPr>
          <w:b/>
          <w:bCs/>
        </w:rPr>
        <w:t xml:space="preserve">Networking</w:t>
      </w:r>
      <w:r>
        <w:t xml:space="preserve">: use your own virtual network
</w:t>
      </w:r>
      <w:r>
        <w:rPr>
          <w:b/>
          <w:bCs/>
        </w:rPr>
        <w:t xml:space="preserve">Yes</w:t>
      </w:r>
      <w:r>
        <w:t xml:space="preserve">, </w:t>
      </w:r>
      <w:r>
        <w:rPr>
          <w:rFonts w:ascii="Consolas" w:cs="Consolas" w:eastAsia="Consolas" w:hAnsi="Consolas"/>
          <w:sz w:val="19"/>
          <w:szCs w:val="19"/>
          <w:shd w:fill="F0F0F0" w:color="auto" w:val="clear"/>
        </w:rPr>
        <w:t xml:space="preserve">vnet-claude-gw</w:t>
      </w:r>
      <w:r>
        <w:t xml:space="preserve">, infrastructure subnet </w:t>
      </w:r>
      <w:r>
        <w:rPr>
          <w:rFonts w:ascii="Consolas" w:cs="Consolas" w:eastAsia="Consolas" w:hAnsi="Consolas"/>
          <w:sz w:val="19"/>
          <w:szCs w:val="19"/>
          <w:shd w:fill="F0F0F0" w:color="auto" w:val="clear"/>
        </w:rPr>
        <w:t xml:space="preserve">snet-aca</w:t>
      </w:r>
      <w:r>
        <w:t xml:space="preserve">, </w:t>
      </w:r>
      <w:r>
        <w:rPr>
          <w:b/>
          <w:bCs/>
        </w:rPr>
        <w:t xml:space="preserve">Virtual IP</w:t>
      </w:r>
      <w:r>
        <w:t xml:space="preserve">: </w:t>
      </w:r>
      <w:r>
        <w:rPr>
          <w:b/>
          <w:bCs/>
        </w:rPr>
        <w:t xml:space="preserve">Internal</w:t>
      </w:r>
      <w:r>
        <w:t xml:space="preserve">.</w:t>
      </w:r>
    </w:p>
    <w:p>
      <w:pPr>
        <w:pStyle w:val="ListParagraph"/>
        <w:numPr>
          <w:ilvl w:val="0"/>
          <w:numId w:val="9"/>
        </w:numPr>
        <w:spacing w:after="60"/>
      </w:pPr>
      <w:r>
        <w:t xml:space="preserve">The environment &gt; </w:t>
      </w:r>
      <w:r>
        <w:rPr>
          <w:b/>
          <w:bCs/>
        </w:rPr>
        <w:t xml:space="preserve">Overview</w:t>
      </w:r>
      <w:r>
        <w:t xml:space="preserve">: note the </w:t>
      </w:r>
      <w:r>
        <w:rPr>
          <w:b/>
          <w:bCs/>
        </w:rPr>
        <w:t xml:space="preserve">Static IP</w:t>
      </w:r>
      <w:r>
        <w:t xml:space="preserve">; the </w:t>
      </w:r>
      <w:r>
        <w:rPr>
          <w:b/>
          <w:bCs/>
        </w:rPr>
        <w:t xml:space="preserve">Default domain</w:t>
      </w:r>
      <w:r>
        <w:t xml:space="preserve"> is in </w:t>
      </w:r>
      <w:r>
        <w:rPr>
          <w:b/>
          <w:bCs/>
        </w:rPr>
        <w:t xml:space="preserve">JSON View</w:t>
      </w:r>
      <w:r>
        <w:t xml:space="preserve"> as
</w:t>
      </w:r>
      <w:r>
        <w:rPr>
          <w:rFonts w:ascii="Consolas" w:cs="Consolas" w:eastAsia="Consolas" w:hAnsi="Consolas"/>
          <w:sz w:val="19"/>
          <w:szCs w:val="19"/>
          <w:shd w:fill="F0F0F0" w:color="auto" w:val="clear"/>
        </w:rPr>
        <w:t xml:space="preserve">properties.defaultDomain</w:t>
      </w:r>
      <w:r>
        <w:t xml:space="preserve">.</w:t>
      </w:r>
    </w:p>
    <w:p>
      <w:pPr>
        <w:pStyle w:val="ListParagraph"/>
        <w:numPr>
          <w:ilvl w:val="0"/>
          <w:numId w:val="9"/>
        </w:numPr>
        <w:spacing w:after="60"/>
      </w:pPr>
      <w:r>
        <w:rPr>
          <w:b/>
          <w:bCs/>
        </w:rPr>
        <w:t xml:space="preserve">Private DNS zones</w:t>
      </w:r>
      <w:r>
        <w:t xml:space="preserve"> &gt; </w:t>
      </w:r>
      <w:r>
        <w:rPr>
          <w:b/>
          <w:bCs/>
        </w:rPr>
        <w:t xml:space="preserve">Create</w:t>
      </w:r>
      <w:r>
        <w:t xml:space="preserve">: the default domain as the zone name. The zone &gt; </w:t>
      </w:r>
      <w:r>
        <w:rPr>
          <w:b/>
          <w:bCs/>
        </w:rPr>
        <w:t xml:space="preserve">DNS Management</w:t>
      </w:r>
      <w:r>
        <w:t xml:space="preserve"> &gt;
</w:t>
      </w:r>
      <w:r>
        <w:rPr>
          <w:b/>
          <w:bCs/>
        </w:rPr>
        <w:t xml:space="preserve">Recordsets</w:t>
      </w:r>
      <w:r>
        <w:t xml:space="preserve"> &gt; </w:t>
      </w:r>
      <w:r>
        <w:rPr>
          <w:b/>
          <w:bCs/>
        </w:rPr>
        <w:t xml:space="preserve">+ Add</w:t>
      </w:r>
      <w:r>
        <w:t xml:space="preserve">: name </w:t>
      </w:r>
      <w:r>
        <w:rPr>
          <w:rFonts w:ascii="Consolas" w:cs="Consolas" w:eastAsia="Consolas" w:hAnsi="Consolas"/>
          <w:sz w:val="19"/>
          <w:szCs w:val="19"/>
          <w:shd w:fill="F0F0F0" w:color="auto" w:val="clear"/>
        </w:rPr>
        <w:t xml:space="preserve">*</w:t>
      </w:r>
      <w:r>
        <w:t xml:space="preserve">, type A, the static IP. </w:t>
      </w:r>
      <w:r>
        <w:rPr>
          <w:b/>
          <w:bCs/>
        </w:rPr>
        <w:t xml:space="preserve">Virtual Network Links</w:t>
      </w:r>
      <w:r>
        <w:t xml:space="preserve"> &gt; </w:t>
      </w:r>
      <w:r>
        <w:rPr>
          <w:b/>
          <w:bCs/>
        </w:rPr>
        <w:t xml:space="preserve">Add</w:t>
      </w:r>
      <w:r>
        <w:t xml:space="preserve">: </w:t>
      </w:r>
      <w:r>
        <w:rPr>
          <w:rFonts w:ascii="Consolas" w:cs="Consolas" w:eastAsia="Consolas" w:hAnsi="Consolas"/>
          <w:sz w:val="19"/>
          <w:szCs w:val="19"/>
          <w:shd w:fill="F0F0F0" w:color="auto" w:val="clear"/>
        </w:rPr>
        <w:t xml:space="preserve">vnet-claude-gw</w:t>
      </w:r>
      <w:r>
        <w:t xml:space="preserve">.</w:t>
      </w:r>
    </w:p>
    <w:p>
      <w:pPr>
        <w:keepNext/>
        <w:spacing w:after="60" w:before="120"/>
        <w:jc w:val="center"/>
      </w:pPr>
      <w:r>
        <w:drawing>
          <wp:inline distT="0" distB="0" distL="0" distR="0">
            <wp:extent cx="6096000" cy="3810000"/>
            <wp:effectExtent t="0" r="0" b="0" l="0"/>
            <wp:docPr id="1" name="environment-overview.png" descr="Screenshot of the overview of cae-claude-gw: environment type Workload profiles, virtual network vnet-claude-gw, infrastructure subnet snet-aca, static IP 10.40.1.231, one application ca-claude-gw." title="environment-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overview of cae-claude-gw: environment type Workload profiles, virtual network vnet-claude-gw, infrastructure subnet snet-aca, static IP 10.40.1.231, one application ca-claude-gw.</w:t>
      </w:r>
    </w:p>
    <w:p>
      <w:pPr>
        <w:keepNext/>
        <w:spacing w:after="60" w:before="120"/>
        <w:jc w:val="center"/>
      </w:pPr>
      <w:r>
        <w:drawing>
          <wp:inline distT="0" distB="0" distL="0" distR="0">
            <wp:extent cx="6096000" cy="3810000"/>
            <wp:effectExtent t="0" r="0" b="0" l="0"/>
            <wp:docPr id="1" name="environment-networking.png" descr="Screenshot of the Networking page of cae-claude-gw: public network access disabled because the environment is internal, virtual network vnet-claude-gw, subnet snet-aca, virtual IP Internal." title="environment-netwo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Networking page of cae-claude-gw: public network access disabled because the environment is internal, virtual network vnet-claude-gw, subnet snet-aca, virtual IP Internal.</w:t>
      </w:r>
    </w:p>
    <w:p>
      <w:pPr>
        <w:keepNext/>
        <w:spacing w:after="60" w:before="120"/>
        <w:jc w:val="center"/>
      </w:pPr>
      <w:r>
        <w:drawing>
          <wp:inline distT="0" distB="0" distL="0" distR="0">
            <wp:extent cx="6096000" cy="3810000"/>
            <wp:effectExtent t="0" r="0" b="0" l="0"/>
            <wp:docPr id="1" name="environment-dns-records.png" descr="Screenshot of the record sets of the private DNS zone named after the environment's default domain, with a wildcard A record for the environment's static IP." title="environment-dns-reco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record sets of the private DNS zone named after the environment's default domain, with a wildcard A record for the environment's static IP.</w:t>
      </w:r>
    </w:p>
    <w:p>
      <w:pPr>
        <w:pStyle w:val="Heading4"/>
        <w:keepNext/>
      </w:pPr>
      <w:r>
        <w:t xml:space="preserve">Azure CLI</w:t>
      </w:r>
    </w:p>
    <w:p>
      <w:pPr>
        <w:pBdr>
          <w:top w:val="single" w:color="D0D0D0" w:sz="2" w:space="2"/>
        </w:pBdr>
        <w:shd w:fill="F4F4F4" w:color="auto" w:val="clear"/>
        <w:spacing w:after="0" w:before="80" w:line="240"/>
      </w:pPr>
      <w:r>
        <w:rPr>
          <w:rFonts w:ascii="Consolas" w:cs="Consolas" w:eastAsia="Consolas" w:hAnsi="Consolas"/>
          <w:sz w:val="15"/>
          <w:szCs w:val="15"/>
        </w:rPr>
        <w:t xml:space="preserve">az monitor log-analytics workspace create -g $rg -n log-claude-gw --location $location --retention-time 30</w:t>
      </w:r>
    </w:p>
    <w:p>
      <w:pPr>
        <w:shd w:fill="F4F4F4" w:color="auto" w:val="clear"/>
        <w:spacing w:after="0" w:before="0" w:line="240"/>
      </w:pPr>
      <w:r>
        <w:rPr>
          <w:rFonts w:ascii="Consolas" w:cs="Consolas" w:eastAsia="Consolas" w:hAnsi="Consolas"/>
          <w:sz w:val="15"/>
          <w:szCs w:val="15"/>
        </w:rPr>
        <w:t xml:space="preserve">$workspaceId = az monitor log-analytics workspace show -g $rg -n log-claude-gw --query customerId -o tsv</w:t>
      </w:r>
    </w:p>
    <w:p>
      <w:pPr>
        <w:shd w:fill="F4F4F4" w:color="auto" w:val="clear"/>
        <w:spacing w:after="0" w:before="0" w:line="240"/>
      </w:pPr>
      <w:r>
        <w:rPr>
          <w:rFonts w:ascii="Consolas" w:cs="Consolas" w:eastAsia="Consolas" w:hAnsi="Consolas"/>
          <w:sz w:val="15"/>
          <w:szCs w:val="15"/>
        </w:rPr>
        <w:t xml:space="preserve">$workspaceKey = az monitor log-analytics workspace get-shared-keys -g $rg -n log-claude-gw --query primarySharedKey -o tsv</w:t>
      </w:r>
    </w:p>
    <w:p>
      <w:pPr>
        <w:shd w:fill="F4F4F4" w:color="auto" w:val="clear"/>
        <w:spacing w:after="0" w:before="0" w:line="240"/>
      </w:pPr>
      <w:r>
        <w:rPr>
          <w:rFonts w:ascii="Consolas" w:cs="Consolas" w:eastAsia="Consolas" w:hAnsi="Consolas"/>
          <w:sz w:val="15"/>
          <w:szCs w:val="15"/>
        </w:rPr>
        <w:t xml:space="preserve">[IO.File]::WriteAllText("$work\workspace-key.txt", $workspaceKey)</w:t>
      </w:r>
    </w:p>
    <w:p>
      <w:pPr>
        <w:shd w:fill="F4F4F4" w:color="auto" w:val="clear"/>
        <w:spacing w:after="0" w:before="0" w:line="240"/>
      </w:pPr>
      <w:r>
        <w:rPr>
          <w:rFonts w:ascii="Consolas" w:cs="Consolas" w:eastAsia="Consolas" w:hAnsi="Consolas"/>
          <w:sz w:val="15"/>
          <w:szCs w:val="15"/>
        </w:rPr>
        <w:t xml:space="preserve">$acaSubnetId = az network vnet subnet show -g $rg --vnet-name $vnet -n snet-aca --query id -o tsv</w:t>
      </w:r>
    </w:p>
    <w:p>
      <w:pPr>
        <w:shd w:fill="F4F4F4" w:color="auto" w:val="clear"/>
        <w:spacing w:after="0" w:before="0" w:line="240"/>
      </w:pPr>
      <w:r>
        <w:rPr>
          <w:rFonts w:ascii="Consolas" w:cs="Consolas" w:eastAsia="Consolas" w:hAnsi="Consolas"/>
          <w:sz w:val="15"/>
          <w:szCs w:val="15"/>
        </w:rPr>
        <w:t xml:space="preserve">az containerapp env create -g $rg -n $environment --location $location --enable-workload-profiles true --infrastructure-subnet-resource-id $acaSubnetId --internal-only true --logs-destination log-analytics --logs-workspace-id $workspaceId --logs-workspace-key "@$work\workspace-key.txt"</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$domain = az containerapp env show -g $rg -n $environment --query properties.defaultDomain -o tsv</w:t>
      </w:r>
    </w:p>
    <w:p>
      <w:pPr>
        <w:shd w:fill="F4F4F4" w:color="auto" w:val="clear"/>
        <w:spacing w:after="0" w:before="0" w:line="240"/>
      </w:pPr>
      <w:r>
        <w:rPr>
          <w:rFonts w:ascii="Consolas" w:cs="Consolas" w:eastAsia="Consolas" w:hAnsi="Consolas"/>
          <w:sz w:val="15"/>
          <w:szCs w:val="15"/>
        </w:rPr>
        <w:t xml:space="preserve">$staticIp = az containerapp env show -g $rg -n $environment --query properties.staticIp -o tsv</w:t>
      </w:r>
    </w:p>
    <w:p>
      <w:pPr>
        <w:shd w:fill="F4F4F4" w:color="auto" w:val="clear"/>
        <w:spacing w:after="0" w:before="0" w:line="240"/>
      </w:pPr>
      <w:r>
        <w:rPr>
          <w:rFonts w:ascii="Consolas" w:cs="Consolas" w:eastAsia="Consolas" w:hAnsi="Consolas"/>
          <w:sz w:val="15"/>
          <w:szCs w:val="15"/>
        </w:rPr>
        <w:t xml:space="preserve">az network private-dns zone create -g $rg -n $domain</w:t>
      </w:r>
    </w:p>
    <w:p>
      <w:pPr>
        <w:shd w:fill="F4F4F4" w:color="auto" w:val="clear"/>
        <w:spacing w:after="0" w:before="0" w:line="240"/>
      </w:pPr>
      <w:r>
        <w:rPr>
          <w:rFonts w:ascii="Consolas" w:cs="Consolas" w:eastAsia="Consolas" w:hAnsi="Consolas"/>
          <w:sz w:val="15"/>
          <w:szCs w:val="15"/>
        </w:rPr>
        <w:t xml:space="preserve">az network private-dns link vnet create -g $rg -z $domain -n "link-$vnet" -v $vnet -e false</w:t>
      </w:r>
    </w:p>
    <w:p>
      <w:pPr>
        <w:shd w:fill="F4F4F4" w:color="auto" w:val="clear"/>
        <w:spacing w:after="160" w:before="0" w:line="240"/>
      </w:pPr>
      <w:r>
        <w:rPr>
          <w:rFonts w:ascii="Consolas" w:cs="Consolas" w:eastAsia="Consolas" w:hAnsi="Consolas"/>
          <w:sz w:val="15"/>
          <w:szCs w:val="15"/>
        </w:rPr>
        <w:t xml:space="preserve">az network private-dns record-set a add-record -g $rg -z $domain -n "*" -a $staticIp</w:t>
      </w:r>
    </w:p>
    <w:p>
      <w:pPr>
        <w:spacing w:after="120"/>
      </w:pPr>
      <w:r>
        <w:t xml:space="preserve">The environment in this tutorial got the default domain </w:t>
      </w:r>
      <w:r>
        <w:rPr>
          <w:rFonts w:ascii="Consolas" w:cs="Consolas" w:eastAsia="Consolas" w:hAnsi="Consolas"/>
          <w:sz w:val="19"/>
          <w:szCs w:val="19"/>
          <w:shd w:fill="F0F0F0" w:color="auto" w:val="clear"/>
        </w:rPr>
        <w:t xml:space="preserve">politebush-4e216865.northcentralus.azurecontainerapps.io</w:t>
      </w:r>
      <w:r>
        <w:t xml:space="preserve">
and the static IP 10.40.1.231.</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environment</w:t>
      </w:r>
    </w:p>
    <w:p>
      <w:pPr>
        <w:spacing w:after="120"/>
      </w:pPr>
      <w:r>
        <w:t xml:space="preserve">The step is in infra/azure-private/lib/Steps.App.psm1:5-38.</w:t>
      </w:r>
    </w:p>
    <w:p>
      <w:pPr>
        <w:pStyle w:val="Heading3"/>
        <w:keepNext/>
      </w:pPr>
      <w:bookmarkStart w:name="bm15" w:id="13"/>
      <w:r>
        <w:t xml:space="preserve">Step 8: Register the gateway in Microsoft Entra ID</w:t>
      </w:r>
      <w:bookmarkEnd w:id="13"/>
    </w:p>
    <w:p>
      <w:pPr>
        <w:spacing w:after="120"/>
      </w:pPr>
      <w:r>
        <w:t xml:space="preserve">The gateway is a confidential OpenID Connect client. Its redirect URI is </w:t>
      </w:r>
      <w:r>
        <w:rPr>
          <w:rFonts w:ascii="Consolas" w:cs="Consolas" w:eastAsia="Consolas" w:hAnsi="Consolas"/>
          <w:sz w:val="19"/>
          <w:szCs w:val="19"/>
          <w:shd w:fill="F0F0F0" w:color="auto" w:val="clear"/>
        </w:rPr>
        <w:t xml:space="preserve">&lt;public URL&gt;/oauth/callback</w:t>
      </w:r>
      <w:r>
        <w:t xml:space="preserve">, Entra ID
issues v2.0 tokens, and the gateway admits a user whose token carries one of its app roles in the </w:t>
      </w:r>
      <w:r>
        <w:rPr>
          <w:rFonts w:ascii="Consolas" w:cs="Consolas" w:eastAsia="Consolas" w:hAnsi="Consolas"/>
          <w:sz w:val="19"/>
          <w:szCs w:val="19"/>
          <w:shd w:fill="F0F0F0" w:color="auto" w:val="clear"/>
        </w:rPr>
        <w:t xml:space="preserve">roles</w:t>
      </w:r>
      <w:r>
        <w:t xml:space="preserve"> claim
(</w:t>
      </w:r>
      <w:hyperlink w:history="1" r:id="rIdud01kzzu6imucp63nzttx">
        <w:r>
          <w:rPr>
            <w:rStyle w:val="Hyperlink"/>
          </w:rPr>
          <w:t xml:space="preserve">identity provider setup</w:t>
        </w:r>
      </w:hyperlink>
      <w:r>
        <w:t xml:space="preserve">;
config/gateway.azure-private.yaml:22-23). The app roles, the </w:t>
      </w:r>
      <w:r>
        <w:rPr>
          <w:rFonts w:ascii="Consolas" w:cs="Consolas" w:eastAsia="Consolas" w:hAnsi="Consolas"/>
          <w:sz w:val="19"/>
          <w:szCs w:val="19"/>
          <w:shd w:fill="F0F0F0" w:color="auto" w:val="clear"/>
        </w:rPr>
        <w:t xml:space="preserve">email</w:t>
      </w:r>
      <w:r>
        <w:t xml:space="preserve"> optional claim and the delegated permissions
</w:t>
      </w:r>
      <w:r>
        <w:rPr>
          <w:rFonts w:ascii="Consolas" w:cs="Consolas" w:eastAsia="Consolas" w:hAnsi="Consolas"/>
          <w:sz w:val="19"/>
          <w:szCs w:val="19"/>
          <w:shd w:fill="F0F0F0" w:color="auto" w:val="clear"/>
        </w:rPr>
        <w:t xml:space="preserve">openid</w:t>
      </w:r>
      <w:r>
        <w:t xml:space="preserve">, </w:t>
      </w:r>
      <w:r>
        <w:rPr>
          <w:rFonts w:ascii="Consolas" w:cs="Consolas" w:eastAsia="Consolas" w:hAnsi="Consolas"/>
          <w:sz w:val="19"/>
          <w:szCs w:val="19"/>
          <w:shd w:fill="F0F0F0" w:color="auto" w:val="clear"/>
        </w:rPr>
        <w:t xml:space="preserve">profile</w:t>
      </w:r>
      <w:r>
        <w:t xml:space="preserve">, </w:t>
      </w:r>
      <w:r>
        <w:rPr>
          <w:rFonts w:ascii="Consolas" w:cs="Consolas" w:eastAsia="Consolas" w:hAnsi="Consolas"/>
          <w:sz w:val="19"/>
          <w:szCs w:val="19"/>
          <w:shd w:fill="F0F0F0" w:color="auto" w:val="clear"/>
        </w:rPr>
        <w:t xml:space="preserve">email</w:t>
      </w:r>
      <w:r>
        <w:t xml:space="preserve"> and </w:t>
      </w:r>
      <w:r>
        <w:rPr>
          <w:rFonts w:ascii="Consolas" w:cs="Consolas" w:eastAsia="Consolas" w:hAnsi="Consolas"/>
          <w:sz w:val="19"/>
          <w:szCs w:val="19"/>
          <w:shd w:fill="F0F0F0" w:color="auto" w:val="clear"/>
        </w:rPr>
        <w:t xml:space="preserve">offline_access</w:t>
      </w:r>
      <w:r>
        <w:t xml:space="preserve"> come from </w:t>
      </w:r>
      <w:r>
        <w:rPr>
          <w:rFonts w:ascii="Consolas" w:cs="Consolas" w:eastAsia="Consolas" w:hAnsi="Consolas"/>
          <w:sz w:val="19"/>
          <w:szCs w:val="19"/>
          <w:shd w:fill="F0F0F0" w:color="auto" w:val="clear"/>
        </w:rPr>
        <w:t xml:space="preserve">infra/azure-test/entra-app.json</w:t>
      </w:r>
      <w:r>
        <w:t xml:space="preserve">.</w:t>
      </w:r>
    </w:p>
    <w:p>
      <w:pPr>
        <w:pStyle w:val="Heading4"/>
        <w:keepNext/>
      </w:pPr>
      <w:r>
        <w:t xml:space="preserve">Azure portal</w:t>
      </w:r>
    </w:p>
    <w:p>
      <w:pPr>
        <w:pStyle w:val="ListParagraph"/>
        <w:numPr>
          <w:ilvl w:val="0"/>
          <w:numId w:val="10"/>
        </w:numPr>
        <w:spacing w:after="60"/>
      </w:pPr>
      <w:r>
        <w:rPr>
          <w:b/>
          <w:bCs/>
        </w:rPr>
        <w:t xml:space="preserve">Microsoft Entra ID</w:t>
      </w:r>
      <w:r>
        <w:t xml:space="preserve"> &gt; </w:t>
      </w:r>
      <w:r>
        <w:rPr>
          <w:b/>
          <w:bCs/>
        </w:rPr>
        <w:t xml:space="preserve">App registrations</w:t>
      </w:r>
      <w:r>
        <w:t xml:space="preserve"> &gt; </w:t>
      </w:r>
      <w:r>
        <w:rPr>
          <w:b/>
          <w:bCs/>
        </w:rPr>
        <w:t xml:space="preserve">New registration</w:t>
      </w:r>
      <w:r>
        <w:t xml:space="preserve">: name </w:t>
      </w:r>
      <w:r>
        <w:rPr>
          <w:rFonts w:ascii="Consolas" w:cs="Consolas" w:eastAsia="Consolas" w:hAnsi="Consolas"/>
          <w:sz w:val="19"/>
          <w:szCs w:val="19"/>
          <w:shd w:fill="F0F0F0" w:color="auto" w:val="clear"/>
        </w:rPr>
        <w:t xml:space="preserve">claude-apps-gateway-private-&lt;suffix&gt;</w:t>
      </w:r>
      <w:r>
        <w:t xml:space="preserve">,
single tenant, redirect URI </w:t>
      </w:r>
      <w:r>
        <w:rPr>
          <w:b/>
          <w:bCs/>
        </w:rPr>
        <w:t xml:space="preserve">Web</w:t>
      </w:r>
      <w:r>
        <w:t xml:space="preserve"> </w:t>
      </w:r>
      <w:r>
        <w:rPr>
          <w:rFonts w:ascii="Consolas" w:cs="Consolas" w:eastAsia="Consolas" w:hAnsi="Consolas"/>
          <w:sz w:val="19"/>
          <w:szCs w:val="19"/>
          <w:shd w:fill="F0F0F0" w:color="auto" w:val="clear"/>
        </w:rPr>
        <w:t xml:space="preserve">https://ca-claude-gw.&lt;default domain&gt;/oauth/callback</w:t>
      </w:r>
      <w:r>
        <w:t xml:space="preserve">
(</w:t>
      </w:r>
      <w:hyperlink w:history="1" r:id="rIdjs3lkrm4fziezp9mf_ira">
        <w:r>
          <w:rPr>
            <w:rStyle w:val="Hyperlink"/>
          </w:rPr>
          <w:t xml:space="preserve">register an application</w:t>
        </w:r>
      </w:hyperlink>
      <w:r>
        <w:t xml:space="preserve">).</w:t>
      </w:r>
    </w:p>
    <w:p>
      <w:pPr>
        <w:pStyle w:val="ListParagraph"/>
        <w:numPr>
          <w:ilvl w:val="0"/>
          <w:numId w:val="10"/>
        </w:numPr>
        <w:spacing w:after="60"/>
      </w:pPr>
      <w:r>
        <w:t xml:space="preserve">The app &gt; </w:t>
      </w:r>
      <w:r>
        <w:rPr>
          <w:b/>
          <w:bCs/>
        </w:rPr>
        <w:t xml:space="preserve">App roles</w:t>
      </w:r>
      <w:r>
        <w:t xml:space="preserve"> &gt; </w:t>
      </w:r>
      <w:r>
        <w:rPr>
          <w:b/>
          <w:bCs/>
        </w:rPr>
        <w:t xml:space="preserve">Create app role</w:t>
      </w:r>
      <w:r>
        <w:t xml:space="preserve">: </w:t>
      </w:r>
      <w:r>
        <w:rPr>
          <w:rFonts w:ascii="Consolas" w:cs="Consolas" w:eastAsia="Consolas" w:hAnsi="Consolas"/>
          <w:sz w:val="19"/>
          <w:szCs w:val="19"/>
          <w:shd w:fill="F0F0F0" w:color="auto" w:val="clear"/>
        </w:rPr>
        <w:t xml:space="preserve">Gateway.Standard</w:t>
      </w:r>
      <w:r>
        <w:t xml:space="preserve"> and </w:t>
      </w:r>
      <w:r>
        <w:rPr>
          <w:rFonts w:ascii="Consolas" w:cs="Consolas" w:eastAsia="Consolas" w:hAnsi="Consolas"/>
          <w:sz w:val="19"/>
          <w:szCs w:val="19"/>
          <w:shd w:fill="F0F0F0" w:color="auto" w:val="clear"/>
        </w:rPr>
        <w:t xml:space="preserve">Gateway.Premium</w:t>
      </w:r>
      <w:r>
        <w:t xml:space="preserve">, allowed member types
</w:t>
      </w:r>
      <w:r>
        <w:rPr>
          <w:b/>
          <w:bCs/>
        </w:rPr>
        <w:t xml:space="preserve">Users/Groups</w:t>
      </w:r>
      <w:r>
        <w:t xml:space="preserve"> (</w:t>
      </w:r>
      <w:hyperlink w:history="1" r:id="rIdetjqtnxm7en3zc_ljyxdv">
        <w:r>
          <w:rPr>
            <w:rStyle w:val="Hyperlink"/>
          </w:rPr>
          <w:t xml:space="preserve">app roles</w:t>
        </w:r>
      </w:hyperlink>
      <w:r>
        <w:t xml:space="preserve">).</w:t>
      </w:r>
    </w:p>
    <w:p>
      <w:pPr>
        <w:pStyle w:val="ListParagraph"/>
        <w:numPr>
          <w:ilvl w:val="0"/>
          <w:numId w:val="10"/>
        </w:numPr>
        <w:spacing w:after="60"/>
      </w:pPr>
      <w:r>
        <w:rPr>
          <w:b/>
          <w:bCs/>
        </w:rPr>
        <w:t xml:space="preserve">Token configuration</w:t>
      </w:r>
      <w:r>
        <w:t xml:space="preserve"> &gt; </w:t>
      </w:r>
      <w:r>
        <w:rPr>
          <w:b/>
          <w:bCs/>
        </w:rPr>
        <w:t xml:space="preserve">Add optional claim</w:t>
      </w:r>
      <w:r>
        <w:t xml:space="preserve">: ID token, </w:t>
      </w:r>
      <w:r>
        <w:rPr>
          <w:rFonts w:ascii="Consolas" w:cs="Consolas" w:eastAsia="Consolas" w:hAnsi="Consolas"/>
          <w:sz w:val="19"/>
          <w:szCs w:val="19"/>
          <w:shd w:fill="F0F0F0" w:color="auto" w:val="clear"/>
        </w:rPr>
        <w:t xml:space="preserve">email</w:t>
      </w:r>
      <w:r>
        <w:t xml:space="preserve">.</w:t>
      </w:r>
    </w:p>
    <w:p>
      <w:pPr>
        <w:pStyle w:val="ListParagraph"/>
        <w:numPr>
          <w:ilvl w:val="0"/>
          <w:numId w:val="10"/>
        </w:numPr>
        <w:spacing w:after="60"/>
      </w:pPr>
      <w:r>
        <w:rPr>
          <w:b/>
          <w:bCs/>
        </w:rPr>
        <w:t xml:space="preserve">Manifest</w:t>
      </w:r>
      <w:r>
        <w:t xml:space="preserve">: </w:t>
      </w:r>
      <w:r>
        <w:rPr>
          <w:rFonts w:ascii="Consolas" w:cs="Consolas" w:eastAsia="Consolas" w:hAnsi="Consolas"/>
          <w:sz w:val="19"/>
          <w:szCs w:val="19"/>
          <w:shd w:fill="F0F0F0" w:color="auto" w:val="clear"/>
        </w:rPr>
        <w:t xml:space="preserve">api.requestedAccessTokenVersion</w:t>
      </w:r>
      <w:r>
        <w:t xml:space="preserve"> = </w:t>
      </w:r>
      <w:r>
        <w:rPr>
          <w:rFonts w:ascii="Consolas" w:cs="Consolas" w:eastAsia="Consolas" w:hAnsi="Consolas"/>
          <w:sz w:val="19"/>
          <w:szCs w:val="19"/>
          <w:shd w:fill="F0F0F0" w:color="auto" w:val="clear"/>
        </w:rPr>
        <w:t xml:space="preserve">2</w:t>
      </w:r>
      <w:r>
        <w:t xml:space="preserve">
(</w:t>
      </w:r>
      <w:hyperlink w:history="1" r:id="rIdtnvzj6i50gkhqskeamex2">
        <w:r>
          <w:rPr>
            <w:rStyle w:val="Hyperlink"/>
          </w:rPr>
          <w:t xml:space="preserve">app manifest</w:t>
        </w:r>
      </w:hyperlink>
      <w:r>
        <w:t xml:space="preserve">).</w:t>
      </w:r>
    </w:p>
    <w:p>
      <w:pPr>
        <w:pStyle w:val="ListParagraph"/>
        <w:numPr>
          <w:ilvl w:val="0"/>
          <w:numId w:val="10"/>
        </w:numPr>
        <w:spacing w:after="60"/>
      </w:pPr>
      <w:r>
        <w:rPr>
          <w:b/>
          <w:bCs/>
        </w:rPr>
        <w:t xml:space="preserve">Certificates &amp; secrets</w:t>
      </w:r>
      <w:r>
        <w:t xml:space="preserve"> &gt; </w:t>
      </w:r>
      <w:r>
        <w:rPr>
          <w:b/>
          <w:bCs/>
        </w:rPr>
        <w:t xml:space="preserve">New client secret</w:t>
      </w:r>
      <w:r>
        <w:t xml:space="preserve">: </w:t>
      </w:r>
      <w:r>
        <w:rPr>
          <w:b/>
          <w:bCs/>
        </w:rPr>
        <w:t xml:space="preserve">Expires</w:t>
      </w:r>
      <w:r>
        <w:t xml:space="preserve"> set to a custom 7 days, or the period the
organization's credential policy sets; the gateway reads the secret as </w:t>
      </w:r>
      <w:r>
        <w:rPr>
          <w:rFonts w:ascii="Consolas" w:cs="Consolas" w:eastAsia="Consolas" w:hAnsi="Consolas"/>
          <w:sz w:val="19"/>
          <w:szCs w:val="19"/>
          <w:shd w:fill="F0F0F0" w:color="auto" w:val="clear"/>
        </w:rPr>
        <w:t xml:space="preserve">OIDC_CLIENT_SECRET</w:t>
      </w:r>
      <w:r>
        <w:t xml:space="preserve"> in step 9
(</w:t>
      </w:r>
      <w:hyperlink w:history="1" r:id="rIdnd0ujcqjsjvdw04c74-ib">
        <w:r>
          <w:rPr>
            <w:rStyle w:val="Hyperlink"/>
          </w:rPr>
          <w:t xml:space="preserve">add a client secret</w:t>
        </w:r>
      </w:hyperlink>
      <w:r>
        <w:t xml:space="preserve">).</w:t>
      </w:r>
    </w:p>
    <w:p>
      <w:pPr>
        <w:pStyle w:val="ListParagraph"/>
        <w:numPr>
          <w:ilvl w:val="0"/>
          <w:numId w:val="10"/>
        </w:numPr>
        <w:spacing w:after="60"/>
      </w:pPr>
      <w:r>
        <w:rPr>
          <w:b/>
          <w:bCs/>
        </w:rPr>
        <w:t xml:space="preserve">Enterprise applications</w:t>
      </w:r>
      <w:r>
        <w:t xml:space="preserve"> &gt; the app &gt; </w:t>
      </w:r>
      <w:r>
        <w:rPr>
          <w:b/>
          <w:bCs/>
        </w:rPr>
        <w:t xml:space="preserve">Users and groups</w:t>
      </w:r>
      <w:r>
        <w:t xml:space="preserve"> &gt; </w:t>
      </w:r>
      <w:r>
        <w:rPr>
          <w:b/>
          <w:bCs/>
        </w:rPr>
        <w:t xml:space="preserve">Add user/group</w:t>
      </w:r>
      <w:r>
        <w:t xml:space="preserve">: a user or group, with a role
(</w:t>
      </w:r>
      <w:hyperlink w:history="1" r:id="rIdp9b-_axxf8sa1f394xt05">
        <w:r>
          <w:rPr>
            <w:rStyle w:val="Hyperlink"/>
          </w:rPr>
          <w:t xml:space="preserve">assign users and groups</w:t>
        </w:r>
      </w:hyperlink>
      <w:r>
        <w:t xml:space="preserve">).</w:t>
      </w:r>
    </w:p>
    <w:p>
      <w:pPr>
        <w:keepNext/>
        <w:spacing w:after="60" w:before="120"/>
        <w:jc w:val="center"/>
      </w:pPr>
      <w:r>
        <w:drawing>
          <wp:inline distT="0" distB="0" distL="0" distR="0">
            <wp:extent cx="6096000" cy="3810000"/>
            <wp:effectExtent t="0" r="0" b="0" l="0"/>
            <wp:docPr id="1" name="entra-authentication.png" descr="Screenshot of the Authentication page of the app registration with the Web redirect URI https://ca-claude-gw.politebush-4e216865.northcentralus.azurecontainerapps.io/oauth/callback." title="entra-authent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Authentication page of the app registration with the Web redirect URI https://ca-claude-gw.politebush-4e216865.northcentralus.azurecontainerapps.io/oauth/callback.</w:t>
      </w:r>
    </w:p>
    <w:p>
      <w:pPr>
        <w:keepNext/>
        <w:spacing w:after="60" w:before="120"/>
        <w:jc w:val="center"/>
      </w:pPr>
      <w:r>
        <w:drawing>
          <wp:inline distT="0" distB="0" distL="0" distR="0">
            <wp:extent cx="6096000" cy="3810000"/>
            <wp:effectExtent t="0" r="0" b="0" l="0"/>
            <wp:docPr id="1" name="entra-app-roles.png" descr="Screenshot of the App roles page of the app registration listing Gateway.Standard and Gateway.Premium." title="entra-app-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App roles page of the app registration listing Gateway.Standard and Gateway.Premium.</w:t>
      </w:r>
    </w:p>
    <w:p>
      <w:pPr>
        <w:pStyle w:val="Heading4"/>
        <w:keepNext/>
      </w:pPr>
      <w:r>
        <w:t xml:space="preserve">Azure CLI</w:t>
      </w:r>
    </w:p>
    <w:p>
      <w:pPr>
        <w:pBdr>
          <w:top w:val="single" w:color="D0D0D0" w:sz="2" w:space="2"/>
        </w:pBdr>
        <w:shd w:fill="F4F4F4" w:color="auto" w:val="clear"/>
        <w:spacing w:after="0" w:before="80" w:line="240"/>
      </w:pPr>
      <w:r>
        <w:rPr>
          <w:rFonts w:ascii="Consolas" w:cs="Consolas" w:eastAsia="Consolas" w:hAnsi="Consolas"/>
          <w:sz w:val="15"/>
          <w:szCs w:val="15"/>
        </w:rPr>
        <w:t xml:space="preserve">$manifest = Get-Content infra/azure-test/entra-app.json -Raw | ConvertFrom-Json</w:t>
      </w:r>
    </w:p>
    <w:p>
      <w:pPr>
        <w:shd w:fill="F4F4F4" w:color="auto" w:val="clear"/>
        <w:spacing w:after="0" w:before="0" w:line="240"/>
      </w:pPr>
      <w:r>
        <w:rPr>
          <w:rFonts w:ascii="Consolas" w:cs="Consolas" w:eastAsia="Consolas" w:hAnsi="Consolas"/>
          <w:sz w:val="15"/>
          <w:szCs w:val="15"/>
        </w:rPr>
        <w:t xml:space="preserve">ConvertTo-Json -Depth 10 -InputObject $manifest.appRoles | Set-Content "$work\app-roles.json"</w:t>
      </w:r>
    </w:p>
    <w:p>
      <w:pPr>
        <w:shd w:fill="F4F4F4" w:color="auto" w:val="clear"/>
        <w:spacing w:after="0" w:before="0" w:line="240"/>
      </w:pPr>
      <w:r>
        <w:rPr>
          <w:rFonts w:ascii="Consolas" w:cs="Consolas" w:eastAsia="Consolas" w:hAnsi="Consolas"/>
          <w:sz w:val="15"/>
          <w:szCs w:val="15"/>
        </w:rPr>
        <w:t xml:space="preserve">ConvertTo-Json -Depth 10 -InputObject $manifest.optionalClaims | Set-Content "$work\optional-claims.json"</w:t>
      </w:r>
    </w:p>
    <w:p>
      <w:pPr>
        <w:shd w:fill="F4F4F4" w:color="auto" w:val="clear"/>
        <w:spacing w:after="0" w:before="0" w:line="240"/>
      </w:pPr>
      <w:r>
        <w:rPr>
          <w:rFonts w:ascii="Consolas" w:cs="Consolas" w:eastAsia="Consolas" w:hAnsi="Consolas"/>
          <w:sz w:val="15"/>
          <w:szCs w:val="15"/>
        </w:rPr>
        <w:t xml:space="preserve">ConvertTo-Json -Depth 10 -InputObject $manifest.requiredResourceAccess | Set-Content "$work\graph-access.json"</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$appId = az ad app create --display-name "claude-apps-gateway-private-$suffix" --sign-in-audience AzureADMyOrg --web-redirect-uris "https://$app.$domain/oauth/callback" --app-roles "@$work\app-roles.json" --optional-claims "@$work\optional-claims.json" --required-resource-accesses "@$work\graph-access.json" --query appId -o tsv</w:t>
      </w:r>
    </w:p>
    <w:p>
      <w:pPr>
        <w:shd w:fill="F4F4F4" w:color="auto" w:val="clear"/>
        <w:spacing w:after="0" w:before="0" w:line="240"/>
      </w:pPr>
      <w:r>
        <w:rPr>
          <w:rFonts w:ascii="Consolas" w:cs="Consolas" w:eastAsia="Consolas" w:hAnsi="Consolas"/>
          <w:sz w:val="15"/>
          <w:szCs w:val="15"/>
        </w:rPr>
        <w:t xml:space="preserve">az ad app update --id $appId --set api.requestedAccessTokenVersion=2</w:t>
      </w:r>
    </w:p>
    <w:p>
      <w:pPr>
        <w:shd w:fill="F4F4F4" w:color="auto" w:val="clear"/>
        <w:spacing w:after="0" w:before="0" w:line="240"/>
      </w:pPr>
      <w:r>
        <w:rPr>
          <w:rFonts w:ascii="Consolas" w:cs="Consolas" w:eastAsia="Consolas" w:hAnsi="Consolas"/>
          <w:sz w:val="15"/>
          <w:szCs w:val="15"/>
        </w:rPr>
        <w:t xml:space="preserve">$spId = az ad sp create --id $appId --query id -o tsv</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 Give yourself Gateway.Premium; other users and groups get a role the same way, or in the portal.</w:t>
      </w:r>
    </w:p>
    <w:p>
      <w:pPr>
        <w:shd w:fill="F4F4F4" w:color="auto" w:val="clear"/>
        <w:spacing w:after="0" w:before="0" w:line="240"/>
      </w:pPr>
      <w:r>
        <w:rPr>
          <w:rFonts w:ascii="Consolas" w:cs="Consolas" w:eastAsia="Consolas" w:hAnsi="Consolas"/>
          <w:sz w:val="15"/>
          <w:szCs w:val="15"/>
        </w:rPr>
        <w:t xml:space="preserve">$premium = ($manifest.appRoles | Where-Object value -eq 'Gateway.Premium').id</w:t>
      </w:r>
    </w:p>
    <w:p>
      <w:pPr>
        <w:shd w:fill="F4F4F4" w:color="auto" w:val="clear"/>
        <w:spacing w:after="0" w:before="0" w:line="240"/>
      </w:pPr>
      <w:r>
        <w:rPr>
          <w:rFonts w:ascii="Consolas" w:cs="Consolas" w:eastAsia="Consolas" w:hAnsi="Consolas"/>
          <w:sz w:val="15"/>
          <w:szCs w:val="15"/>
        </w:rPr>
        <w:t xml:space="preserve">$me = az ad signed-in-user show --query id -o tsv</w:t>
      </w:r>
    </w:p>
    <w:p>
      <w:pPr>
        <w:shd w:fill="F4F4F4" w:color="auto" w:val="clear"/>
        <w:spacing w:after="0" w:before="0" w:line="240"/>
      </w:pPr>
      <w:r>
        <w:rPr>
          <w:rFonts w:ascii="Consolas" w:cs="Consolas" w:eastAsia="Consolas" w:hAnsi="Consolas"/>
          <w:sz w:val="15"/>
          <w:szCs w:val="15"/>
        </w:rPr>
        <w:t xml:space="preserve">@{ principalId = $me; resourceId = $spId; appRoleId = $premium } | ConvertTo-Json | Set-Content "$work\role-assignment.json"</w:t>
      </w:r>
    </w:p>
    <w:p>
      <w:pPr>
        <w:shd w:fill="F4F4F4" w:color="auto" w:val="clear"/>
        <w:spacing w:after="160" w:before="0" w:line="240"/>
      </w:pPr>
      <w:r>
        <w:rPr>
          <w:rFonts w:ascii="Consolas" w:cs="Consolas" w:eastAsia="Consolas" w:hAnsi="Consolas"/>
          <w:sz w:val="15"/>
          <w:szCs w:val="15"/>
        </w:rPr>
        <w:t xml:space="preserve">az rest --method POST --url "https://graph.microsoft.com/v1.0/servicePrincipals/$spId/appRoleAssignedTo" --body "@$work\role-assignment.json" --headers Content-Type=application/json</w:t>
      </w:r>
    </w:p>
    <w:p>
      <w:pPr>
        <w:spacing w:after="120"/>
      </w:pPr>
      <w:r>
        <w:t xml:space="preserve">A new service principal can take a few seconds to reach Microsoft Graph; the script retries the role assignment
(infra/azure-private/lib/Steps.App.psm1:69-73).</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entra -OperatorRole Gateway.Premium</w:t>
      </w:r>
    </w:p>
    <w:p>
      <w:pPr>
        <w:spacing w:after="120"/>
      </w:pPr>
      <w:r>
        <w:t xml:space="preserve">The script creates the client secret in the app step, valid for </w:t>
      </w:r>
      <w:r>
        <w:rPr>
          <w:rFonts w:ascii="Consolas" w:cs="Consolas" w:eastAsia="Consolas" w:hAnsi="Consolas"/>
          <w:sz w:val="19"/>
          <w:szCs w:val="19"/>
          <w:shd w:fill="F0F0F0" w:color="auto" w:val="clear"/>
        </w:rPr>
        <w:t xml:space="preserve">-ClientSecretDays</w:t>
      </w:r>
      <w:r>
        <w:t xml:space="preserve"> days (default 7). With
</w:t>
      </w:r>
      <w:r>
        <w:rPr>
          <w:rFonts w:ascii="Consolas" w:cs="Consolas" w:eastAsia="Consolas" w:hAnsi="Consolas"/>
          <w:sz w:val="19"/>
          <w:szCs w:val="19"/>
          <w:shd w:fill="F0F0F0" w:color="auto" w:val="clear"/>
        </w:rPr>
        <w:t xml:space="preserve">-RotateClientSecret</w:t>
      </w:r>
      <w:r>
        <w:t xml:space="preserve"> it adds a new secret and restarts the latest revision, because a changed secret reaches a
revision only when the revision restarts or a new one is deployed
(</w:t>
      </w:r>
      <w:hyperlink w:history="1" r:id="rIdfvql3ckfsznqlfhumg_r1">
        <w:r>
          <w:rPr>
            <w:rStyle w:val="Hyperlink"/>
          </w:rPr>
          <w:t xml:space="preserve">manage secrets</w:t>
        </w:r>
      </w:hyperlink>
      <w:r>
        <w:t xml:space="preserve">;
infra/azure-private/lib/Steps.App.psm1:118-121). The old secret stays valid until it expires, since </w:t>
      </w:r>
      <w:r>
        <w:rPr>
          <w:rFonts w:ascii="Consolas" w:cs="Consolas" w:eastAsia="Consolas" w:hAnsi="Consolas"/>
          <w:sz w:val="19"/>
          <w:szCs w:val="19"/>
          <w:shd w:fill="F0F0F0" w:color="auto" w:val="clear"/>
        </w:rPr>
        <w:t xml:space="preserve">--append</w:t>
      </w:r>
      <w:r>
        <w:t xml:space="preserve"> keeps it.</w:t>
      </w:r>
    </w:p>
    <w:p>
      <w:pPr>
        <w:pStyle w:val="Heading3"/>
        <w:keepNext/>
      </w:pPr>
      <w:bookmarkStart w:name="bm16" w:id="14"/>
      <w:r>
        <w:t xml:space="preserve">Step 9: Configure and deploy the gateway</w:t>
      </w:r>
      <w:bookmarkEnd w:id="14"/>
    </w:p>
    <w:p>
      <w:pPr>
        <w:spacing w:after="120"/>
      </w:pPr>
      <w:r>
        <w:t xml:space="preserve">The gateway reads </w:t>
      </w:r>
      <w:r>
        <w:rPr>
          <w:rFonts w:ascii="Consolas" w:cs="Consolas" w:eastAsia="Consolas" w:hAnsi="Consolas"/>
          <w:sz w:val="19"/>
          <w:szCs w:val="19"/>
          <w:shd w:fill="F0F0F0" w:color="auto" w:val="clear"/>
        </w:rPr>
        <w:t xml:space="preserve">gateway.yaml</w:t>
      </w:r>
      <w:r>
        <w:t xml:space="preserve">, rendered from the admin file </w:t>
      </w:r>
      <w:r>
        <w:rPr>
          <w:rFonts w:ascii="Consolas" w:cs="Consolas" w:eastAsia="Consolas" w:hAnsi="Consolas"/>
          <w:sz w:val="19"/>
          <w:szCs w:val="19"/>
          <w:shd w:fill="F0F0F0" w:color="auto" w:val="clear"/>
        </w:rPr>
        <w:t xml:space="preserve">config/gateway-admin.azure-private.json</w:t>
      </w:r>
      <w:r>
        <w:t xml:space="preserve">: the app
roles it admits, the models and their Foundry deployments, a policy per role with its </w:t>
      </w:r>
      <w:r>
        <w:rPr>
          <w:rFonts w:ascii="Consolas" w:cs="Consolas" w:eastAsia="Consolas" w:hAnsi="Consolas"/>
          <w:sz w:val="19"/>
          <w:szCs w:val="19"/>
          <w:shd w:fill="F0F0F0" w:color="auto" w:val="clear"/>
        </w:rPr>
        <w:t xml:space="preserve">availableModels</w:t>
      </w:r>
      <w:r>
        <w:t xml:space="preserve">, the networks
developers connect from, and the sign-in limits (scripts/admin/new-gateway-config.mjs:196-236). Values specific to the
deployment and every secret are </w:t>
      </w:r>
      <w:r>
        <w:rPr>
          <w:rFonts w:ascii="Consolas" w:cs="Consolas" w:eastAsia="Consolas" w:hAnsi="Consolas"/>
          <w:sz w:val="19"/>
          <w:szCs w:val="19"/>
          <w:shd w:fill="F0F0F0" w:color="auto" w:val="clear"/>
        </w:rPr>
        <w:t xml:space="preserve">${VAR}</w:t>
      </w:r>
      <w:r>
        <w:t xml:space="preserve"> references that the Container App sets as environment variables
(</w:t>
      </w:r>
      <w:hyperlink w:history="1" r:id="rIdeihovkt-rdnspemursjkq">
        <w:r>
          <w:rPr>
            <w:rStyle w:val="Hyperlink"/>
          </w:rPr>
          <w:t xml:space="preserve">secret expansion</w:t>
        </w:r>
      </w:hyperlink>
      <w:r>
        <w:t xml:space="preserve">).</w:t>
      </w:r>
    </w:p>
    <w:p>
      <w:pPr>
        <w:spacing w:after="120"/>
      </w:pPr>
      <w:r>
        <w:t xml:space="preserve">The configuration's network settings for this topology:</w:t>
      </w:r>
    </w:p>
    <w:p>
      <w:pPr>
        <w:pBdr>
          <w:top w:val="single" w:color="D0D0D0" w:sz="2" w:space="2"/>
        </w:pBdr>
        <w:shd w:fill="F4F4F4" w:color="auto" w:val="clear"/>
        <w:spacing w:after="0" w:before="80" w:line="240"/>
      </w:pPr>
      <w:r>
        <w:rPr>
          <w:rFonts w:ascii="Consolas" w:cs="Consolas" w:eastAsia="Consolas" w:hAnsi="Consolas"/>
          <w:sz w:val="15"/>
          <w:szCs w:val="15"/>
        </w:rPr>
        <w:t xml:space="preserve">listen:</w:t>
      </w:r>
    </w:p>
    <w:p>
      <w:pPr>
        <w:shd w:fill="F4F4F4" w:color="auto" w:val="clear"/>
        <w:spacing w:after="0" w:before="0" w:line="240"/>
      </w:pPr>
      <w:r>
        <w:rPr>
          <w:rFonts w:ascii="Consolas" w:cs="Consolas" w:eastAsia="Consolas" w:hAnsi="Consolas"/>
          <w:sz w:val="15"/>
          <w:szCs w:val="15"/>
        </w:rPr>
        <w:t xml:space="preserve">  public_url: "${GATEWAY_PUBLIC_URL}"</w:t>
      </w:r>
    </w:p>
    <w:p>
      <w:pPr>
        <w:shd w:fill="F4F4F4" w:color="auto" w:val="clear"/>
        <w:spacing w:after="0" w:before="0" w:line="240"/>
      </w:pPr>
      <w:r>
        <w:rPr>
          <w:rFonts w:ascii="Consolas" w:cs="Consolas" w:eastAsia="Consolas" w:hAnsi="Consolas"/>
          <w:sz w:val="15"/>
          <w:szCs w:val="15"/>
        </w:rPr>
        <w:t xml:space="preserve">  trusted_proxies: [100.100.0.0/17, 100.100.128.0/19, 100.100.160.0/19, 100.100.192.0/19]   # where the ingress connects from</w:t>
      </w:r>
    </w:p>
    <w:p>
      <w:pPr>
        <w:shd w:fill="F4F4F4" w:color="auto" w:val="clear"/>
        <w:spacing w:after="0" w:before="0" w:line="240"/>
      </w:pPr>
      <w:r>
        <w:rPr>
          <w:rFonts w:ascii="Consolas" w:cs="Consolas" w:eastAsia="Consolas" w:hAnsi="Consolas"/>
          <w:sz w:val="15"/>
          <w:szCs w:val="15"/>
        </w:rPr>
        <w:t xml:space="preserve">store:</w:t>
      </w:r>
    </w:p>
    <w:p>
      <w:pPr>
        <w:shd w:fill="F4F4F4" w:color="auto" w:val="clear"/>
        <w:spacing w:after="0" w:before="0" w:line="240"/>
      </w:pPr>
      <w:r>
        <w:rPr>
          <w:rFonts w:ascii="Consolas" w:cs="Consolas" w:eastAsia="Consolas" w:hAnsi="Consolas"/>
          <w:sz w:val="15"/>
          <w:szCs w:val="15"/>
        </w:rPr>
        <w:t xml:space="preserve">  max_connections: 5</w:t>
      </w:r>
    </w:p>
    <w:p>
      <w:pPr>
        <w:shd w:fill="F4F4F4" w:color="auto" w:val="clear"/>
        <w:spacing w:after="0" w:before="0" w:line="240"/>
      </w:pPr>
      <w:r>
        <w:rPr>
          <w:rFonts w:ascii="Consolas" w:cs="Consolas" w:eastAsia="Consolas" w:hAnsi="Consolas"/>
          <w:sz w:val="15"/>
          <w:szCs w:val="15"/>
        </w:rPr>
        <w:t xml:space="preserve">  readiness_grace_seconds: 300                    # keeps /readyz ready through a database failover</w:t>
      </w:r>
    </w:p>
    <w:p>
      <w:pPr>
        <w:shd w:fill="F4F4F4" w:color="auto" w:val="clear"/>
        <w:spacing w:after="0" w:before="0" w:line="240"/>
      </w:pPr>
      <w:r>
        <w:rPr>
          <w:rFonts w:ascii="Consolas" w:cs="Consolas" w:eastAsia="Consolas" w:hAnsi="Consolas"/>
          <w:sz w:val="15"/>
          <w:szCs w:val="15"/>
        </w:rPr>
        <w:t xml:space="preserve">upstreams:</w:t>
      </w:r>
    </w:p>
    <w:p>
      <w:pPr>
        <w:shd w:fill="F4F4F4" w:color="auto" w:val="clear"/>
        <w:spacing w:after="0" w:before="0" w:line="240"/>
      </w:pPr>
      <w:r>
        <w:rPr>
          <w:rFonts w:ascii="Consolas" w:cs="Consolas" w:eastAsia="Consolas" w:hAnsi="Consolas"/>
          <w:sz w:val="15"/>
          <w:szCs w:val="15"/>
        </w:rPr>
        <w:t xml:space="preserve">  - provider: foundry</w:t>
      </w:r>
    </w:p>
    <w:p>
      <w:pPr>
        <w:shd w:fill="F4F4F4" w:color="auto" w:val="clear"/>
        <w:spacing w:after="0" w:before="0" w:line="240"/>
      </w:pPr>
      <w:r>
        <w:rPr>
          <w:rFonts w:ascii="Consolas" w:cs="Consolas" w:eastAsia="Consolas" w:hAnsi="Consolas"/>
          <w:sz w:val="15"/>
          <w:szCs w:val="15"/>
        </w:rPr>
        <w:t xml:space="preserve">    resource: "${FOUNDRY_RESOURCE}"</w:t>
      </w:r>
    </w:p>
    <w:p>
      <w:pPr>
        <w:shd w:fill="F4F4F4" w:color="auto" w:val="clear"/>
        <w:spacing w:after="0" w:before="0" w:line="240"/>
      </w:pPr>
      <w:r>
        <w:rPr>
          <w:rFonts w:ascii="Consolas" w:cs="Consolas" w:eastAsia="Consolas" w:hAnsi="Consolas"/>
          <w:sz w:val="15"/>
          <w:szCs w:val="15"/>
        </w:rPr>
        <w:t xml:space="preserve">    auth: { use_azure_ad: true }</w:t>
      </w:r>
    </w:p>
    <w:p>
      <w:pPr>
        <w:shd w:fill="F4F4F4" w:color="auto" w:val="clear"/>
        <w:spacing w:after="0" w:before="0" w:line="240"/>
      </w:pPr>
      <w:r>
        <w:rPr>
          <w:rFonts w:ascii="Consolas" w:cs="Consolas" w:eastAsia="Consolas" w:hAnsi="Consolas"/>
          <w:sz w:val="15"/>
          <w:szCs w:val="15"/>
        </w:rPr>
        <w:t xml:space="preserve">access_control:</w:t>
      </w:r>
    </w:p>
    <w:p>
      <w:pPr>
        <w:shd w:fill="F4F4F4" w:color="auto" w:val="clear"/>
        <w:spacing w:after="160" w:before="0" w:line="240"/>
      </w:pPr>
      <w:r>
        <w:rPr>
          <w:rFonts w:ascii="Consolas" w:cs="Consolas" w:eastAsia="Consolas" w:hAnsi="Consolas"/>
          <w:sz w:val="15"/>
          <w:szCs w:val="15"/>
        </w:rPr>
        <w:t xml:space="preserve">  allow_cidrs: [10.40.0.0/16]                     # deployment.developerCidrs in the admin file</w:t>
      </w:r>
    </w:p>
    <w:p>
      <w:pPr>
        <w:spacing w:after="120"/>
      </w:pPr>
      <w:r>
        <w:t xml:space="preserve">The full file is config/gateway.azure-private.yaml:8-73. </w:t>
      </w:r>
      <w:r>
        <w:rPr>
          <w:rFonts w:ascii="Consolas" w:cs="Consolas" w:eastAsia="Consolas" w:hAnsi="Consolas"/>
          <w:sz w:val="19"/>
          <w:szCs w:val="19"/>
          <w:shd w:fill="F0F0F0" w:color="auto" w:val="clear"/>
        </w:rPr>
        <w:t xml:space="preserve">trusted_proxies</w:t>
      </w:r>
      <w:r>
        <w:t xml:space="preserve"> names the ranges a workload profile
environment reserves, where the Container Apps ingress connects from; the ingress puts the client's address rightmost
in </w:t>
      </w:r>
      <w:r>
        <w:rPr>
          <w:rFonts w:ascii="Consolas" w:cs="Consolas" w:eastAsia="Consolas" w:hAnsi="Consolas"/>
          <w:sz w:val="19"/>
          <w:szCs w:val="19"/>
          <w:shd w:fill="F0F0F0" w:color="auto" w:val="clear"/>
        </w:rPr>
        <w:t xml:space="preserve">X-Forwarded-For</w:t>
      </w:r>
      <w:r>
        <w:t xml:space="preserve">, so the gateway sees each developer's own address, and a developer cannot set </w:t>
      </w:r>
      <w:r>
        <w:rPr>
          <w:rFonts w:ascii="Consolas" w:cs="Consolas" w:eastAsia="Consolas" w:hAnsi="Consolas"/>
          <w:sz w:val="19"/>
          <w:szCs w:val="19"/>
          <w:shd w:fill="F0F0F0" w:color="auto" w:val="clear"/>
        </w:rPr>
        <w:t xml:space="preserve">X-Forwarded-For</w:t>
      </w:r>
      <w:r>
        <w:t xml:space="preserve">
to take another address's sign-in limit (docs/adr/0005-network-restricted-deployment.md:75-88). The gateway container's
secrets and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9"/>
        <w:gridCol w:w="5052"/>
        <w:gridCol w:w="3367"/>
      </w:tblGrid>
      <w:tr>
        <w:trPr>
          <w:tblHeader/>
        </w:trPr>
        <w:tc>
          <w:tcPr>
            <w:tcW w:type="dxa" w:w="121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Setting</w:t>
            </w:r>
          </w:p>
        </w:tc>
        <w:tc>
          <w:tcPr>
            <w:tcW w:type="dxa" w:w="505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Value</w:t>
            </w:r>
          </w:p>
        </w:tc>
        <w:tc>
          <w:tcPr>
            <w:tcW w:type="dxa" w:w="3367"/>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Portal location</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Image</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acrclaudegw&lt;suffix&gt;.azurecr.io/claude-gateway@&lt;digest&gt;</w:t>
            </w:r>
            <w:r>
              <w:rPr>
                <w:b w:val="false"/>
                <w:bCs w:val="false"/>
                <w:sz w:val="17"/>
                <w:szCs w:val="17"/>
              </w:rPr>
              <w:t xml:space="preserve">, pulled with </w:t>
            </w:r>
            <w:r>
              <w:rPr>
                <w:rFonts w:ascii="Consolas" w:cs="Consolas" w:eastAsia="Consolas" w:hAnsi="Consolas"/>
                <w:b w:val="false"/>
                <w:bCs w:val="false"/>
                <w:sz w:val="17"/>
                <w:szCs w:val="17"/>
                <w:shd w:fill="F0F0F0" w:color="auto" w:val="clear"/>
              </w:rPr>
              <w:t xml:space="preserve">id-claude-gw</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Containers</w:t>
            </w:r>
            <w:r>
              <w:rPr>
                <w:b w:val="false"/>
                <w:bCs w:val="false"/>
                <w:sz w:val="17"/>
                <w:szCs w:val="17"/>
              </w:rPr>
              <w:t xml:space="preserve"> &gt; </w:t>
            </w:r>
            <w:r>
              <w:rPr>
                <w:b/>
                <w:bCs/>
                <w:sz w:val="17"/>
                <w:szCs w:val="17"/>
              </w:rPr>
              <w:t xml:space="preserve">Edit and deploy</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Command and arguments</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/usr/local/bin/claude</w:t>
            </w:r>
            <w:r>
              <w:rPr>
                <w:b w:val="false"/>
                <w:bCs w:val="false"/>
                <w:sz w:val="17"/>
                <w:szCs w:val="17"/>
              </w:rPr>
              <w:t xml:space="preserve"> with </w:t>
            </w:r>
            <w:r>
              <w:rPr>
                <w:rFonts w:ascii="Consolas" w:cs="Consolas" w:eastAsia="Consolas" w:hAnsi="Consolas"/>
                <w:b w:val="false"/>
                <w:bCs w:val="false"/>
                <w:sz w:val="17"/>
                <w:szCs w:val="17"/>
                <w:shd w:fill="F0F0F0" w:color="auto" w:val="clear"/>
              </w:rPr>
              <w:t xml:space="preserve">gateway --config /etc/claude/gateway.yaml</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Containers</w:t>
            </w:r>
            <w:r>
              <w:rPr>
                <w:b w:val="false"/>
                <w:bCs w:val="false"/>
                <w:sz w:val="17"/>
                <w:szCs w:val="17"/>
              </w:rPr>
              <w:t xml:space="preserve"> &gt; the container</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CPU and memory</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 vCPU, 2 GiB</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Containers</w:t>
            </w:r>
            <w:r>
              <w:rPr>
                <w:b w:val="false"/>
                <w:bCs w:val="false"/>
                <w:sz w:val="17"/>
                <w:szCs w:val="17"/>
              </w:rPr>
              <w:t xml:space="preserve"> &gt; the container</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Secrets</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gateway-config</w:t>
            </w:r>
            <w:r>
              <w:rPr>
                <w:b w:val="false"/>
                <w:bCs w:val="false"/>
                <w:sz w:val="17"/>
                <w:szCs w:val="17"/>
              </w:rPr>
              <w:t xml:space="preserve"> (the rendered YAML), </w:t>
            </w:r>
            <w:r>
              <w:rPr>
                <w:rFonts w:ascii="Consolas" w:cs="Consolas" w:eastAsia="Consolas" w:hAnsi="Consolas"/>
                <w:b w:val="false"/>
                <w:bCs w:val="false"/>
                <w:sz w:val="17"/>
                <w:szCs w:val="17"/>
                <w:shd w:fill="F0F0F0" w:color="auto" w:val="clear"/>
              </w:rPr>
              <w:t xml:space="preserve">oidc-client-secret</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jwt-secret</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pg-password</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Security</w:t>
            </w:r>
            <w:r>
              <w:rPr>
                <w:b w:val="false"/>
                <w:bCs w:val="false"/>
                <w:sz w:val="17"/>
                <w:szCs w:val="17"/>
              </w:rPr>
              <w:t xml:space="preserve"> &gt; </w:t>
            </w:r>
            <w:r>
              <w:rPr>
                <w:b/>
                <w:bCs/>
                <w:sz w:val="17"/>
                <w:szCs w:val="17"/>
              </w:rPr>
              <w:t xml:space="preserve">Secrets</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Volume</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Secret volume </w:t>
            </w:r>
            <w:r>
              <w:rPr>
                <w:rFonts w:ascii="Consolas" w:cs="Consolas" w:eastAsia="Consolas" w:hAnsi="Consolas"/>
                <w:b w:val="false"/>
                <w:bCs w:val="false"/>
                <w:sz w:val="17"/>
                <w:szCs w:val="17"/>
                <w:shd w:fill="F0F0F0" w:color="auto" w:val="clear"/>
              </w:rPr>
              <w:t xml:space="preserve">gateway-config</w:t>
            </w:r>
            <w:r>
              <w:rPr>
                <w:b w:val="false"/>
                <w:bCs w:val="false"/>
                <w:sz w:val="17"/>
                <w:szCs w:val="17"/>
              </w:rPr>
              <w:t xml:space="preserve"> with the file </w:t>
            </w:r>
            <w:r>
              <w:rPr>
                <w:rFonts w:ascii="Consolas" w:cs="Consolas" w:eastAsia="Consolas" w:hAnsi="Consolas"/>
                <w:b w:val="false"/>
                <w:bCs w:val="false"/>
                <w:sz w:val="17"/>
                <w:szCs w:val="17"/>
                <w:shd w:fill="F0F0F0" w:color="auto" w:val="clear"/>
              </w:rPr>
              <w:t xml:space="preserve">gateway.yaml</w:t>
            </w:r>
            <w:r>
              <w:rPr>
                <w:b w:val="false"/>
                <w:bCs w:val="false"/>
                <w:sz w:val="17"/>
                <w:szCs w:val="17"/>
              </w:rPr>
              <w:t xml:space="preserve">, mounted at </w:t>
            </w:r>
            <w:r>
              <w:rPr>
                <w:rFonts w:ascii="Consolas" w:cs="Consolas" w:eastAsia="Consolas" w:hAnsi="Consolas"/>
                <w:b w:val="false"/>
                <w:bCs w:val="false"/>
                <w:sz w:val="17"/>
                <w:szCs w:val="17"/>
                <w:shd w:fill="F0F0F0" w:color="auto" w:val="clear"/>
              </w:rPr>
              <w:t xml:space="preserve">/etc/claude</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Containers</w:t>
            </w:r>
            <w:r>
              <w:rPr>
                <w:b w:val="false"/>
                <w:bCs w:val="false"/>
                <w:sz w:val="17"/>
                <w:szCs w:val="17"/>
              </w:rPr>
              <w:t xml:space="preserve"> &gt; </w:t>
            </w:r>
            <w:r>
              <w:rPr>
                <w:b/>
                <w:bCs/>
                <w:sz w:val="17"/>
                <w:szCs w:val="17"/>
              </w:rPr>
              <w:t xml:space="preserve">Volumes</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Environment variables</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Listed in the CLI tab</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Containers</w:t>
            </w:r>
            <w:r>
              <w:rPr>
                <w:b w:val="false"/>
                <w:bCs w:val="false"/>
                <w:sz w:val="17"/>
                <w:szCs w:val="17"/>
              </w:rPr>
              <w:t xml:space="preserve"> &gt; the container &gt; </w:t>
            </w:r>
            <w:r>
              <w:rPr>
                <w:b/>
                <w:bCs/>
                <w:sz w:val="17"/>
                <w:szCs w:val="17"/>
              </w:rPr>
              <w:t xml:space="preserve">Environment variables</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Health probes</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Startup and liveness on </w:t>
            </w:r>
            <w:r>
              <w:rPr>
                <w:rFonts w:ascii="Consolas" w:cs="Consolas" w:eastAsia="Consolas" w:hAnsi="Consolas"/>
                <w:b w:val="false"/>
                <w:bCs w:val="false"/>
                <w:sz w:val="17"/>
                <w:szCs w:val="17"/>
                <w:shd w:fill="F0F0F0" w:color="auto" w:val="clear"/>
              </w:rPr>
              <w:t xml:space="preserve">/healthz</w:t>
            </w:r>
            <w:r>
              <w:rPr>
                <w:b w:val="false"/>
                <w:bCs w:val="false"/>
                <w:sz w:val="17"/>
                <w:szCs w:val="17"/>
              </w:rPr>
              <w:t xml:space="preserve">, readiness on </w:t>
            </w:r>
            <w:r>
              <w:rPr>
                <w:rFonts w:ascii="Consolas" w:cs="Consolas" w:eastAsia="Consolas" w:hAnsi="Consolas"/>
                <w:b w:val="false"/>
                <w:bCs w:val="false"/>
                <w:sz w:val="17"/>
                <w:szCs w:val="17"/>
                <w:shd w:fill="F0F0F0" w:color="auto" w:val="clear"/>
              </w:rPr>
              <w:t xml:space="preserve">/readyz</w:t>
            </w:r>
            <w:r>
              <w:rPr>
                <w:b w:val="false"/>
                <w:bCs w:val="false"/>
                <w:sz w:val="17"/>
                <w:szCs w:val="17"/>
              </w:rPr>
              <w:t xml:space="preserve">, port 8080</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Containers</w:t>
            </w:r>
            <w:r>
              <w:rPr>
                <w:b w:val="false"/>
                <w:bCs w:val="false"/>
                <w:sz w:val="17"/>
                <w:szCs w:val="17"/>
              </w:rPr>
              <w:t xml:space="preserve"> &gt; the container &gt; </w:t>
            </w:r>
            <w:r>
              <w:rPr>
                <w:b/>
                <w:bCs/>
                <w:sz w:val="17"/>
                <w:szCs w:val="17"/>
              </w:rPr>
              <w:t xml:space="preserve">Health probes</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Ingress</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Enabled, </w:t>
            </w:r>
            <w:r>
              <w:rPr>
                <w:b/>
                <w:bCs/>
                <w:sz w:val="17"/>
                <w:szCs w:val="17"/>
              </w:rPr>
              <w:t xml:space="preserve">Limited to VNet</w:t>
            </w:r>
            <w:r>
              <w:rPr>
                <w:b w:val="false"/>
                <w:bCs w:val="false"/>
                <w:sz w:val="17"/>
                <w:szCs w:val="17"/>
              </w:rPr>
              <w:t xml:space="preserve">, HTTP, target port 8080</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Networking</w:t>
            </w:r>
            <w:r>
              <w:rPr>
                <w:b w:val="false"/>
                <w:bCs w:val="false"/>
                <w:sz w:val="17"/>
                <w:szCs w:val="17"/>
              </w:rPr>
              <w:t xml:space="preserve"> &gt; </w:t>
            </w:r>
            <w:r>
              <w:rPr>
                <w:b/>
                <w:bCs/>
                <w:sz w:val="17"/>
                <w:szCs w:val="17"/>
              </w:rPr>
              <w:t xml:space="preserve">Ingress</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Scale</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 to 3 replicas, HTTP rule of 150 concurrent requests</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App</w:t>
            </w:r>
            <w:r>
              <w:rPr>
                <w:b w:val="false"/>
                <w:bCs w:val="false"/>
                <w:sz w:val="17"/>
                <w:szCs w:val="17"/>
              </w:rPr>
              <w:t xml:space="preserve"> &gt; </w:t>
            </w:r>
            <w:r>
              <w:rPr>
                <w:b/>
                <w:bCs/>
                <w:sz w:val="17"/>
                <w:szCs w:val="17"/>
              </w:rPr>
              <w:t xml:space="preserve">Scale</w:t>
            </w:r>
          </w:p>
        </w:tc>
      </w:tr>
      <w:tr>
        <w:tc>
          <w:tcPr>
            <w:tcW w:type="dxa" w:w="12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Identity</w:t>
            </w:r>
          </w:p>
        </w:tc>
        <w:tc>
          <w:tcPr>
            <w:tcW w:type="dxa" w:w="5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User assigned: </w:t>
            </w:r>
            <w:r>
              <w:rPr>
                <w:rFonts w:ascii="Consolas" w:cs="Consolas" w:eastAsia="Consolas" w:hAnsi="Consolas"/>
                <w:b w:val="false"/>
                <w:bCs w:val="false"/>
                <w:sz w:val="17"/>
                <w:szCs w:val="17"/>
                <w:shd w:fill="F0F0F0" w:color="auto" w:val="clear"/>
              </w:rPr>
              <w:t xml:space="preserve">id-claude-gw</w:t>
            </w:r>
          </w:p>
        </w:tc>
        <w:tc>
          <w:tcPr>
            <w:tcW w:type="dxa" w:w="33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7"/>
                <w:szCs w:val="17"/>
              </w:rPr>
              <w:t xml:space="preserve">Security</w:t>
            </w:r>
            <w:r>
              <w:rPr>
                <w:b w:val="false"/>
                <w:bCs w:val="false"/>
                <w:sz w:val="17"/>
                <w:szCs w:val="17"/>
              </w:rPr>
              <w:t xml:space="preserve"> &gt; </w:t>
            </w:r>
            <w:r>
              <w:rPr>
                <w:b/>
                <w:bCs/>
                <w:sz w:val="17"/>
                <w:szCs w:val="17"/>
              </w:rPr>
              <w:t xml:space="preserve">Identity</w:t>
            </w:r>
          </w:p>
        </w:tc>
      </w:tr>
    </w:tbl>
    <w:p>
      <w:pPr>
        <w:spacing w:after="80"/>
      </w:pPr>
    </w:p>
    <w:p>
      <w:pPr>
        <w:spacing w:after="120"/>
      </w:pPr>
      <w:r>
        <w:t xml:space="preserve">The readiness probe on </w:t>
      </w:r>
      <w:r>
        <w:rPr>
          <w:rFonts w:ascii="Consolas" w:cs="Consolas" w:eastAsia="Consolas" w:hAnsi="Consolas"/>
          <w:sz w:val="19"/>
          <w:szCs w:val="19"/>
          <w:shd w:fill="F0F0F0" w:color="auto" w:val="clear"/>
        </w:rPr>
        <w:t xml:space="preserve">/readyz</w:t>
      </w:r>
      <w:r>
        <w:t xml:space="preserve"> fails when the store is unreachable
(</w:t>
      </w:r>
      <w:hyperlink w:history="1" r:id="rIdkuywivtkrynygyasklxgq">
        <w:r>
          <w:rPr>
            <w:rStyle w:val="Hyperlink"/>
          </w:rPr>
          <w:t xml:space="preserve">health</w:t>
        </w:r>
      </w:hyperlink>
      <w:r>
        <w:t xml:space="preserve">).
</w:t>
      </w:r>
      <w:r>
        <w:rPr>
          <w:rFonts w:ascii="Consolas" w:cs="Consolas" w:eastAsia="Consolas" w:hAnsi="Consolas"/>
          <w:sz w:val="19"/>
          <w:szCs w:val="19"/>
          <w:shd w:fill="F0F0F0" w:color="auto" w:val="clear"/>
        </w:rPr>
        <w:t xml:space="preserve">CLAUDE_GATEWAY_DRAIN_TIMEOUT_MS</w:t>
      </w:r>
      <w:r>
        <w:t xml:space="preserve"> gives open streams two minutes when a replica stops, and the termination grace
period is 10 seconds longer (</w:t>
      </w:r>
      <w:hyperlink w:history="1" r:id="rIdqiveme1iiqhf_mfvja5we">
        <w:r>
          <w:rPr>
            <w:rStyle w:val="Hyperlink"/>
          </w:rPr>
          <w:t xml:space="preserve">upgrades</w:t>
        </w:r>
      </w:hyperlink>
      <w:r>
        <w:t xml:space="preserve">).
</w:t>
      </w:r>
      <w:r>
        <w:rPr>
          <w:rFonts w:ascii="Consolas" w:cs="Consolas" w:eastAsia="Consolas" w:hAnsi="Consolas"/>
          <w:sz w:val="19"/>
          <w:szCs w:val="19"/>
          <w:shd w:fill="F0F0F0" w:color="auto" w:val="clear"/>
        </w:rPr>
        <w:t xml:space="preserve">BUN_CONFIG_MAX_HTTP_REQUESTS</w:t>
      </w:r>
      <w:r>
        <w:t xml:space="preserve"> is how many requests a replica sends upstream at once
(</w:t>
      </w:r>
      <w:hyperlink w:history="1" r:id="rIdcjckwm64cjih0w0awkch0">
        <w:r>
          <w:rPr>
            <w:rStyle w:val="Hyperlink"/>
          </w:rPr>
          <w:t xml:space="preserve">concurrent upstream requests</w:t>
        </w:r>
      </w:hyperlink>
      <w:r>
        <w:t xml:space="preserve">).</w:t>
      </w:r>
    </w:p>
    <w:p>
      <w:pPr>
        <w:pStyle w:val="Heading4"/>
        <w:keepNext/>
      </w:pPr>
      <w:r>
        <w:t xml:space="preserve">Azure portal</w:t>
      </w:r>
    </w:p>
    <w:p>
      <w:pPr>
        <w:pStyle w:val="ListParagraph"/>
        <w:numPr>
          <w:ilvl w:val="0"/>
          <w:numId w:val="11"/>
        </w:numPr>
        <w:spacing w:after="60"/>
      </w:pPr>
      <w:r>
        <w:t xml:space="preserve">Render the configuration with the CLI tab's </w:t>
      </w:r>
      <w:r>
        <w:rPr>
          <w:rFonts w:ascii="Consolas" w:cs="Consolas" w:eastAsia="Consolas" w:hAnsi="Consolas"/>
          <w:sz w:val="19"/>
          <w:szCs w:val="19"/>
          <w:shd w:fill="F0F0F0" w:color="auto" w:val="clear"/>
        </w:rPr>
        <w:t xml:space="preserve">node scripts/admin/new-gateway-config.mjs --topology private</w:t>
      </w:r>
      <w:r>
        <w:t xml:space="preserve">.</w:t>
      </w:r>
    </w:p>
    <w:p>
      <w:pPr>
        <w:pStyle w:val="ListParagraph"/>
        <w:numPr>
          <w:ilvl w:val="0"/>
          <w:numId w:val="11"/>
        </w:numPr>
        <w:spacing w:after="60"/>
      </w:pPr>
      <w:r>
        <w:rPr>
          <w:b/>
          <w:bCs/>
        </w:rPr>
        <w:t xml:space="preserve">Container Apps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ca-claude-gw</w:t>
      </w:r>
      <w:r>
        <w:t xml:space="preserve">, environment </w:t>
      </w:r>
      <w:r>
        <w:rPr>
          <w:rFonts w:ascii="Consolas" w:cs="Consolas" w:eastAsia="Consolas" w:hAnsi="Consolas"/>
          <w:sz w:val="19"/>
          <w:szCs w:val="19"/>
          <w:shd w:fill="F0F0F0" w:color="auto" w:val="clear"/>
        </w:rPr>
        <w:t xml:space="preserve">cae-claude-gw</w:t>
      </w:r>
      <w:r>
        <w:t xml:space="preserve">; </w:t>
      </w:r>
      <w:r>
        <w:rPr>
          <w:b/>
          <w:bCs/>
        </w:rPr>
        <w:t xml:space="preserve">Container</w:t>
      </w:r>
      <w:r>
        <w:t xml:space="preserve">: the image from
</w:t>
      </w:r>
      <w:r>
        <w:rPr>
          <w:rFonts w:ascii="Consolas" w:cs="Consolas" w:eastAsia="Consolas" w:hAnsi="Consolas"/>
          <w:sz w:val="19"/>
          <w:szCs w:val="19"/>
          <w:shd w:fill="F0F0F0" w:color="auto" w:val="clear"/>
        </w:rPr>
        <w:t xml:space="preserve">acrclaudegw&lt;suffix&gt;</w:t>
      </w:r>
      <w:r>
        <w:t xml:space="preserve"> with managed identity </w:t>
      </w:r>
      <w:r>
        <w:rPr>
          <w:rFonts w:ascii="Consolas" w:cs="Consolas" w:eastAsia="Consolas" w:hAnsi="Consolas"/>
          <w:sz w:val="19"/>
          <w:szCs w:val="19"/>
          <w:shd w:fill="F0F0F0" w:color="auto" w:val="clear"/>
        </w:rPr>
        <w:t xml:space="preserve">id-claude-gw</w:t>
      </w:r>
      <w:r>
        <w:t xml:space="preserve">, CPU and memory from the table; </w:t>
      </w:r>
      <w:r>
        <w:rPr>
          <w:b/>
          <w:bCs/>
        </w:rPr>
        <w:t xml:space="preserve">Ingress</w:t>
      </w:r>
      <w:r>
        <w:t xml:space="preserve">: enabled,
</w:t>
      </w:r>
      <w:r>
        <w:rPr>
          <w:b/>
          <w:bCs/>
        </w:rPr>
        <w:t xml:space="preserve">Limited to VNet</w:t>
      </w:r>
      <w:r>
        <w:t xml:space="preserve">, target port 8080 (</w:t>
      </w:r>
      <w:hyperlink w:history="1" r:id="rId7wfpb76h-47rsvg-cg4pk">
        <w:r>
          <w:rPr>
            <w:rStyle w:val="Hyperlink"/>
          </w:rPr>
          <w:t xml:space="preserve">portal quickstart</w:t>
        </w:r>
      </w:hyperlink>
      <w:r>
        <w:t xml:space="preserve">).</w:t>
      </w:r>
    </w:p>
    <w:p>
      <w:pPr>
        <w:pStyle w:val="ListParagraph"/>
        <w:numPr>
          <w:ilvl w:val="0"/>
          <w:numId w:val="11"/>
        </w:numPr>
        <w:spacing w:after="60"/>
      </w:pPr>
      <w:r>
        <w:rPr>
          <w:b/>
          <w:bCs/>
        </w:rPr>
        <w:t xml:space="preserve">Security</w:t>
      </w:r>
      <w:r>
        <w:t xml:space="preserve"> &gt; </w:t>
      </w:r>
      <w:r>
        <w:rPr>
          <w:b/>
          <w:bCs/>
        </w:rPr>
        <w:t xml:space="preserve">Secrets</w:t>
      </w:r>
      <w:r>
        <w:t xml:space="preserve"> &gt; </w:t>
      </w:r>
      <w:r>
        <w:rPr>
          <w:b/>
          <w:bCs/>
        </w:rPr>
        <w:t xml:space="preserve">+ Add</w:t>
      </w:r>
      <w:r>
        <w:t xml:space="preserve">, once for each secret in the table
(</w:t>
      </w:r>
      <w:hyperlink w:history="1" r:id="rIdqpx8htllzs2bbov9uv5xx">
        <w:r>
          <w:rPr>
            <w:rStyle w:val="Hyperlink"/>
          </w:rPr>
          <w:t xml:space="preserve">manage secrets</w:t>
        </w:r>
      </w:hyperlink>
      <w:r>
        <w:t xml:space="preserve">).</w:t>
      </w:r>
    </w:p>
    <w:p>
      <w:pPr>
        <w:pStyle w:val="ListParagraph"/>
        <w:numPr>
          <w:ilvl w:val="0"/>
          <w:numId w:val="11"/>
        </w:numPr>
        <w:spacing w:after="60"/>
      </w:pPr>
      <w:r>
        <w:rPr>
          <w:b/>
          <w:bCs/>
        </w:rPr>
        <w:t xml:space="preserve">Containers</w:t>
      </w:r>
      <w:r>
        <w:t xml:space="preserve"> &gt; </w:t>
      </w:r>
      <w:r>
        <w:rPr>
          <w:b/>
          <w:bCs/>
        </w:rPr>
        <w:t xml:space="preserve">Edit and deploy</w:t>
      </w:r>
      <w:r>
        <w:t xml:space="preserve">: the command, arguments, environment variables, the secret volume at
</w:t>
      </w:r>
      <w:r>
        <w:rPr>
          <w:rFonts w:ascii="Consolas" w:cs="Consolas" w:eastAsia="Consolas" w:hAnsi="Consolas"/>
          <w:sz w:val="19"/>
          <w:szCs w:val="19"/>
          <w:shd w:fill="F0F0F0" w:color="auto" w:val="clear"/>
        </w:rPr>
        <w:t xml:space="preserve">/etc/claude</w:t>
      </w:r>
      <w:r>
        <w:t xml:space="preserve"> (</w:t>
      </w:r>
      <w:hyperlink w:history="1" r:id="rIdo3apongt_4fth_y0cdfr8">
        <w:r>
          <w:rPr>
            <w:rStyle w:val="Hyperlink"/>
          </w:rPr>
          <w:t xml:space="preserve">secret volumes</w:t>
        </w:r>
      </w:hyperlink>
      <w:r>
        <w:t xml:space="preserve">)
and the probes (</w:t>
      </w:r>
      <w:hyperlink w:history="1" r:id="rIdi40ntgbzlpy1qnsxe4nei">
        <w:r>
          <w:rPr>
            <w:rStyle w:val="Hyperlink"/>
          </w:rPr>
          <w:t xml:space="preserve">health probes</w:t>
        </w:r>
      </w:hyperlink>
      <w:r>
        <w:t xml:space="preserve">); </w:t>
      </w:r>
      <w:r>
        <w:rPr>
          <w:b/>
          <w:bCs/>
        </w:rPr>
        <w:t xml:space="preserve">Scale</w:t>
      </w:r>
      <w:r>
        <w:t xml:space="preserve">:
minimum 2, maximum 3, an HTTP rule with 150 concurrent requests
(</w:t>
      </w:r>
      <w:hyperlink w:history="1" r:id="rIdcw7iewh1wigr3f_xvypvy">
        <w:r>
          <w:rPr>
            <w:rStyle w:val="Hyperlink"/>
          </w:rPr>
          <w:t xml:space="preserve">scale rules</w:t>
        </w:r>
      </w:hyperlink>
      <w:r>
        <w:t xml:space="preserve">) &gt; </w:t>
      </w:r>
      <w:r>
        <w:rPr>
          <w:b/>
          <w:bCs/>
        </w:rPr>
        <w:t xml:space="preserve">Create</w:t>
      </w:r>
      <w:r>
        <w:t xml:space="preserve">.</w:t>
      </w:r>
    </w:p>
    <w:p>
      <w:pPr>
        <w:keepNext/>
        <w:spacing w:after="60" w:before="120"/>
        <w:jc w:val="center"/>
      </w:pPr>
      <w:r>
        <w:drawing>
          <wp:inline distT="0" distB="0" distL="0" distR="0">
            <wp:extent cx="6096000" cy="3810000"/>
            <wp:effectExtent t="0" r="0" b="0" l="0"/>
            <wp:docPr id="1" name="gateway-app-ingress.png" descr="Screenshot of the Ingress page of ca-claude-gw: ingress enabled, traffic limited to the virtual network, HTTP, target port 8080, and the endpoint on the environment's default domain." title="gateway-app-ing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Ingress page of ca-claude-gw: ingress enabled, traffic limited to the virtual network, HTTP, target port 8080, and the endpoint on the environment's default domain.</w:t>
      </w:r>
    </w:p>
    <w:p>
      <w:pPr>
        <w:keepNext/>
        <w:spacing w:after="60" w:before="120"/>
        <w:jc w:val="center"/>
      </w:pPr>
      <w:r>
        <w:drawing>
          <wp:inline distT="0" distB="0" distL="0" distR="0">
            <wp:extent cx="6096000" cy="3810000"/>
            <wp:effectExtent t="0" r="0" b="0" l="0"/>
            <wp:docPr id="1" name="gateway-app-secrets.png" descr="Screenshot of the Secrets page of ca-claude-gw listing gateway-config, jwt-secret, oidc-client-secret and pg-password with hidden values." title="gateway-app-secr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Secrets page of ca-claude-gw listing gateway-config, jwt-secret, oidc-client-secret and pg-password with hidden values.</w:t>
      </w:r>
    </w:p>
    <w:p>
      <w:pPr>
        <w:pStyle w:val="Heading4"/>
        <w:keepNext/>
      </w:pPr>
      <w:r>
        <w:t xml:space="preserve">Azure CLI</w:t>
      </w:r>
    </w:p>
    <w:p>
      <w:pPr>
        <w:spacing w:after="120"/>
      </w:pPr>
      <w:r>
        <w:t xml:space="preserve">Render the configuration, create the client secret, valid for 7 days like the script's default, and the
session-signing secret, then write the app definition. The organization's credential policy sets the client secret's
lifetime (</w:t>
      </w:r>
      <w:hyperlink w:history="1" r:id="rIdd2gngcp6effksb3aa-9hh">
        <w:r>
          <w:rPr>
            <w:rStyle w:val="Hyperlink"/>
          </w:rPr>
          <w:t xml:space="preserve">add a client secret</w:t>
        </w:r>
      </w:hyperlink>
      <w:r>
        <w:t xml:space="preserve">):</w:t>
      </w:r>
    </w:p>
    <w:p>
      <w:pPr>
        <w:pBdr>
          <w:top w:val="single" w:color="D0D0D0" w:sz="2" w:space="2"/>
        </w:pBdr>
        <w:shd w:fill="F4F4F4" w:color="auto" w:val="clear"/>
        <w:spacing w:after="0" w:before="80" w:line="240"/>
      </w:pPr>
      <w:r>
        <w:rPr>
          <w:rFonts w:ascii="Consolas" w:cs="Consolas" w:eastAsia="Consolas" w:hAnsi="Consolas"/>
          <w:sz w:val="15"/>
          <w:szCs w:val="15"/>
        </w:rPr>
        <w:t xml:space="preserve">node scripts/admin/new-gateway-config.mjs --topology private</w:t>
      </w:r>
    </w:p>
    <w:p>
      <w:pPr>
        <w:shd w:fill="F4F4F4" w:color="auto" w:val="clear"/>
        <w:spacing w:after="0" w:before="0" w:line="240"/>
      </w:pPr>
      <w:r>
        <w:rPr>
          <w:rFonts w:ascii="Consolas" w:cs="Consolas" w:eastAsia="Consolas" w:hAnsi="Consolas"/>
          <w:sz w:val="15"/>
          <w:szCs w:val="15"/>
        </w:rPr>
        <w:t xml:space="preserve">$end = [DateTime]::UtcNow.AddDays(7).ToString('yyyy-MM-ddTHH:mm:ssZ')</w:t>
      </w:r>
    </w:p>
    <w:p>
      <w:pPr>
        <w:shd w:fill="F4F4F4" w:color="auto" w:val="clear"/>
        <w:spacing w:after="0" w:before="0" w:line="240"/>
      </w:pPr>
      <w:r>
        <w:rPr>
          <w:rFonts w:ascii="Consolas" w:cs="Consolas" w:eastAsia="Consolas" w:hAnsi="Consolas"/>
          <w:sz w:val="15"/>
          <w:szCs w:val="15"/>
        </w:rPr>
        <w:t xml:space="preserve">$oidcSecret = az ad app credential reset --id $appId --append --display-name gateway --end-date $end --query password -o tsv</w:t>
      </w:r>
    </w:p>
    <w:p>
      <w:pPr>
        <w:shd w:fill="F4F4F4" w:color="auto" w:val="clear"/>
        <w:spacing w:after="0" w:before="0" w:line="240"/>
      </w:pPr>
      <w:r>
        <w:rPr>
          <w:rFonts w:ascii="Consolas" w:cs="Consolas" w:eastAsia="Consolas" w:hAnsi="Consolas"/>
          <w:sz w:val="15"/>
          <w:szCs w:val="15"/>
        </w:rPr>
        <w:t xml:space="preserve">$jwtSecret = [Convert]::ToBase64String([Security.Cryptography.RandomNumberGenerator]::GetBytes(48))</w:t>
      </w:r>
    </w:p>
    <w:p>
      <w:pPr>
        <w:shd w:fill="F4F4F4" w:color="auto" w:val="clear"/>
        <w:spacing w:after="0" w:before="0" w:line="240"/>
      </w:pPr>
      <w:r>
        <w:rPr>
          <w:rFonts w:ascii="Consolas" w:cs="Consolas" w:eastAsia="Consolas" w:hAnsi="Consolas"/>
          <w:sz w:val="15"/>
          <w:szCs w:val="15"/>
        </w:rPr>
        <w:t xml:space="preserve">$environmentId = az containerapp env show -g $rg -n $environment --query id -o tsv</w:t>
      </w:r>
    </w:p>
    <w:p>
      <w:pPr>
        <w:shd w:fill="F4F4F4" w:color="auto" w:val="clear"/>
        <w:spacing w:after="0" w:before="0" w:line="240"/>
      </w:pPr>
      <w:r>
        <w:rPr>
          <w:rFonts w:ascii="Consolas" w:cs="Consolas" w:eastAsia="Consolas" w:hAnsi="Consolas"/>
          <w:sz w:val="15"/>
          <w:szCs w:val="15"/>
        </w:rPr>
        <w:t xml:space="preserve">$config = (Get-Content config/gateway.azure-private.yaml | ForEach-Object { "          $_" }) -join "`n"</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$definition = @"</w:t>
      </w:r>
    </w:p>
    <w:p>
      <w:pPr>
        <w:shd w:fill="F4F4F4" w:color="auto" w:val="clear"/>
        <w:spacing w:after="0" w:before="0" w:line="240"/>
      </w:pPr>
      <w:r>
        <w:rPr>
          <w:rFonts w:ascii="Consolas" w:cs="Consolas" w:eastAsia="Consolas" w:hAnsi="Consolas"/>
          <w:sz w:val="15"/>
          <w:szCs w:val="15"/>
        </w:rPr>
        <w:t xml:space="preserve">location: $location</w:t>
      </w:r>
    </w:p>
    <w:p>
      <w:pPr>
        <w:shd w:fill="F4F4F4" w:color="auto" w:val="clear"/>
        <w:spacing w:after="0" w:before="0" w:line="240"/>
      </w:pPr>
      <w:r>
        <w:rPr>
          <w:rFonts w:ascii="Consolas" w:cs="Consolas" w:eastAsia="Consolas" w:hAnsi="Consolas"/>
          <w:sz w:val="15"/>
          <w:szCs w:val="15"/>
        </w:rPr>
        <w:t xml:space="preserve">identity:</w:t>
      </w:r>
    </w:p>
    <w:p>
      <w:pPr>
        <w:shd w:fill="F4F4F4" w:color="auto" w:val="clear"/>
        <w:spacing w:after="0" w:before="0" w:line="240"/>
      </w:pPr>
      <w:r>
        <w:rPr>
          <w:rFonts w:ascii="Consolas" w:cs="Consolas" w:eastAsia="Consolas" w:hAnsi="Consolas"/>
          <w:sz w:val="15"/>
          <w:szCs w:val="15"/>
        </w:rPr>
        <w:t xml:space="preserve">  type: UserAssigned</w:t>
      </w:r>
    </w:p>
    <w:p>
      <w:pPr>
        <w:shd w:fill="F4F4F4" w:color="auto" w:val="clear"/>
        <w:spacing w:after="0" w:before="0" w:line="240"/>
      </w:pPr>
      <w:r>
        <w:rPr>
          <w:rFonts w:ascii="Consolas" w:cs="Consolas" w:eastAsia="Consolas" w:hAnsi="Consolas"/>
          <w:sz w:val="15"/>
          <w:szCs w:val="15"/>
        </w:rPr>
        <w:t xml:space="preserve">  userAssignedIdentities:</w:t>
      </w:r>
    </w:p>
    <w:p>
      <w:pPr>
        <w:shd w:fill="F4F4F4" w:color="auto" w:val="clear"/>
        <w:spacing w:after="0" w:before="0" w:line="240"/>
      </w:pPr>
      <w:r>
        <w:rPr>
          <w:rFonts w:ascii="Consolas" w:cs="Consolas" w:eastAsia="Consolas" w:hAnsi="Consolas"/>
          <w:sz w:val="15"/>
          <w:szCs w:val="15"/>
        </w:rPr>
        <w:t xml:space="preserve">    "$identityId": {}</w:t>
      </w:r>
    </w:p>
    <w:p>
      <w:pPr>
        <w:shd w:fill="F4F4F4" w:color="auto" w:val="clear"/>
        <w:spacing w:after="0" w:before="0" w:line="240"/>
      </w:pPr>
      <w:r>
        <w:rPr>
          <w:rFonts w:ascii="Consolas" w:cs="Consolas" w:eastAsia="Consolas" w:hAnsi="Consolas"/>
          <w:sz w:val="15"/>
          <w:szCs w:val="15"/>
        </w:rPr>
        <w:t xml:space="preserve">properties:</w:t>
      </w:r>
    </w:p>
    <w:p>
      <w:pPr>
        <w:shd w:fill="F4F4F4" w:color="auto" w:val="clear"/>
        <w:spacing w:after="0" w:before="0" w:line="240"/>
      </w:pPr>
      <w:r>
        <w:rPr>
          <w:rFonts w:ascii="Consolas" w:cs="Consolas" w:eastAsia="Consolas" w:hAnsi="Consolas"/>
          <w:sz w:val="15"/>
          <w:szCs w:val="15"/>
        </w:rPr>
        <w:t xml:space="preserve">  environmentId: "$environmentId"</w:t>
      </w:r>
    </w:p>
    <w:p>
      <w:pPr>
        <w:shd w:fill="F4F4F4" w:color="auto" w:val="clear"/>
        <w:spacing w:after="0" w:before="0" w:line="240"/>
      </w:pPr>
      <w:r>
        <w:rPr>
          <w:rFonts w:ascii="Consolas" w:cs="Consolas" w:eastAsia="Consolas" w:hAnsi="Consolas"/>
          <w:sz w:val="15"/>
          <w:szCs w:val="15"/>
        </w:rPr>
        <w:t xml:space="preserve">  workloadProfileName: Consumption</w:t>
      </w:r>
    </w:p>
    <w:p>
      <w:pPr>
        <w:shd w:fill="F4F4F4" w:color="auto" w:val="clear"/>
        <w:spacing w:after="0" w:before="0" w:line="240"/>
      </w:pPr>
      <w:r>
        <w:rPr>
          <w:rFonts w:ascii="Consolas" w:cs="Consolas" w:eastAsia="Consolas" w:hAnsi="Consolas"/>
          <w:sz w:val="15"/>
          <w:szCs w:val="15"/>
        </w:rPr>
        <w:t xml:space="preserve">  configuration:</w:t>
      </w:r>
    </w:p>
    <w:p>
      <w:pPr>
        <w:shd w:fill="F4F4F4" w:color="auto" w:val="clear"/>
        <w:spacing w:after="0" w:before="0" w:line="240"/>
      </w:pPr>
      <w:r>
        <w:rPr>
          <w:rFonts w:ascii="Consolas" w:cs="Consolas" w:eastAsia="Consolas" w:hAnsi="Consolas"/>
          <w:sz w:val="15"/>
          <w:szCs w:val="15"/>
        </w:rPr>
        <w:t xml:space="preserve">    activeRevisionsMode: Single</w:t>
      </w:r>
    </w:p>
    <w:p>
      <w:pPr>
        <w:shd w:fill="F4F4F4" w:color="auto" w:val="clear"/>
        <w:spacing w:after="0" w:before="0" w:line="240"/>
      </w:pPr>
      <w:r>
        <w:rPr>
          <w:rFonts w:ascii="Consolas" w:cs="Consolas" w:eastAsia="Consolas" w:hAnsi="Consolas"/>
          <w:sz w:val="15"/>
          <w:szCs w:val="15"/>
        </w:rPr>
        <w:t xml:space="preserve">    ingress: { external: true, targetPort: 8080, transport: http, allowInsecure: false }</w:t>
      </w:r>
    </w:p>
    <w:p>
      <w:pPr>
        <w:shd w:fill="F4F4F4" w:color="auto" w:val="clear"/>
        <w:spacing w:after="0" w:before="0" w:line="240"/>
      </w:pPr>
      <w:r>
        <w:rPr>
          <w:rFonts w:ascii="Consolas" w:cs="Consolas" w:eastAsia="Consolas" w:hAnsi="Consolas"/>
          <w:sz w:val="15"/>
          <w:szCs w:val="15"/>
        </w:rPr>
        <w:t xml:space="preserve">    registries:</w:t>
      </w:r>
    </w:p>
    <w:p>
      <w:pPr>
        <w:shd w:fill="F4F4F4" w:color="auto" w:val="clear"/>
        <w:spacing w:after="0" w:before="0" w:line="240"/>
      </w:pPr>
      <w:r>
        <w:rPr>
          <w:rFonts w:ascii="Consolas" w:cs="Consolas" w:eastAsia="Consolas" w:hAnsi="Consolas"/>
          <w:sz w:val="15"/>
          <w:szCs w:val="15"/>
        </w:rPr>
        <w:t xml:space="preserve">      - { server: "$acr.azurecr.io", identity: "$identityId" }</w:t>
      </w:r>
    </w:p>
    <w:p>
      <w:pPr>
        <w:shd w:fill="F4F4F4" w:color="auto" w:val="clear"/>
        <w:spacing w:after="0" w:before="0" w:line="240"/>
      </w:pPr>
      <w:r>
        <w:rPr>
          <w:rFonts w:ascii="Consolas" w:cs="Consolas" w:eastAsia="Consolas" w:hAnsi="Consolas"/>
          <w:sz w:val="15"/>
          <w:szCs w:val="15"/>
        </w:rPr>
        <w:t xml:space="preserve">    secrets:</w:t>
      </w:r>
    </w:p>
    <w:p>
      <w:pPr>
        <w:shd w:fill="F4F4F4" w:color="auto" w:val="clear"/>
        <w:spacing w:after="0" w:before="0" w:line="240"/>
      </w:pPr>
      <w:r>
        <w:rPr>
          <w:rFonts w:ascii="Consolas" w:cs="Consolas" w:eastAsia="Consolas" w:hAnsi="Consolas"/>
          <w:sz w:val="15"/>
          <w:szCs w:val="15"/>
        </w:rPr>
        <w:t xml:space="preserve">      - name: gateway-config</w:t>
      </w:r>
    </w:p>
    <w:p>
      <w:pPr>
        <w:shd w:fill="F4F4F4" w:color="auto" w:val="clear"/>
        <w:spacing w:after="0" w:before="0" w:line="240"/>
      </w:pPr>
      <w:r>
        <w:rPr>
          <w:rFonts w:ascii="Consolas" w:cs="Consolas" w:eastAsia="Consolas" w:hAnsi="Consolas"/>
          <w:sz w:val="15"/>
          <w:szCs w:val="15"/>
        </w:rPr>
        <w:t xml:space="preserve">        value: |</w:t>
      </w:r>
    </w:p>
    <w:p>
      <w:pPr>
        <w:shd w:fill="F4F4F4" w:color="auto" w:val="clear"/>
        <w:spacing w:after="0" w:before="0" w:line="240"/>
      </w:pPr>
      <w:r>
        <w:rPr>
          <w:rFonts w:ascii="Consolas" w:cs="Consolas" w:eastAsia="Consolas" w:hAnsi="Consolas"/>
          <w:sz w:val="15"/>
          <w:szCs w:val="15"/>
        </w:rPr>
        <w:t xml:space="preserve">$config</w:t>
      </w:r>
    </w:p>
    <w:p>
      <w:pPr>
        <w:shd w:fill="F4F4F4" w:color="auto" w:val="clear"/>
        <w:spacing w:after="0" w:before="0" w:line="240"/>
      </w:pPr>
      <w:r>
        <w:rPr>
          <w:rFonts w:ascii="Consolas" w:cs="Consolas" w:eastAsia="Consolas" w:hAnsi="Consolas"/>
          <w:sz w:val="15"/>
          <w:szCs w:val="15"/>
        </w:rPr>
        <w:t xml:space="preserve">      - { name: oidc-client-secret, value: "$oidcSecret" }</w:t>
      </w:r>
    </w:p>
    <w:p>
      <w:pPr>
        <w:shd w:fill="F4F4F4" w:color="auto" w:val="clear"/>
        <w:spacing w:after="0" w:before="0" w:line="240"/>
      </w:pPr>
      <w:r>
        <w:rPr>
          <w:rFonts w:ascii="Consolas" w:cs="Consolas" w:eastAsia="Consolas" w:hAnsi="Consolas"/>
          <w:sz w:val="15"/>
          <w:szCs w:val="15"/>
        </w:rPr>
        <w:t xml:space="preserve">      - { name: jwt-secret, value: "$jwtSecret" }</w:t>
      </w:r>
    </w:p>
    <w:p>
      <w:pPr>
        <w:shd w:fill="F4F4F4" w:color="auto" w:val="clear"/>
        <w:spacing w:after="0" w:before="0" w:line="240"/>
      </w:pPr>
      <w:r>
        <w:rPr>
          <w:rFonts w:ascii="Consolas" w:cs="Consolas" w:eastAsia="Consolas" w:hAnsi="Consolas"/>
          <w:sz w:val="15"/>
          <w:szCs w:val="15"/>
        </w:rPr>
        <w:t xml:space="preserve">      - { name: pg-password, value: "$pgPassword" }</w:t>
      </w:r>
    </w:p>
    <w:p>
      <w:pPr>
        <w:shd w:fill="F4F4F4" w:color="auto" w:val="clear"/>
        <w:spacing w:after="0" w:before="0" w:line="240"/>
      </w:pPr>
      <w:r>
        <w:rPr>
          <w:rFonts w:ascii="Consolas" w:cs="Consolas" w:eastAsia="Consolas" w:hAnsi="Consolas"/>
          <w:sz w:val="15"/>
          <w:szCs w:val="15"/>
        </w:rPr>
        <w:t xml:space="preserve">  template:</w:t>
      </w:r>
    </w:p>
    <w:p>
      <w:pPr>
        <w:shd w:fill="F4F4F4" w:color="auto" w:val="clear"/>
        <w:spacing w:after="0" w:before="0" w:line="240"/>
      </w:pPr>
      <w:r>
        <w:rPr>
          <w:rFonts w:ascii="Consolas" w:cs="Consolas" w:eastAsia="Consolas" w:hAnsi="Consolas"/>
          <w:sz w:val="15"/>
          <w:szCs w:val="15"/>
        </w:rPr>
        <w:t xml:space="preserve">    terminationGracePeriodSeconds: 130</w:t>
      </w:r>
    </w:p>
    <w:p>
      <w:pPr>
        <w:shd w:fill="F4F4F4" w:color="auto" w:val="clear"/>
        <w:spacing w:after="0" w:before="0" w:line="240"/>
      </w:pPr>
      <w:r>
        <w:rPr>
          <w:rFonts w:ascii="Consolas" w:cs="Consolas" w:eastAsia="Consolas" w:hAnsi="Consolas"/>
          <w:sz w:val="15"/>
          <w:szCs w:val="15"/>
        </w:rPr>
        <w:t xml:space="preserve">    containers:</w:t>
      </w:r>
    </w:p>
    <w:p>
      <w:pPr>
        <w:shd w:fill="F4F4F4" w:color="auto" w:val="clear"/>
        <w:spacing w:after="0" w:before="0" w:line="240"/>
      </w:pPr>
      <w:r>
        <w:rPr>
          <w:rFonts w:ascii="Consolas" w:cs="Consolas" w:eastAsia="Consolas" w:hAnsi="Consolas"/>
          <w:sz w:val="15"/>
          <w:szCs w:val="15"/>
        </w:rPr>
        <w:t xml:space="preserve">      - name: gateway</w:t>
      </w:r>
    </w:p>
    <w:p>
      <w:pPr>
        <w:shd w:fill="F4F4F4" w:color="auto" w:val="clear"/>
        <w:spacing w:after="0" w:before="0" w:line="240"/>
      </w:pPr>
      <w:r>
        <w:rPr>
          <w:rFonts w:ascii="Consolas" w:cs="Consolas" w:eastAsia="Consolas" w:hAnsi="Consolas"/>
          <w:sz w:val="15"/>
          <w:szCs w:val="15"/>
        </w:rPr>
        <w:t xml:space="preserve">        image: "$image"</w:t>
      </w:r>
    </w:p>
    <w:p>
      <w:pPr>
        <w:shd w:fill="F4F4F4" w:color="auto" w:val="clear"/>
        <w:spacing w:after="0" w:before="0" w:line="240"/>
      </w:pPr>
      <w:r>
        <w:rPr>
          <w:rFonts w:ascii="Consolas" w:cs="Consolas" w:eastAsia="Consolas" w:hAnsi="Consolas"/>
          <w:sz w:val="15"/>
          <w:szCs w:val="15"/>
        </w:rPr>
        <w:t xml:space="preserve">        command: [/usr/local/bin/claude]</w:t>
      </w:r>
    </w:p>
    <w:p>
      <w:pPr>
        <w:shd w:fill="F4F4F4" w:color="auto" w:val="clear"/>
        <w:spacing w:after="0" w:before="0" w:line="240"/>
      </w:pPr>
      <w:r>
        <w:rPr>
          <w:rFonts w:ascii="Consolas" w:cs="Consolas" w:eastAsia="Consolas" w:hAnsi="Consolas"/>
          <w:sz w:val="15"/>
          <w:szCs w:val="15"/>
        </w:rPr>
        <w:t xml:space="preserve">        args: [gateway, --config, /etc/claude/gateway.yaml]</w:t>
      </w:r>
    </w:p>
    <w:p>
      <w:pPr>
        <w:shd w:fill="F4F4F4" w:color="auto" w:val="clear"/>
        <w:spacing w:after="0" w:before="0" w:line="240"/>
      </w:pPr>
      <w:r>
        <w:rPr>
          <w:rFonts w:ascii="Consolas" w:cs="Consolas" w:eastAsia="Consolas" w:hAnsi="Consolas"/>
          <w:sz w:val="15"/>
          <w:szCs w:val="15"/>
        </w:rPr>
        <w:t xml:space="preserve">        resources: { cpu: 1.0, memory: 2Gi }</w:t>
      </w:r>
    </w:p>
    <w:p>
      <w:pPr>
        <w:shd w:fill="F4F4F4" w:color="auto" w:val="clear"/>
        <w:spacing w:after="0" w:before="0" w:line="240"/>
      </w:pPr>
      <w:r>
        <w:rPr>
          <w:rFonts w:ascii="Consolas" w:cs="Consolas" w:eastAsia="Consolas" w:hAnsi="Consolas"/>
          <w:sz w:val="15"/>
          <w:szCs w:val="15"/>
        </w:rPr>
        <w:t xml:space="preserve">        env:</w:t>
      </w:r>
    </w:p>
    <w:p>
      <w:pPr>
        <w:shd w:fill="F4F4F4" w:color="auto" w:val="clear"/>
        <w:spacing w:after="0" w:before="0" w:line="240"/>
      </w:pPr>
      <w:r>
        <w:rPr>
          <w:rFonts w:ascii="Consolas" w:cs="Consolas" w:eastAsia="Consolas" w:hAnsi="Consolas"/>
          <w:sz w:val="15"/>
          <w:szCs w:val="15"/>
        </w:rPr>
        <w:t xml:space="preserve">          - { name: CLAUDE_GATEWAY_LOG_LEVEL, value: info }</w:t>
      </w:r>
    </w:p>
    <w:p>
      <w:pPr>
        <w:shd w:fill="F4F4F4" w:color="auto" w:val="clear"/>
        <w:spacing w:after="0" w:before="0" w:line="240"/>
      </w:pPr>
      <w:r>
        <w:rPr>
          <w:rFonts w:ascii="Consolas" w:cs="Consolas" w:eastAsia="Consolas" w:hAnsi="Consolas"/>
          <w:sz w:val="15"/>
          <w:szCs w:val="15"/>
        </w:rPr>
        <w:t xml:space="preserve">          - { name: AZURE_CLIENT_ID, value: "$identityClientId" }</w:t>
      </w:r>
    </w:p>
    <w:p>
      <w:pPr>
        <w:shd w:fill="F4F4F4" w:color="auto" w:val="clear"/>
        <w:spacing w:after="0" w:before="0" w:line="240"/>
      </w:pPr>
      <w:r>
        <w:rPr>
          <w:rFonts w:ascii="Consolas" w:cs="Consolas" w:eastAsia="Consolas" w:hAnsi="Consolas"/>
          <w:sz w:val="15"/>
          <w:szCs w:val="15"/>
        </w:rPr>
        <w:t xml:space="preserve">          - { name: GATEWAY_PUBLIC_URL, value: "https://$app.$domain" }</w:t>
      </w:r>
    </w:p>
    <w:p>
      <w:pPr>
        <w:shd w:fill="F4F4F4" w:color="auto" w:val="clear"/>
        <w:spacing w:after="0" w:before="0" w:line="240"/>
      </w:pPr>
      <w:r>
        <w:rPr>
          <w:rFonts w:ascii="Consolas" w:cs="Consolas" w:eastAsia="Consolas" w:hAnsi="Consolas"/>
          <w:sz w:val="15"/>
          <w:szCs w:val="15"/>
        </w:rPr>
        <w:t xml:space="preserve">          - { name: OIDC_ISSUER, value: "https://login.microsoftonline.com/$tenantId/v2.0" }</w:t>
      </w:r>
    </w:p>
    <w:p>
      <w:pPr>
        <w:shd w:fill="F4F4F4" w:color="auto" w:val="clear"/>
        <w:spacing w:after="0" w:before="0" w:line="240"/>
      </w:pPr>
      <w:r>
        <w:rPr>
          <w:rFonts w:ascii="Consolas" w:cs="Consolas" w:eastAsia="Consolas" w:hAnsi="Consolas"/>
          <w:sz w:val="15"/>
          <w:szCs w:val="15"/>
        </w:rPr>
        <w:t xml:space="preserve">          - { name: OIDC_CLIENT_ID, value: "$appId" }</w:t>
      </w:r>
    </w:p>
    <w:p>
      <w:pPr>
        <w:shd w:fill="F4F4F4" w:color="auto" w:val="clear"/>
        <w:spacing w:after="0" w:before="0" w:line="240"/>
      </w:pPr>
      <w:r>
        <w:rPr>
          <w:rFonts w:ascii="Consolas" w:cs="Consolas" w:eastAsia="Consolas" w:hAnsi="Consolas"/>
          <w:sz w:val="15"/>
          <w:szCs w:val="15"/>
        </w:rPr>
        <w:t xml:space="preserve">          - { name: ALLOWED_EMAIL_DOMAIN, value: "$allowedDomain" }</w:t>
      </w:r>
    </w:p>
    <w:p>
      <w:pPr>
        <w:shd w:fill="F4F4F4" w:color="auto" w:val="clear"/>
        <w:spacing w:after="0" w:before="0" w:line="240"/>
      </w:pPr>
      <w:r>
        <w:rPr>
          <w:rFonts w:ascii="Consolas" w:cs="Consolas" w:eastAsia="Consolas" w:hAnsi="Consolas"/>
          <w:sz w:val="15"/>
          <w:szCs w:val="15"/>
        </w:rPr>
        <w:t xml:space="preserve">          - { name: GATEWAY_PG_USER, value: gatewayadmin }</w:t>
      </w:r>
    </w:p>
    <w:p>
      <w:pPr>
        <w:shd w:fill="F4F4F4" w:color="auto" w:val="clear"/>
        <w:spacing w:after="0" w:before="0" w:line="240"/>
      </w:pPr>
      <w:r>
        <w:rPr>
          <w:rFonts w:ascii="Consolas" w:cs="Consolas" w:eastAsia="Consolas" w:hAnsi="Consolas"/>
          <w:sz w:val="15"/>
          <w:szCs w:val="15"/>
        </w:rPr>
        <w:t xml:space="preserve">          - { name: GATEWAY_PG_HOST, value: "$postgres.postgres.database.azure.com" }</w:t>
      </w:r>
    </w:p>
    <w:p>
      <w:pPr>
        <w:shd w:fill="F4F4F4" w:color="auto" w:val="clear"/>
        <w:spacing w:after="0" w:before="0" w:line="240"/>
      </w:pPr>
      <w:r>
        <w:rPr>
          <w:rFonts w:ascii="Consolas" w:cs="Consolas" w:eastAsia="Consolas" w:hAnsi="Consolas"/>
          <w:sz w:val="15"/>
          <w:szCs w:val="15"/>
        </w:rPr>
        <w:t xml:space="preserve">          - { name: FOUNDRY_RESOURCE, value: "$foundry" }</w:t>
      </w:r>
    </w:p>
    <w:p>
      <w:pPr>
        <w:shd w:fill="F4F4F4" w:color="auto" w:val="clear"/>
        <w:spacing w:after="0" w:before="0" w:line="240"/>
      </w:pPr>
      <w:r>
        <w:rPr>
          <w:rFonts w:ascii="Consolas" w:cs="Consolas" w:eastAsia="Consolas" w:hAnsi="Consolas"/>
          <w:sz w:val="15"/>
          <w:szCs w:val="15"/>
        </w:rPr>
        <w:t xml:space="preserve">          - { name: BUN_CONFIG_MAX_HTTP_REQUESTS, value: "256" }</w:t>
      </w:r>
    </w:p>
    <w:p>
      <w:pPr>
        <w:shd w:fill="F4F4F4" w:color="auto" w:val="clear"/>
        <w:spacing w:after="0" w:before="0" w:line="240"/>
      </w:pPr>
      <w:r>
        <w:rPr>
          <w:rFonts w:ascii="Consolas" w:cs="Consolas" w:eastAsia="Consolas" w:hAnsi="Consolas"/>
          <w:sz w:val="15"/>
          <w:szCs w:val="15"/>
        </w:rPr>
        <w:t xml:space="preserve">          - { name: CLAUDE_GATEWAY_DRAIN_TIMEOUT_MS, value: "120000" }</w:t>
      </w:r>
    </w:p>
    <w:p>
      <w:pPr>
        <w:shd w:fill="F4F4F4" w:color="auto" w:val="clear"/>
        <w:spacing w:after="0" w:before="0" w:line="240"/>
      </w:pPr>
      <w:r>
        <w:rPr>
          <w:rFonts w:ascii="Consolas" w:cs="Consolas" w:eastAsia="Consolas" w:hAnsi="Consolas"/>
          <w:sz w:val="15"/>
          <w:szCs w:val="15"/>
        </w:rPr>
        <w:t xml:space="preserve">          - { name: OIDC_CLIENT_SECRET, secretRef: oidc-client-secret }</w:t>
      </w:r>
    </w:p>
    <w:p>
      <w:pPr>
        <w:shd w:fill="F4F4F4" w:color="auto" w:val="clear"/>
        <w:spacing w:after="0" w:before="0" w:line="240"/>
      </w:pPr>
      <w:r>
        <w:rPr>
          <w:rFonts w:ascii="Consolas" w:cs="Consolas" w:eastAsia="Consolas" w:hAnsi="Consolas"/>
          <w:sz w:val="15"/>
          <w:szCs w:val="15"/>
        </w:rPr>
        <w:t xml:space="preserve">          - { name: GATEWAY_JWT_SECRET, secretRef: jwt-secret }</w:t>
      </w:r>
    </w:p>
    <w:p>
      <w:pPr>
        <w:shd w:fill="F4F4F4" w:color="auto" w:val="clear"/>
        <w:spacing w:after="0" w:before="0" w:line="240"/>
      </w:pPr>
      <w:r>
        <w:rPr>
          <w:rFonts w:ascii="Consolas" w:cs="Consolas" w:eastAsia="Consolas" w:hAnsi="Consolas"/>
          <w:sz w:val="15"/>
          <w:szCs w:val="15"/>
        </w:rPr>
        <w:t xml:space="preserve">          - { name: GATEWAY_PG_PASSWORD, secretRef: pg-password }</w:t>
      </w:r>
    </w:p>
    <w:p>
      <w:pPr>
        <w:shd w:fill="F4F4F4" w:color="auto" w:val="clear"/>
        <w:spacing w:after="0" w:before="0" w:line="240"/>
      </w:pPr>
      <w:r>
        <w:rPr>
          <w:rFonts w:ascii="Consolas" w:cs="Consolas" w:eastAsia="Consolas" w:hAnsi="Consolas"/>
          <w:sz w:val="15"/>
          <w:szCs w:val="15"/>
        </w:rPr>
        <w:t xml:space="preserve">        probes:</w:t>
      </w:r>
    </w:p>
    <w:p>
      <w:pPr>
        <w:shd w:fill="F4F4F4" w:color="auto" w:val="clear"/>
        <w:spacing w:after="0" w:before="0" w:line="240"/>
      </w:pPr>
      <w:r>
        <w:rPr>
          <w:rFonts w:ascii="Consolas" w:cs="Consolas" w:eastAsia="Consolas" w:hAnsi="Consolas"/>
          <w:sz w:val="15"/>
          <w:szCs w:val="15"/>
        </w:rPr>
        <w:t xml:space="preserve">          - { type: Startup, httpGet: { path: /healthz, port: 8080 }, initialDelaySeconds: 5, periodSeconds: 10, timeoutSeconds: 3, failureThreshold: 30 }</w:t>
      </w:r>
    </w:p>
    <w:p>
      <w:pPr>
        <w:shd w:fill="F4F4F4" w:color="auto" w:val="clear"/>
        <w:spacing w:after="0" w:before="0" w:line="240"/>
      </w:pPr>
      <w:r>
        <w:rPr>
          <w:rFonts w:ascii="Consolas" w:cs="Consolas" w:eastAsia="Consolas" w:hAnsi="Consolas"/>
          <w:sz w:val="15"/>
          <w:szCs w:val="15"/>
        </w:rPr>
        <w:t xml:space="preserve">          - { type: Liveness, httpGet: { path: /healthz, port: 8080 }, periodSeconds: 15, timeoutSeconds: 3, failureThreshold: 3 }</w:t>
      </w:r>
    </w:p>
    <w:p>
      <w:pPr>
        <w:shd w:fill="F4F4F4" w:color="auto" w:val="clear"/>
        <w:spacing w:after="0" w:before="0" w:line="240"/>
      </w:pPr>
      <w:r>
        <w:rPr>
          <w:rFonts w:ascii="Consolas" w:cs="Consolas" w:eastAsia="Consolas" w:hAnsi="Consolas"/>
          <w:sz w:val="15"/>
          <w:szCs w:val="15"/>
        </w:rPr>
        <w:t xml:space="preserve">          - { type: Readiness, httpGet: { path: /readyz, port: 8080 }, periodSeconds: 10, timeoutSeconds: 3, failureThreshold: 3 }</w:t>
      </w:r>
    </w:p>
    <w:p>
      <w:pPr>
        <w:shd w:fill="F4F4F4" w:color="auto" w:val="clear"/>
        <w:spacing w:after="0" w:before="0" w:line="240"/>
      </w:pPr>
      <w:r>
        <w:rPr>
          <w:rFonts w:ascii="Consolas" w:cs="Consolas" w:eastAsia="Consolas" w:hAnsi="Consolas"/>
          <w:sz w:val="15"/>
          <w:szCs w:val="15"/>
        </w:rPr>
        <w:t xml:space="preserve">        volumeMounts:</w:t>
      </w:r>
    </w:p>
    <w:p>
      <w:pPr>
        <w:shd w:fill="F4F4F4" w:color="auto" w:val="clear"/>
        <w:spacing w:after="0" w:before="0" w:line="240"/>
      </w:pPr>
      <w:r>
        <w:rPr>
          <w:rFonts w:ascii="Consolas" w:cs="Consolas" w:eastAsia="Consolas" w:hAnsi="Consolas"/>
          <w:sz w:val="15"/>
          <w:szCs w:val="15"/>
        </w:rPr>
        <w:t xml:space="preserve">          - { volumeName: gateway-config, mountPath: /etc/claude }</w:t>
      </w:r>
    </w:p>
    <w:p>
      <w:pPr>
        <w:shd w:fill="F4F4F4" w:color="auto" w:val="clear"/>
        <w:spacing w:after="0" w:before="0" w:line="240"/>
      </w:pPr>
      <w:r>
        <w:rPr>
          <w:rFonts w:ascii="Consolas" w:cs="Consolas" w:eastAsia="Consolas" w:hAnsi="Consolas"/>
          <w:sz w:val="15"/>
          <w:szCs w:val="15"/>
        </w:rPr>
        <w:t xml:space="preserve">    volumes:</w:t>
      </w:r>
    </w:p>
    <w:p>
      <w:pPr>
        <w:shd w:fill="F4F4F4" w:color="auto" w:val="clear"/>
        <w:spacing w:after="0" w:before="0" w:line="240"/>
      </w:pPr>
      <w:r>
        <w:rPr>
          <w:rFonts w:ascii="Consolas" w:cs="Consolas" w:eastAsia="Consolas" w:hAnsi="Consolas"/>
          <w:sz w:val="15"/>
          <w:szCs w:val="15"/>
        </w:rPr>
        <w:t xml:space="preserve">      - { name: gateway-config, storageType: Secret, secrets: [{ secretRef: gateway-config, path: gateway.yaml }] }</w:t>
      </w:r>
    </w:p>
    <w:p>
      <w:pPr>
        <w:shd w:fill="F4F4F4" w:color="auto" w:val="clear"/>
        <w:spacing w:after="0" w:before="0" w:line="240"/>
      </w:pPr>
      <w:r>
        <w:rPr>
          <w:rFonts w:ascii="Consolas" w:cs="Consolas" w:eastAsia="Consolas" w:hAnsi="Consolas"/>
          <w:sz w:val="15"/>
          <w:szCs w:val="15"/>
        </w:rPr>
        <w:t xml:space="preserve">    scale:</w:t>
      </w:r>
    </w:p>
    <w:p>
      <w:pPr>
        <w:shd w:fill="F4F4F4" w:color="auto" w:val="clear"/>
        <w:spacing w:after="0" w:before="0" w:line="240"/>
      </w:pPr>
      <w:r>
        <w:rPr>
          <w:rFonts w:ascii="Consolas" w:cs="Consolas" w:eastAsia="Consolas" w:hAnsi="Consolas"/>
          <w:sz w:val="15"/>
          <w:szCs w:val="15"/>
        </w:rPr>
        <w:t xml:space="preserve">      minReplicas: 2</w:t>
      </w:r>
    </w:p>
    <w:p>
      <w:pPr>
        <w:shd w:fill="F4F4F4" w:color="auto" w:val="clear"/>
        <w:spacing w:after="0" w:before="0" w:line="240"/>
      </w:pPr>
      <w:r>
        <w:rPr>
          <w:rFonts w:ascii="Consolas" w:cs="Consolas" w:eastAsia="Consolas" w:hAnsi="Consolas"/>
          <w:sz w:val="15"/>
          <w:szCs w:val="15"/>
        </w:rPr>
        <w:t xml:space="preserve">      maxReplicas: 3</w:t>
      </w:r>
    </w:p>
    <w:p>
      <w:pPr>
        <w:shd w:fill="F4F4F4" w:color="auto" w:val="clear"/>
        <w:spacing w:after="0" w:before="0" w:line="240"/>
      </w:pPr>
      <w:r>
        <w:rPr>
          <w:rFonts w:ascii="Consolas" w:cs="Consolas" w:eastAsia="Consolas" w:hAnsi="Consolas"/>
          <w:sz w:val="15"/>
          <w:szCs w:val="15"/>
        </w:rPr>
        <w:t xml:space="preserve">      rules:</w:t>
      </w:r>
    </w:p>
    <w:p>
      <w:pPr>
        <w:shd w:fill="F4F4F4" w:color="auto" w:val="clear"/>
        <w:spacing w:after="0" w:before="0" w:line="240"/>
      </w:pPr>
      <w:r>
        <w:rPr>
          <w:rFonts w:ascii="Consolas" w:cs="Consolas" w:eastAsia="Consolas" w:hAnsi="Consolas"/>
          <w:sz w:val="15"/>
          <w:szCs w:val="15"/>
        </w:rPr>
        <w:t xml:space="preserve">        - { name: http-concurrency, http: { metadata: { concurrentRequests: "150" } } }</w:t>
      </w:r>
    </w:p>
    <w:p>
      <w:pPr>
        <w:shd w:fill="F4F4F4" w:color="auto" w:val="clear"/>
        <w:spacing w:after="0" w:before="0" w:line="240"/>
      </w:pPr>
      <w:r>
        <w:rPr>
          <w:rFonts w:ascii="Consolas" w:cs="Consolas" w:eastAsia="Consolas" w:hAnsi="Consolas"/>
          <w:sz w:val="15"/>
          <w:szCs w:val="15"/>
        </w:rPr>
        <w:t xml:space="preserve">"@</w:t>
      </w:r>
    </w:p>
    <w:p>
      <w:pPr>
        <w:shd w:fill="F4F4F4" w:color="auto" w:val="clear"/>
        <w:spacing w:after="0" w:before="0" w:line="240"/>
      </w:pPr>
      <w:r>
        <w:rPr>
          <w:rFonts w:ascii="Consolas" w:cs="Consolas" w:eastAsia="Consolas" w:hAnsi="Consolas"/>
          <w:sz w:val="15"/>
          <w:szCs w:val="15"/>
        </w:rPr>
        <w:t xml:space="preserve">[IO.File]::WriteAllText("$work\containerapp.yaml", $definition)</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az containerapp create -g $rg -n $app --yaml "$work\containerapp.yaml" --output none</w:t>
      </w:r>
    </w:p>
    <w:p>
      <w:pPr>
        <w:shd w:fill="F4F4F4" w:color="auto" w:val="clear"/>
        <w:spacing w:after="160" w:before="0" w:line="240"/>
      </w:pPr>
      <w:r>
        <w:rPr>
          <w:rFonts w:ascii="Consolas" w:cs="Consolas" w:eastAsia="Consolas" w:hAnsi="Consolas"/>
          <w:sz w:val="15"/>
          <w:szCs w:val="15"/>
        </w:rPr>
        <w:t xml:space="preserve">az containerapp show -g $rg -n $app --query "{latest:properties.latestRevisionName, ready:properties.latestReadyRevisionName, fqdn:properties.configuration.ingress.fqdn}"</w:t>
      </w:r>
    </w:p>
    <w:p>
      <w:pPr>
        <w:spacing w:after="120"/>
      </w:pPr>
      <w:r>
        <w:t xml:space="preserve">The variables </w:t>
      </w:r>
      <w:r>
        <w:rPr>
          <w:rFonts w:ascii="Consolas" w:cs="Consolas" w:eastAsia="Consolas" w:hAnsi="Consolas"/>
          <w:sz w:val="19"/>
          <w:szCs w:val="19"/>
          <w:shd w:fill="F0F0F0" w:color="auto" w:val="clear"/>
        </w:rPr>
        <w:t xml:space="preserve">$identityId</w:t>
      </w:r>
      <w:r>
        <w:t xml:space="preserve">, </w:t>
      </w:r>
      <w:r>
        <w:rPr>
          <w:rFonts w:ascii="Consolas" w:cs="Consolas" w:eastAsia="Consolas" w:hAnsi="Consolas"/>
          <w:sz w:val="19"/>
          <w:szCs w:val="19"/>
          <w:shd w:fill="F0F0F0" w:color="auto" w:val="clear"/>
        </w:rPr>
        <w:t xml:space="preserve">$identityClientId</w:t>
      </w:r>
      <w:r>
        <w:t xml:space="preserve">, </w:t>
      </w:r>
      <w:r>
        <w:rPr>
          <w:rFonts w:ascii="Consolas" w:cs="Consolas" w:eastAsia="Consolas" w:hAnsi="Consolas"/>
          <w:sz w:val="19"/>
          <w:szCs w:val="19"/>
          <w:shd w:fill="F0F0F0" w:color="auto" w:val="clear"/>
        </w:rPr>
        <w:t xml:space="preserve">$image</w:t>
      </w:r>
      <w:r>
        <w:t xml:space="preserve">, </w:t>
      </w:r>
      <w:r>
        <w:rPr>
          <w:rFonts w:ascii="Consolas" w:cs="Consolas" w:eastAsia="Consolas" w:hAnsi="Consolas"/>
          <w:sz w:val="19"/>
          <w:szCs w:val="19"/>
          <w:shd w:fill="F0F0F0" w:color="auto" w:val="clear"/>
        </w:rPr>
        <w:t xml:space="preserve">$domain</w:t>
      </w:r>
      <w:r>
        <w:t xml:space="preserve">, </w:t>
      </w:r>
      <w:r>
        <w:rPr>
          <w:rFonts w:ascii="Consolas" w:cs="Consolas" w:eastAsia="Consolas" w:hAnsi="Consolas"/>
          <w:sz w:val="19"/>
          <w:szCs w:val="19"/>
          <w:shd w:fill="F0F0F0" w:color="auto" w:val="clear"/>
        </w:rPr>
        <w:t xml:space="preserve">$pgPassword</w:t>
      </w:r>
      <w:r>
        <w:t xml:space="preserve"> and </w:t>
      </w:r>
      <w:r>
        <w:rPr>
          <w:rFonts w:ascii="Consolas" w:cs="Consolas" w:eastAsia="Consolas" w:hAnsi="Consolas"/>
          <w:sz w:val="19"/>
          <w:szCs w:val="19"/>
          <w:shd w:fill="F0F0F0" w:color="auto" w:val="clear"/>
        </w:rPr>
        <w:t xml:space="preserve">$appId</w:t>
      </w:r>
      <w:r>
        <w:t xml:space="preserve"> come from steps 4
to 8, in the same PowerShell session; </w:t>
      </w:r>
      <w:r>
        <w:rPr>
          <w:rFonts w:ascii="Consolas" w:cs="Consolas" w:eastAsia="Consolas" w:hAnsi="Consolas"/>
          <w:sz w:val="19"/>
          <w:szCs w:val="19"/>
          <w:shd w:fill="F0F0F0" w:color="auto" w:val="clear"/>
        </w:rPr>
        <w:t xml:space="preserve">$work\pg-password.txt</w:t>
      </w:r>
      <w:r>
        <w:t xml:space="preserve"> holds the PostgreSQL password for a new session. The
gateway admits a user who holds an app role and whose email claim ends with </w:t>
      </w:r>
      <w:r>
        <w:rPr>
          <w:rFonts w:ascii="Consolas" w:cs="Consolas" w:eastAsia="Consolas" w:hAnsi="Consolas"/>
          <w:sz w:val="19"/>
          <w:szCs w:val="19"/>
          <w:shd w:fill="F0F0F0" w:color="auto" w:val="clear"/>
        </w:rPr>
        <w:t xml:space="preserve">$allowedDomain</w:t>
      </w:r>
      <w:r>
        <w:t xml:space="preserve">
(config/gateway.azure-private.yaml:20-23). The app is ready when </w:t>
      </w:r>
      <w:r>
        <w:rPr>
          <w:rFonts w:ascii="Consolas" w:cs="Consolas" w:eastAsia="Consolas" w:hAnsi="Consolas"/>
          <w:sz w:val="19"/>
          <w:szCs w:val="19"/>
          <w:shd w:fill="F0F0F0" w:color="auto" w:val="clear"/>
        </w:rPr>
        <w:t xml:space="preserve">latest</w:t>
      </w:r>
      <w:r>
        <w:t xml:space="preserve"> and </w:t>
      </w:r>
      <w:r>
        <w:rPr>
          <w:rFonts w:ascii="Consolas" w:cs="Consolas" w:eastAsia="Consolas" w:hAnsi="Consolas"/>
          <w:sz w:val="19"/>
          <w:szCs w:val="19"/>
          <w:shd w:fill="F0F0F0" w:color="auto" w:val="clear"/>
        </w:rPr>
        <w:t xml:space="preserve">ready</w:t>
      </w:r>
      <w:r>
        <w:t xml:space="preserve"> name the same revision. The
definition's schema is the Container Apps ARM specification
(</w:t>
      </w:r>
      <w:hyperlink w:history="1" r:id="rIdomqa-5t-y9pqbvvsg2kee">
        <w:r>
          <w:rPr>
            <w:rStyle w:val="Hyperlink"/>
          </w:rPr>
          <w:t xml:space="preserve">ARM and YAML specification</w:t>
        </w:r>
      </w:hyperlink>
      <w:r>
        <w:t xml:space="preserve">),
and the script builds the same definition (infra/azure-private/lib/AppDefinition.psm1:6-85).</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app -MinReplicas 2 -MaxReplicas 3 -ConcurrentRequests 150</w:t>
      </w:r>
    </w:p>
    <w:p>
      <w:pPr>
        <w:spacing w:after="120"/>
      </w:pPr>
      <w:r>
        <w:t xml:space="preserve">The step checks that config/gateway.azure-private.yaml is the rendering of its admin file, creates the secrets, writes
the definition to a temporary folder, deploys it and waits for the revision to be ready
(infra/azure-private/lib/Steps.App.psm1:81-127).</w:t>
      </w:r>
    </w:p>
    <w:p>
      <w:pPr>
        <w:pStyle w:val="Heading3"/>
        <w:keepNext/>
      </w:pPr>
      <w:bookmarkStart w:name="bm17" w:id="15"/>
      <w:r>
        <w:t xml:space="preserve">Step 10: Create a test machine in the network (optional)</w:t>
      </w:r>
      <w:bookmarkEnd w:id="15"/>
    </w:p>
    <w:p>
      <w:pPr>
        <w:spacing w:after="120"/>
      </w:pPr>
      <w:r>
        <w:t xml:space="preserve">A Windows 11 VM in </w:t>
      </w:r>
      <w:r>
        <w:rPr>
          <w:rFonts w:ascii="Consolas" w:cs="Consolas" w:eastAsia="Consolas" w:hAnsi="Consolas"/>
          <w:sz w:val="19"/>
          <w:szCs w:val="19"/>
          <w:shd w:fill="F0F0F0" w:color="auto" w:val="clear"/>
        </w:rPr>
        <w:t xml:space="preserve">snet-dev</w:t>
      </w:r>
      <w:r>
        <w:t xml:space="preserve"> stands in for a developer machine on the corporate network. It has no public IP and is
reached through Azure Bastion Developer, which needs no public IP or </w:t>
      </w:r>
      <w:r>
        <w:rPr>
          <w:rFonts w:ascii="Consolas" w:cs="Consolas" w:eastAsia="Consolas" w:hAnsi="Consolas"/>
          <w:sz w:val="19"/>
          <w:szCs w:val="19"/>
          <w:shd w:fill="F0F0F0" w:color="auto" w:val="clear"/>
        </w:rPr>
        <w:t xml:space="preserve">AzureBastionSubnet</w:t>
      </w:r>
      <w:r>
        <w:t xml:space="preserve"> and connects to one VM at a
time (</w:t>
      </w:r>
      <w:hyperlink w:history="1" r:id="rIdnqpt_07gaojrfjabj9tgz">
        <w:r>
          <w:rPr>
            <w:rStyle w:val="Hyperlink"/>
          </w:rPr>
          <w:t xml:space="preserve">Bastion SKUs</w:t>
        </w:r>
      </w:hyperlink>
      <w:r>
        <w:t xml:space="preserve">). Run Command installs
Claude Code, checked against the release checksum, and VS Code, and writes the machine policies that point Claude Code
and Claude Desktop at the gateway (</w:t>
      </w:r>
      <w:hyperlink w:history="1" r:id="rIdveaol1eimblb2aq0izvax">
        <w:r>
          <w:rPr>
            <w:rStyle w:val="Hyperlink"/>
          </w:rPr>
          <w:t xml:space="preserve">Run Command</w:t>
        </w:r>
      </w:hyperlink>
      <w:r>
        <w:t xml:space="preserve">;
infra/azure-private/lib/Steps.Dev.psm1:9-33).</w:t>
      </w:r>
    </w:p>
    <w:p>
      <w:pPr>
        <w:pStyle w:val="Heading4"/>
        <w:keepNext/>
      </w:pPr>
      <w:r>
        <w:t xml:space="preserve">Azure portal</w:t>
      </w:r>
    </w:p>
    <w:p>
      <w:pPr>
        <w:pStyle w:val="ListParagraph"/>
        <w:numPr>
          <w:ilvl w:val="0"/>
          <w:numId w:val="12"/>
        </w:numPr>
        <w:spacing w:after="60"/>
      </w:pPr>
      <w:r>
        <w:rPr>
          <w:b/>
          <w:bCs/>
        </w:rPr>
        <w:t xml:space="preserve">Virtual machines</w:t>
      </w:r>
      <w:r>
        <w:t xml:space="preserve"> &gt; </w:t>
      </w:r>
      <w:r>
        <w:rPr>
          <w:b/>
          <w:bCs/>
        </w:rPr>
        <w:t xml:space="preserve">Create</w:t>
      </w:r>
      <w:r>
        <w:t xml:space="preserve">: name </w:t>
      </w:r>
      <w:r>
        <w:rPr>
          <w:rFonts w:ascii="Consolas" w:cs="Consolas" w:eastAsia="Consolas" w:hAnsi="Consolas"/>
          <w:sz w:val="19"/>
          <w:szCs w:val="19"/>
          <w:shd w:fill="F0F0F0" w:color="auto" w:val="clear"/>
        </w:rPr>
        <w:t xml:space="preserve">vm-dev</w:t>
      </w:r>
      <w:r>
        <w:t xml:space="preserve">, region </w:t>
      </w:r>
      <w:r>
        <w:rPr>
          <w:b/>
          <w:bCs/>
        </w:rPr>
        <w:t xml:space="preserve">North Central US</w:t>
      </w:r>
      <w:r>
        <w:t xml:space="preserve">, image </w:t>
      </w:r>
      <w:r>
        <w:rPr>
          <w:b/>
          <w:bCs/>
        </w:rPr>
        <w:t xml:space="preserve">Windows 11 Enterprise</w:t>
      </w:r>
      <w:r>
        <w:t xml:space="preserve">,
size Standard_D4s_v5; </w:t>
      </w:r>
      <w:r>
        <w:rPr>
          <w:b/>
          <w:bCs/>
        </w:rPr>
        <w:t xml:space="preserve">Networking</w:t>
      </w:r>
      <w:r>
        <w:t xml:space="preserve">: </w:t>
      </w:r>
      <w:r>
        <w:rPr>
          <w:rFonts w:ascii="Consolas" w:cs="Consolas" w:eastAsia="Consolas" w:hAnsi="Consolas"/>
          <w:sz w:val="19"/>
          <w:szCs w:val="19"/>
          <w:shd w:fill="F0F0F0" w:color="auto" w:val="clear"/>
        </w:rPr>
        <w:t xml:space="preserve">vnet-claude-gw</w:t>
      </w:r>
      <w:r>
        <w:t xml:space="preserve"> / </w:t>
      </w:r>
      <w:r>
        <w:rPr>
          <w:rFonts w:ascii="Consolas" w:cs="Consolas" w:eastAsia="Consolas" w:hAnsi="Consolas"/>
          <w:sz w:val="19"/>
          <w:szCs w:val="19"/>
          <w:shd w:fill="F0F0F0" w:color="auto" w:val="clear"/>
        </w:rPr>
        <w:t xml:space="preserve">snet-dev</w:t>
      </w:r>
      <w:r>
        <w:t xml:space="preserve">, public IP </w:t>
      </w:r>
      <w:r>
        <w:rPr>
          <w:b/>
          <w:bCs/>
        </w:rPr>
        <w:t xml:space="preserve">None</w:t>
      </w:r>
      <w:r>
        <w:t xml:space="preserve">, NIC network security
group </w:t>
      </w:r>
      <w:r>
        <w:rPr>
          <w:b/>
          <w:bCs/>
        </w:rPr>
        <w:t xml:space="preserve">None</w:t>
      </w:r>
      <w:r>
        <w:t xml:space="preserve">.</w:t>
      </w:r>
    </w:p>
    <w:p>
      <w:pPr>
        <w:pStyle w:val="ListParagraph"/>
        <w:numPr>
          <w:ilvl w:val="0"/>
          <w:numId w:val="12"/>
        </w:numPr>
        <w:spacing w:after="60"/>
      </w:pPr>
      <w:r>
        <w:t xml:space="preserve">The VM &gt; </w:t>
      </w:r>
      <w:r>
        <w:rPr>
          <w:b/>
          <w:bCs/>
        </w:rPr>
        <w:t xml:space="preserve">Connect</w:t>
      </w:r>
      <w:r>
        <w:t xml:space="preserve"> &gt; </w:t>
      </w:r>
      <w:r>
        <w:rPr>
          <w:b/>
          <w:bCs/>
        </w:rPr>
        <w:t xml:space="preserve">Bastion</w:t>
      </w:r>
      <w:r>
        <w:t xml:space="preserve">: with the Developer SKU, Bastion deploys on first connect
(</w:t>
      </w:r>
      <w:hyperlink w:history="1" r:id="rId1rp_21kz0ntygioqwqi6f">
        <w:r>
          <w:rPr>
            <w:rStyle w:val="Hyperlink"/>
          </w:rPr>
          <w:t xml:space="preserve">Bastion Developer</w:t>
        </w:r>
      </w:hyperlink>
      <w:r>
        <w:t xml:space="preserve">).</w:t>
      </w:r>
    </w:p>
    <w:p>
      <w:pPr>
        <w:pStyle w:val="ListParagraph"/>
        <w:numPr>
          <w:ilvl w:val="0"/>
          <w:numId w:val="12"/>
        </w:numPr>
        <w:spacing w:after="60"/>
      </w:pPr>
      <w:r>
        <w:t xml:space="preserve">The VM &gt; </w:t>
      </w:r>
      <w:r>
        <w:rPr>
          <w:b/>
          <w:bCs/>
        </w:rPr>
        <w:t xml:space="preserve">Operations</w:t>
      </w:r>
      <w:r>
        <w:t xml:space="preserve"> &gt; </w:t>
      </w:r>
      <w:r>
        <w:rPr>
          <w:b/>
          <w:bCs/>
        </w:rPr>
        <w:t xml:space="preserve">Run command</w:t>
      </w:r>
      <w:r>
        <w:t xml:space="preserve"> &gt; </w:t>
      </w:r>
      <w:r>
        <w:rPr>
          <w:b/>
          <w:bCs/>
        </w:rPr>
        <w:t xml:space="preserve">RunPowerShellScript</w:t>
      </w:r>
      <w:r>
        <w:t xml:space="preserve">: the setup script of the CLI tab.</w:t>
      </w:r>
    </w:p>
    <w:p>
      <w:pPr>
        <w:keepNext/>
        <w:spacing w:after="60" w:before="120"/>
        <w:jc w:val="center"/>
      </w:pPr>
      <w:r>
        <w:drawing>
          <wp:inline distT="0" distB="0" distL="0" distR="0">
            <wp:extent cx="6096000" cy="3810000"/>
            <wp:effectExtent t="0" r="0" b="0" l="0"/>
            <wp:docPr id="1" name="test-vm-overview.png" descr="Screenshot of the overview of vm-dev: Windows 11 Enterprise in vnet-claude-gw / snet-dev with private IP address 10.40.3.36, no public IP address on its network interface, and outbound access through NAT gateway ng-dev." title="test-vm-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overview of vm-dev: Windows 11 Enterprise in vnet-claude-gw / snet-dev with private IP address 10.40.3.36, no public IP address on its network interface, and outbound access through NAT gateway ng-dev.</w:t>
      </w:r>
    </w:p>
    <w:p>
      <w:pPr>
        <w:spacing w:after="120"/>
      </w:pPr>
      <w:r>
        <w:t xml:space="preserve">The NAT gateway's public address in this screenshot is replaced with 198.51.100.10, a documentation address
(</w:t>
      </w:r>
      <w:hyperlink w:history="1" r:id="rIdar3do59fylx2eo91jvmif">
        <w:r>
          <w:rPr>
            <w:rStyle w:val="Hyperlink"/>
          </w:rPr>
          <w:t xml:space="preserve">RFC 5737</w:t>
        </w:r>
      </w:hyperlink>
      <w:r>
        <w:t xml:space="preserve">).</w:t>
      </w:r>
    </w:p>
    <w:p>
      <w:pPr>
        <w:pStyle w:val="Heading4"/>
        <w:keepNext/>
      </w:pPr>
      <w:r>
        <w:t xml:space="preserve">Azure CLI</w:t>
      </w:r>
    </w:p>
    <w:p>
      <w:pPr>
        <w:spacing w:after="120"/>
      </w:pPr>
      <w:r>
        <w:t xml:space="preserve">The machine policies point Claude Code and Claude Desktop at this deployment's gateway; the file below holds them,
with the host name from step 7. </w:t>
      </w:r>
      <w:hyperlink w:history="1" w:anchor="bm18">
        <w:r>
          <w:rPr>
            <w:rStyle w:val="Hyperlink"/>
          </w:rPr>
          <w:t xml:space="preserve">Connect Claude Code, VS Code and Claude Desktop</w:t>
        </w:r>
      </w:hyperlink>
      <w:r>
        <w:t xml:space="preserve">
describes both values:</w:t>
      </w:r>
    </w:p>
    <w:p>
      <w:pPr>
        <w:pBdr>
          <w:top w:val="single" w:color="D0D0D0" w:sz="2" w:space="2"/>
        </w:pBdr>
        <w:shd w:fill="F4F4F4" w:color="auto" w:val="clear"/>
        <w:spacing w:after="0" w:before="80" w:line="240"/>
      </w:pPr>
      <w:r>
        <w:rPr>
          <w:rFonts w:ascii="Consolas" w:cs="Consolas" w:eastAsia="Consolas" w:hAnsi="Consolas"/>
          <w:sz w:val="15"/>
          <w:szCs w:val="15"/>
        </w:rPr>
        <w:t xml:space="preserve">$gatewayUrl = "https://$app.$domain"</w:t>
      </w:r>
    </w:p>
    <w:p>
      <w:pPr>
        <w:shd w:fill="F4F4F4" w:color="auto" w:val="clear"/>
        <w:spacing w:after="0" w:before="0" w:line="240"/>
      </w:pPr>
      <w:r>
        <w:rPr>
          <w:rFonts w:ascii="Consolas" w:cs="Consolas" w:eastAsia="Consolas" w:hAnsi="Consolas"/>
          <w:sz w:val="15"/>
          <w:szCs w:val="15"/>
        </w:rPr>
        <w:t xml:space="preserve">$policy = @{ forceLoginMethod = 'gateway'; forceLoginGatewayUrl = $gatewayUrl; parentSettingsBehavior = 'merge' } | ConvertTo-Json -Compress</w:t>
      </w:r>
    </w:p>
    <w:p>
      <w:pPr>
        <w:shd w:fill="F4F4F4" w:color="auto" w:val="clear"/>
        <w:spacing w:after="0" w:before="0" w:line="240"/>
      </w:pPr>
      <w:r>
        <w:rPr>
          <w:rFonts w:ascii="Consolas" w:cs="Consolas" w:eastAsia="Consolas" w:hAnsi="Consolas"/>
          <w:sz w:val="15"/>
          <w:szCs w:val="15"/>
        </w:rPr>
        <w:t xml:space="preserve">[IO.File]::WriteAllText("$work\vm-setup.txt", @"</w:t>
      </w:r>
    </w:p>
    <w:p>
      <w:pPr>
        <w:shd w:fill="F4F4F4" w:color="auto" w:val="clear"/>
        <w:spacing w:after="0" w:before="0" w:line="240"/>
      </w:pPr>
      <w:r>
        <w:rPr>
          <w:rFonts w:ascii="Consolas" w:cs="Consolas" w:eastAsia="Consolas" w:hAnsi="Consolas"/>
          <w:sz w:val="15"/>
          <w:szCs w:val="15"/>
        </w:rPr>
        <w:t xml:space="preserve">New-Item -Path 'HKLM:\SOFTWARE\Policies\ClaudeCode' -Force | Out-Null</w:t>
      </w:r>
    </w:p>
    <w:p>
      <w:pPr>
        <w:shd w:fill="F4F4F4" w:color="auto" w:val="clear"/>
        <w:spacing w:after="0" w:before="0" w:line="240"/>
      </w:pPr>
      <w:r>
        <w:rPr>
          <w:rFonts w:ascii="Consolas" w:cs="Consolas" w:eastAsia="Consolas" w:hAnsi="Consolas"/>
          <w:sz w:val="15"/>
          <w:szCs w:val="15"/>
        </w:rPr>
        <w:t xml:space="preserve">New-ItemProperty -Path 'HKLM:\SOFTWARE\Policies\ClaudeCode' -Name Settings -PropertyType String -Force -Value '$policy' | Out-Null</w:t>
      </w:r>
    </w:p>
    <w:p>
      <w:pPr>
        <w:shd w:fill="F4F4F4" w:color="auto" w:val="clear"/>
        <w:spacing w:after="0" w:before="0" w:line="240"/>
      </w:pPr>
      <w:r>
        <w:rPr>
          <w:rFonts w:ascii="Consolas" w:cs="Consolas" w:eastAsia="Consolas" w:hAnsi="Consolas"/>
          <w:sz w:val="15"/>
          <w:szCs w:val="15"/>
        </w:rPr>
        <w:t xml:space="preserve">New-Item -Path 'HKLM:\SOFTWARE\Policies\Claude' -Force | Out-Null</w:t>
      </w:r>
    </w:p>
    <w:p>
      <w:pPr>
        <w:shd w:fill="F4F4F4" w:color="auto" w:val="clear"/>
        <w:spacing w:after="0" w:before="0" w:line="240"/>
      </w:pPr>
      <w:r>
        <w:rPr>
          <w:rFonts w:ascii="Consolas" w:cs="Consolas" w:eastAsia="Consolas" w:hAnsi="Consolas"/>
          <w:sz w:val="15"/>
          <w:szCs w:val="15"/>
        </w:rPr>
        <w:t xml:space="preserve">New-ItemProperty -Path 'HKLM:\SOFTWARE\Policies\Claude' -Name bootstrapUrl -PropertyType String -Force -Value '$gatewayUrl/user/bootstrap' | Out-Null</w:t>
      </w:r>
    </w:p>
    <w:p>
      <w:pPr>
        <w:shd w:fill="F4F4F4" w:color="auto" w:val="clear"/>
        <w:spacing w:after="0" w:before="0" w:line="240"/>
      </w:pPr>
      <w:r>
        <w:rPr>
          <w:rFonts w:ascii="Consolas" w:cs="Consolas" w:eastAsia="Consolas" w:hAnsi="Consolas"/>
          <w:sz w:val="15"/>
          <w:szCs w:val="15"/>
        </w:rPr>
        <w:t xml:space="preserve">"@)</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 The VM's administrator password, for signing in through Bastion; keep it in the organization's credential store.</w:t>
      </w:r>
    </w:p>
    <w:p>
      <w:pPr>
        <w:shd w:fill="F4F4F4" w:color="auto" w:val="clear"/>
        <w:spacing w:after="0" w:before="0" w:line="240"/>
      </w:pPr>
      <w:r>
        <w:rPr>
          <w:rFonts w:ascii="Consolas" w:cs="Consolas" w:eastAsia="Consolas" w:hAnsi="Consolas"/>
          <w:sz w:val="15"/>
          <w:szCs w:val="15"/>
        </w:rPr>
        <w:t xml:space="preserve">$vmPassword = ([Convert]::ToBase64String([Security.Cryptography.RandomNumberGenerator]::GetBytes(18)) -replace '[+/=]', '') + 'Aa1!'</w:t>
      </w:r>
    </w:p>
    <w:p>
      <w:pPr>
        <w:shd w:fill="F4F4F4" w:color="auto" w:val="clear"/>
        <w:spacing w:after="160" w:before="0" w:line="240"/>
      </w:pPr>
      <w:r>
        <w:rPr>
          <w:rFonts w:ascii="Consolas" w:cs="Consolas" w:eastAsia="Consolas" w:hAnsi="Consolas"/>
          <w:sz w:val="15"/>
          <w:szCs w:val="15"/>
        </w:rPr>
        <w:t xml:space="preserve">[IO.File]::WriteAllText("$work\vm-password.txt", $vmPassword)</w:t>
      </w:r>
    </w:p>
    <w:p>
      <w:pPr>
        <w:spacing w:after="120"/>
      </w:pPr>
      <w:r>
        <w:t xml:space="preserve">Create the VM and Bastion, then run the setup on the VM:</w:t>
      </w:r>
    </w:p>
    <w:p>
      <w:pPr>
        <w:pBdr>
          <w:top w:val="single" w:color="D0D0D0" w:sz="2" w:space="2"/>
        </w:pBdr>
        <w:shd w:fill="F4F4F4" w:color="auto" w:val="clear"/>
        <w:spacing w:after="0" w:before="80" w:line="240"/>
      </w:pPr>
      <w:r>
        <w:rPr>
          <w:rFonts w:ascii="Consolas" w:cs="Consolas" w:eastAsia="Consolas" w:hAnsi="Consolas"/>
          <w:sz w:val="15"/>
          <w:szCs w:val="15"/>
        </w:rPr>
        <w:t xml:space="preserve">az vm create -g $rg -n vm-dev --location $location --image MicrosoftWindowsDesktop:windows-11:win11-25h2-ent:latest --size Standard_D4s_v5 --license-type Windows_Client --security-type TrustedLaunch --vnet-name $vnet --subnet snet-dev --public-ip-address '""' --nsg '""' --admin-username devadmin --admin-password "@$work\vm-password.txt" --output none</w:t>
      </w:r>
    </w:p>
    <w:p>
      <w:pPr>
        <w:shd w:fill="F4F4F4" w:color="auto" w:val="clear"/>
        <w:spacing w:after="0" w:before="0" w:line="240"/>
      </w:pPr>
      <w:r>
        <w:rPr>
          <w:rFonts w:ascii="Consolas" w:cs="Consolas" w:eastAsia="Consolas" w:hAnsi="Consolas"/>
          <w:sz w:val="15"/>
          <w:szCs w:val="15"/>
        </w:rPr>
        <w:t xml:space="preserve">az network bastion create -g $rg -n bas-claude-gw --location $location --sku Developer --vnet-name $vnet</w:t>
      </w:r>
    </w:p>
    <w:p>
      <w:pPr>
        <w:shd w:fill="F4F4F4" w:color="auto" w:val="clear"/>
        <w:spacing w:after="160" w:before="0" w:line="240"/>
      </w:pPr>
      <w:r>
        <w:rPr>
          <w:rFonts w:ascii="Consolas" w:cs="Consolas" w:eastAsia="Consolas" w:hAnsi="Consolas"/>
          <w:sz w:val="15"/>
          <w:szCs w:val="15"/>
        </w:rPr>
        <w:t xml:space="preserve">az vm run-command invoke -g $rg -n vm-dev --command-id RunPowerShellScript --scripts "@$work\vm-setup.txt"</w:t>
      </w:r>
    </w:p>
    <w:p>
      <w:pPr>
        <w:spacing w:after="120"/>
      </w:pPr>
      <w:r>
        <w:t xml:space="preserve">In PowerShell, </w:t>
      </w:r>
      <w:r>
        <w:rPr>
          <w:rFonts w:ascii="Consolas" w:cs="Consolas" w:eastAsia="Consolas" w:hAnsi="Consolas"/>
          <w:sz w:val="19"/>
          <w:szCs w:val="19"/>
          <w:shd w:fill="F0F0F0" w:color="auto" w:val="clear"/>
        </w:rPr>
        <w:t xml:space="preserve">'""'</w:t>
      </w:r>
      <w:r>
        <w:t xml:space="preserve"> passes an empty value to the Azure CLI, and </w:t>
      </w:r>
      <w:r>
        <w:rPr>
          <w:rFonts w:ascii="Consolas" w:cs="Consolas" w:eastAsia="Consolas" w:hAnsi="Consolas"/>
          <w:sz w:val="19"/>
          <w:szCs w:val="19"/>
          <w:shd w:fill="F0F0F0" w:color="auto" w:val="clear"/>
        </w:rPr>
        <w:t xml:space="preserve">"@file"</w:t>
      </w:r>
      <w:r>
        <w:t xml:space="preserve"> is quoted because </w:t>
      </w:r>
      <w:r>
        <w:rPr>
          <w:rFonts w:ascii="Consolas" w:cs="Consolas" w:eastAsia="Consolas" w:hAnsi="Consolas"/>
          <w:sz w:val="19"/>
          <w:szCs w:val="19"/>
          <w:shd w:fill="F0F0F0" w:color="auto" w:val="clear"/>
        </w:rPr>
        <w:t xml:space="preserve">@</w:t>
      </w:r>
      <w:r>
        <w:t xml:space="preserve"> is special in
PowerShell (</w:t>
      </w:r>
      <w:hyperlink w:history="1" r:id="rIdiayhhgdyh6jmiawrpjfyd">
        <w:r>
          <w:rPr>
            <w:rStyle w:val="Hyperlink"/>
          </w:rPr>
          <w:t xml:space="preserve">empty strings</w:t>
        </w:r>
      </w:hyperlink>
      <w:r>
        <w:t xml:space="preserve">).
Run Command runs the file's lines as a PowerShell script on the VM
(</w:t>
      </w:r>
      <w:hyperlink w:history="1" r:id="rIdwgydf_ki0w37yjzjyyiyi">
        <w:r>
          <w:rPr>
            <w:rStyle w:val="Hyperlink"/>
          </w:rPr>
          <w:t xml:space="preserve">Run Command</w:t>
        </w:r>
      </w:hyperlink>
      <w:r>
        <w:t xml:space="preserve">). The script's setup also
installs Claude Code, checked against the release checksum, and VS Code (infra/azure-private/lib/Steps.Dev.psm1:12-29);
on a machine set up by hand, Claude Code installs with Anthropic's installer
(</w:t>
      </w:r>
      <w:hyperlink w:history="1" r:id="rIdwmuel_15ypt3nt-ngggoc">
        <w:r>
          <w:rPr>
            <w:rStyle w:val="Hyperlink"/>
          </w:rPr>
          <w:t xml:space="preserve">set up Claude Code</w:t>
        </w:r>
      </w:hyperlink>
      <w:r>
        <w:t xml:space="preserve">).</w:t>
      </w:r>
    </w:p>
    <w:p>
      <w:pPr>
        <w:pStyle w:val="Heading4"/>
        <w:keepNext/>
      </w:pPr>
      <w:r>
        <w:t xml:space="preserve">Script</w:t>
      </w:r>
    </w:p>
    <w:p>
      <w:pPr>
        <w:pBdr>
          <w:top w:val="single" w:color="D0D0D0" w:sz="2" w:space="2"/>
        </w:pBdr>
        <w:shd w:fill="F4F4F4" w:color="auto" w:val="clear"/>
        <w:spacing w:after="0" w:before="80" w:line="240"/>
      </w:pPr>
      <w:r>
        <w:rPr>
          <w:rFonts w:ascii="Consolas" w:cs="Consolas" w:eastAsia="Consolas" w:hAnsi="Consolas"/>
          <w:sz w:val="15"/>
          <w:szCs w:val="15"/>
        </w:rPr>
        <w:t xml:space="preserve">pwsh -File infra/azure-private/Deploy-Gateway.ps1 -Step devvm</w:t>
      </w:r>
    </w:p>
    <w:p>
      <w:pPr>
        <w:shd w:fill="F4F4F4" w:color="auto" w:val="clear"/>
        <w:spacing w:after="160" w:before="0" w:line="240"/>
      </w:pPr>
      <w:r>
        <w:rPr>
          <w:rFonts w:ascii="Consolas" w:cs="Consolas" w:eastAsia="Consolas" w:hAnsi="Consolas"/>
          <w:sz w:val="15"/>
          <w:szCs w:val="15"/>
        </w:rPr>
        <w:t xml:space="preserve">pwsh -File infra/azure-private/Deploy-Gateway.ps1 -ShowDevVmPassword</w:t>
      </w:r>
    </w:p>
    <w:p>
      <w:pPr>
        <w:spacing w:after="120"/>
      </w:pPr>
      <w:r>
        <w:t xml:space="preserve">The script saves the VM password for the current Windows user with DPAPI; </w:t>
      </w:r>
      <w:r>
        <w:rPr>
          <w:rFonts w:ascii="Consolas" w:cs="Consolas" w:eastAsia="Consolas" w:hAnsi="Consolas"/>
          <w:sz w:val="19"/>
          <w:szCs w:val="19"/>
          <w:shd w:fill="F0F0F0" w:color="auto" w:val="clear"/>
        </w:rPr>
        <w:t xml:space="preserve">-ShowDevVmPassword</w:t>
      </w:r>
      <w:r>
        <w:t xml:space="preserve"> prints the user name
and the password (infra/azure-private/lib/Steps.Dev.psm1:38-50).</w:t>
      </w:r>
    </w:p>
    <w:p>
      <w:pPr>
        <w:pStyle w:val="Heading3"/>
        <w:keepNext/>
      </w:pPr>
      <w:bookmarkStart w:name="bm19" w:id="16"/>
      <w:r>
        <w:t xml:space="preserve">Step 11: Verify the deployment</w:t>
      </w:r>
      <w:bookmarkEnd w:id="16"/>
    </w:p>
    <w:p>
      <w:pPr>
        <w:spacing w:after="120"/>
      </w:pPr>
      <w:r>
        <w:t xml:space="preserve">From inside the network, every host name resolves to a private address and the gateway reports ready; from outside,
Foundry refuses a request. The verify step runs these checks on the test machine with Run Command and on the
operator's machine (infra/azure-private/lib/Steps.Dev.psm1:80-121).</w:t>
      </w:r>
    </w:p>
    <w:p>
      <w:pPr>
        <w:pStyle w:val="Heading4"/>
        <w:keepNext/>
      </w:pPr>
      <w:r>
        <w:t xml:space="preserve">Azure portal</w:t>
      </w:r>
    </w:p>
    <w:p>
      <w:pPr>
        <w:pStyle w:val="ListParagraph"/>
        <w:numPr>
          <w:ilvl w:val="0"/>
          <w:numId w:val="13"/>
        </w:numPr>
        <w:spacing w:after="60"/>
      </w:pPr>
      <w:r>
        <w:t xml:space="preserve">The test machine &gt; </w:t>
      </w:r>
      <w:r>
        <w:rPr>
          <w:b/>
          <w:bCs/>
        </w:rPr>
        <w:t xml:space="preserve">Connect</w:t>
      </w:r>
      <w:r>
        <w:t xml:space="preserve"> &gt; </w:t>
      </w:r>
      <w:r>
        <w:rPr>
          <w:b/>
          <w:bCs/>
        </w:rPr>
        <w:t xml:space="preserve">Bastion</w:t>
      </w:r>
      <w:r>
        <w:t xml:space="preserve">, then in PowerShell on the VM:
</w:t>
      </w:r>
      <w:r>
        <w:rPr>
          <w:rFonts w:ascii="Consolas" w:cs="Consolas" w:eastAsia="Consolas" w:hAnsi="Consolas"/>
          <w:sz w:val="19"/>
          <w:szCs w:val="19"/>
          <w:shd w:fill="F0F0F0" w:color="auto" w:val="clear"/>
        </w:rPr>
        <w:t xml:space="preserve">Resolve-DnsName ca-claude-gw.&lt;default domain&gt;</w:t>
      </w:r>
      <w:r>
        <w:t xml:space="preserve"> and </w:t>
      </w:r>
      <w:r>
        <w:rPr>
          <w:rFonts w:ascii="Consolas" w:cs="Consolas" w:eastAsia="Consolas" w:hAnsi="Consolas"/>
          <w:sz w:val="19"/>
          <w:szCs w:val="19"/>
          <w:shd w:fill="F0F0F0" w:color="auto" w:val="clear"/>
        </w:rPr>
        <w:t xml:space="preserve">Invoke-WebRequest https://ca-claude-gw.&lt;default domain&gt;/readyz</w:t>
      </w:r>
      <w:r>
        <w:t xml:space="preserve">.</w:t>
      </w:r>
    </w:p>
    <w:p>
      <w:pPr>
        <w:pStyle w:val="ListParagraph"/>
        <w:numPr>
          <w:ilvl w:val="0"/>
          <w:numId w:val="13"/>
        </w:numPr>
        <w:spacing w:after="60"/>
      </w:pPr>
      <w:r>
        <w:rPr>
          <w:b/>
          <w:bCs/>
        </w:rPr>
        <w:t xml:space="preserve">Container Apps</w:t>
      </w:r>
      <w:r>
        <w:t xml:space="preserve"> &gt; </w:t>
      </w:r>
      <w:r>
        <w:rPr>
          <w:rFonts w:ascii="Consolas" w:cs="Consolas" w:eastAsia="Consolas" w:hAnsi="Consolas"/>
          <w:sz w:val="19"/>
          <w:szCs w:val="19"/>
          <w:shd w:fill="F0F0F0" w:color="auto" w:val="clear"/>
        </w:rPr>
        <w:t xml:space="preserve">ca-claude-gw</w:t>
      </w:r>
      <w:r>
        <w:t xml:space="preserve"> &gt; </w:t>
      </w:r>
      <w:r>
        <w:rPr>
          <w:b/>
          <w:bCs/>
        </w:rPr>
        <w:t xml:space="preserve">Overview</w:t>
      </w:r>
      <w:r>
        <w:t xml:space="preserve">: status </w:t>
      </w:r>
      <w:r>
        <w:rPr>
          <w:b/>
          <w:bCs/>
        </w:rPr>
        <w:t xml:space="preserve">Running</w:t>
      </w:r>
      <w:r>
        <w:t xml:space="preserve"> and the application URL on the default domain.</w:t>
      </w:r>
    </w:p>
    <w:p>
      <w:pPr>
        <w:keepNext/>
        <w:spacing w:after="60" w:before="120"/>
        <w:jc w:val="center"/>
      </w:pPr>
      <w:r>
        <w:drawing>
          <wp:inline distT="0" distB="0" distL="0" distR="0">
            <wp:extent cx="6096000" cy="3810000"/>
            <wp:effectExtent t="0" r="0" b="0" l="0"/>
            <wp:docPr id="1" name="gateway-app-overview.png" descr="Screenshot of the overview of ca-claude-gw: status Running, location North Central US, environment cae-claude-gw, application URL on the environment's default domain." title="gateway-app-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overview of ca-claude-gw: status Running, location North Central US, environment cae-claude-gw, application URL on the environment's default domain.</w:t>
      </w:r>
    </w:p>
    <w:p>
      <w:pPr>
        <w:pStyle w:val="Heading4"/>
        <w:keepNext/>
      </w:pPr>
      <w:r>
        <w:t xml:space="preserve">Azure CLI</w:t>
      </w:r>
    </w:p>
    <w:p>
      <w:pPr>
        <w:spacing w:after="120"/>
      </w:pPr>
      <w:r>
        <w:t xml:space="preserve">The checks run on the test machine with Run Command, for this deployment's host name; the last command reads
PostgreSQL's public access setting:</w:t>
      </w:r>
    </w:p>
    <w:p>
      <w:pPr>
        <w:pBdr>
          <w:top w:val="single" w:color="D0D0D0" w:sz="2" w:space="2"/>
        </w:pBdr>
        <w:shd w:fill="F4F4F4" w:color="auto" w:val="clear"/>
        <w:spacing w:after="0" w:before="80" w:line="240"/>
      </w:pPr>
      <w:r>
        <w:rPr>
          <w:rFonts w:ascii="Consolas" w:cs="Consolas" w:eastAsia="Consolas" w:hAnsi="Consolas"/>
          <w:sz w:val="15"/>
          <w:szCs w:val="15"/>
        </w:rPr>
        <w:t xml:space="preserve">[IO.File]::WriteAllText("$work\vm-check.txt", @"</w:t>
      </w:r>
    </w:p>
    <w:p>
      <w:pPr>
        <w:shd w:fill="F4F4F4" w:color="auto" w:val="clear"/>
        <w:spacing w:after="0" w:before="0" w:line="240"/>
      </w:pPr>
      <w:r>
        <w:rPr>
          <w:rFonts w:ascii="Consolas" w:cs="Consolas" w:eastAsia="Consolas" w:hAnsi="Consolas"/>
          <w:sz w:val="15"/>
          <w:szCs w:val="15"/>
        </w:rPr>
        <w:t xml:space="preserve">Resolve-DnsName $app.$domain -Type A</w:t>
      </w:r>
    </w:p>
    <w:p>
      <w:pPr>
        <w:shd w:fill="F4F4F4" w:color="auto" w:val="clear"/>
        <w:spacing w:after="0" w:before="0" w:line="240"/>
      </w:pPr>
      <w:r>
        <w:rPr>
          <w:rFonts w:ascii="Consolas" w:cs="Consolas" w:eastAsia="Consolas" w:hAnsi="Consolas"/>
          <w:sz w:val="15"/>
          <w:szCs w:val="15"/>
        </w:rPr>
        <w:t xml:space="preserve">(Invoke-WebRequest -UseBasicParsing https://$app.$domain/readyz).StatusCode</w:t>
      </w:r>
    </w:p>
    <w:p>
      <w:pPr>
        <w:shd w:fill="F4F4F4" w:color="auto" w:val="clear"/>
        <w:spacing w:after="0" w:before="0" w:line="240"/>
      </w:pPr>
      <w:r>
        <w:rPr>
          <w:rFonts w:ascii="Consolas" w:cs="Consolas" w:eastAsia="Consolas" w:hAnsi="Consolas"/>
          <w:sz w:val="15"/>
          <w:szCs w:val="15"/>
        </w:rPr>
        <w:t xml:space="preserve">"@)</w:t>
      </w:r>
    </w:p>
    <w:p>
      <w:pPr>
        <w:shd w:fill="F4F4F4" w:color="auto" w:val="clear"/>
        <w:spacing w:after="0" w:before="0" w:line="240"/>
      </w:pPr>
      <w:r>
        <w:rPr>
          <w:rFonts w:ascii="Consolas" w:cs="Consolas" w:eastAsia="Consolas" w:hAnsi="Consolas"/>
          <w:sz w:val="15"/>
          <w:szCs w:val="15"/>
        </w:rPr>
        <w:t xml:space="preserve">az vm run-command invoke -g $rg -n vm-dev --command-id RunPowerShellScript --scripts "@$work\vm-check.txt"</w:t>
      </w:r>
    </w:p>
    <w:p>
      <w:pPr>
        <w:shd w:fill="F4F4F4" w:color="auto" w:val="clear"/>
        <w:spacing w:after="160" w:before="0" w:line="240"/>
      </w:pPr>
      <w:r>
        <w:rPr>
          <w:rFonts w:ascii="Consolas" w:cs="Consolas" w:eastAsia="Consolas" w:hAnsi="Consolas"/>
          <w:sz w:val="15"/>
          <w:szCs w:val="15"/>
        </w:rPr>
        <w:t xml:space="preserve">az postgres flexible-server show -g $rg -n $postgres --query network.publicNetworkAccess -o tsv</w:t>
      </w:r>
    </w:p>
    <w:p>
      <w:pPr>
        <w:pStyle w:val="Heading4"/>
        <w:keepNext/>
      </w:pPr>
      <w:r>
        <w:t xml:space="preserve">Script</w:t>
      </w:r>
    </w:p>
    <w:p>
      <w:pPr>
        <w:pBdr>
          <w:top w:val="single" w:color="D0D0D0" w:sz="2" w:space="2"/>
        </w:pBdr>
        <w:shd w:fill="F4F4F4" w:color="auto" w:val="clear"/>
        <w:spacing w:after="160" w:before="80" w:line="240"/>
      </w:pPr>
      <w:r>
        <w:rPr>
          <w:rFonts w:ascii="Consolas" w:cs="Consolas" w:eastAsia="Consolas" w:hAnsi="Consolas"/>
          <w:sz w:val="15"/>
          <w:szCs w:val="15"/>
        </w:rPr>
        <w:t xml:space="preserve">pwsh -File infra/azure-private/Deploy-Gateway.ps1 -Step verify</w:t>
      </w:r>
    </w:p>
    <w:p>
      <w:pPr>
        <w:pBdr>
          <w:top w:val="single" w:color="D0D0D0" w:sz="2" w:space="2"/>
        </w:pBdr>
        <w:shd w:fill="F4F4F4" w:color="auto" w:val="clear"/>
        <w:spacing w:after="0" w:before="80" w:line="240"/>
      </w:pPr>
      <w:r>
        <w:rPr>
          <w:rFonts w:ascii="Consolas" w:cs="Consolas" w:eastAsia="Consolas" w:hAnsi="Consolas"/>
          <w:sz w:val="15"/>
          <w:szCs w:val="15"/>
        </w:rPr>
        <w:t xml:space="preserve">  PASS  gateway host resolves to private addresses only (T-16)</w:t>
      </w:r>
    </w:p>
    <w:p>
      <w:pPr>
        <w:shd w:fill="F4F4F4" w:color="auto" w:val="clear"/>
        <w:spacing w:after="0" w:before="0" w:line="240"/>
      </w:pPr>
      <w:r>
        <w:rPr>
          <w:rFonts w:ascii="Consolas" w:cs="Consolas" w:eastAsia="Consolas" w:hAnsi="Consolas"/>
          <w:sz w:val="15"/>
          <w:szCs w:val="15"/>
        </w:rPr>
        <w:t xml:space="preserve">  PASS  gateway /readyz answers 200 inside the VNet (T-16)</w:t>
      </w:r>
    </w:p>
    <w:p>
      <w:pPr>
        <w:shd w:fill="F4F4F4" w:color="auto" w:val="clear"/>
        <w:spacing w:after="0" w:before="0" w:line="240"/>
      </w:pPr>
      <w:r>
        <w:rPr>
          <w:rFonts w:ascii="Consolas" w:cs="Consolas" w:eastAsia="Consolas" w:hAnsi="Consolas"/>
          <w:sz w:val="15"/>
          <w:szCs w:val="15"/>
        </w:rPr>
        <w:t xml:space="preserve">  PASS  PostgreSQL resolves to a private address (T-69)</w:t>
      </w:r>
    </w:p>
    <w:p>
      <w:pPr>
        <w:shd w:fill="F4F4F4" w:color="auto" w:val="clear"/>
        <w:spacing w:after="0" w:before="0" w:line="240"/>
      </w:pPr>
      <w:r>
        <w:rPr>
          <w:rFonts w:ascii="Consolas" w:cs="Consolas" w:eastAsia="Consolas" w:hAnsi="Consolas"/>
          <w:sz w:val="15"/>
          <w:szCs w:val="15"/>
        </w:rPr>
        <w:t xml:space="preserve">  PASS  Foundry resolves to the private endpoint (T-68)</w:t>
      </w:r>
    </w:p>
    <w:p>
      <w:pPr>
        <w:shd w:fill="F4F4F4" w:color="auto" w:val="clear"/>
        <w:spacing w:after="0" w:before="0" w:line="240"/>
      </w:pPr>
      <w:r>
        <w:rPr>
          <w:rFonts w:ascii="Consolas" w:cs="Consolas" w:eastAsia="Consolas" w:hAnsi="Consolas"/>
          <w:sz w:val="15"/>
          <w:szCs w:val="15"/>
        </w:rPr>
        <w:t xml:space="preserve">  PASS  Foundry refuses a request from outside the VNet: 403 (T-68)</w:t>
      </w:r>
    </w:p>
    <w:p>
      <w:pPr>
        <w:shd w:fill="F4F4F4" w:color="auto" w:val="clear"/>
        <w:spacing w:after="0" w:before="0" w:line="240"/>
      </w:pPr>
      <w:r>
        <w:rPr>
          <w:rFonts w:ascii="Consolas" w:cs="Consolas" w:eastAsia="Consolas" w:hAnsi="Consolas"/>
          <w:sz w:val="15"/>
          <w:szCs w:val="15"/>
        </w:rPr>
        <w:t xml:space="preserve">  PASS  PostgreSQL public network access is Disabled (T-69)</w:t>
      </w:r>
    </w:p>
    <w:p>
      <w:pPr>
        <w:shd w:fill="F4F4F4" w:color="auto" w:val="clear"/>
        <w:spacing w:after="160" w:before="0" w:line="240"/>
      </w:pPr>
      <w:r>
        <w:rPr>
          <w:rFonts w:ascii="Consolas" w:cs="Consolas" w:eastAsia="Consolas" w:hAnsi="Consolas"/>
          <w:sz w:val="15"/>
          <w:szCs w:val="15"/>
        </w:rPr>
        <w:t xml:space="preserve">  addresses: gateway 10.40.1.231 postgres 10.40.3.4 foundry 10.40.2.6</w:t>
      </w:r>
    </w:p>
    <w:p>
      <w:pPr>
        <w:pStyle w:val="Heading2"/>
        <w:keepNext/>
      </w:pPr>
      <w:bookmarkStart w:name="bm20" w:id="17"/>
      <w:r>
        <w:t xml:space="preserve">Connect developers</w:t>
      </w:r>
      <w:bookmarkEnd w:id="17"/>
    </w:p>
    <w:p>
      <w:pPr>
        <w:spacing w:after="120"/>
      </w:pPr>
      <w:r>
        <w:t xml:space="preserve">Claude Code, the VS Code extension and Claude Desktop read the gateway's address from machine policy, which Intune or
Group Policy delivers; a developer cannot configure the gateway sign-in in their own settings
(</w:t>
      </w:r>
      <w:hyperlink w:history="1" r:id="rIdsf8wfhomxhxvem0jpv8xf">
        <w:r>
          <w:rPr>
            <w:rStyle w:val="Hyperlink"/>
          </w:rPr>
          <w:t xml:space="preserve">set the gateway URL</w:t>
        </w:r>
      </w:hyperlink>
      <w:r>
        <w:t xml:space="preserve">). The client setup,
the sign-in, and the network each developer machine needs are in
</w:t>
      </w:r>
      <w:hyperlink w:history="1" w:anchor="bm18">
        <w:r>
          <w:rPr>
            <w:rStyle w:val="Hyperlink"/>
          </w:rPr>
          <w:t xml:space="preserve">Connect Claude Code, VS Code and Claude Desktop</w:t>
        </w:r>
      </w:hyperlink>
      <w:r>
        <w:t xml:space="preserve">.</w:t>
      </w:r>
    </w:p>
    <w:p>
      <w:pPr>
        <w:spacing w:after="120"/>
      </w:pPr>
      <w:r>
        <w:t xml:space="preserve">At the first sign-in, Claude Code shows the first 16 hexadecimal characters of the SHA-256 fingerprint of the
gateway's certificate, and pins the certificate for the host name
(</w:t>
      </w:r>
      <w:hyperlink w:history="1" r:id="rIdm0jwghuqyj9cvzuvgl1c3">
        <w:r>
          <w:rPr>
            <w:rStyle w:val="Hyperlink"/>
          </w:rPr>
          <w:t xml:space="preserve">connect developers</w:t>
        </w:r>
      </w:hyperlink>
      <w:r>
        <w:t xml:space="preserve">). The fingerprint the
verify step printed for this deployment starts with </w:t>
      </w:r>
      <w:r>
        <w:rPr>
          <w:rFonts w:ascii="Consolas" w:cs="Consolas" w:eastAsia="Consolas" w:hAnsi="Consolas"/>
          <w:sz w:val="19"/>
          <w:szCs w:val="19"/>
          <w:shd w:fill="F0F0F0" w:color="auto" w:val="clear"/>
        </w:rPr>
        <w:t xml:space="preserve">2fbc49857fa6e209</w:t>
      </w:r>
      <w:r>
        <w:t xml:space="preserve">.</w:t>
      </w:r>
    </w:p>
    <w:p>
      <w:pPr>
        <w:pStyle w:val="Heading2"/>
        <w:keepNext/>
      </w:pPr>
      <w:bookmarkStart w:name="bm21" w:id="18"/>
      <w:r>
        <w:t xml:space="preserve">Run the whole deployment with the script</w:t>
      </w:r>
      <w:bookmarkEnd w:id="18"/>
    </w:p>
    <w:p>
      <w:pPr>
        <w:spacing w:after="120"/>
      </w:pPr>
      <w:r>
        <w:t xml:space="preserve">The script runs every step in order, creating what is missing (infra/azure-private/Deploy-Gateway.ps1:111-131):</w:t>
      </w:r>
    </w:p>
    <w:p>
      <w:pPr>
        <w:pBdr>
          <w:top w:val="single" w:color="D0D0D0" w:sz="2" w:space="2"/>
        </w:pBdr>
        <w:shd w:fill="F4F4F4" w:color="auto" w:val="clear"/>
        <w:spacing w:after="0" w:before="80" w:line="240"/>
      </w:pPr>
      <w:r>
        <w:rPr>
          <w:rFonts w:ascii="Consolas" w:cs="Consolas" w:eastAsia="Consolas" w:hAnsi="Consolas"/>
          <w:sz w:val="15"/>
          <w:szCs w:val="15"/>
        </w:rPr>
        <w:t xml:space="preserve"># Print the commands without changing anything.</w:t>
      </w:r>
    </w:p>
    <w:p>
      <w:pPr>
        <w:shd w:fill="F4F4F4" w:color="auto" w:val="clear"/>
        <w:spacing w:after="0" w:before="0" w:line="240"/>
      </w:pPr>
      <w:r>
        <w:rPr>
          <w:rFonts w:ascii="Consolas" w:cs="Consolas" w:eastAsia="Consolas" w:hAnsi="Consolas"/>
          <w:sz w:val="15"/>
          <w:szCs w:val="15"/>
        </w:rPr>
        <w:t xml:space="preserve">pwsh -File infra/azure-private/Deploy-Gateway.ps1 -Plan -ClaudeOrganizationName 'Contoso Ltd'</w:t>
      </w:r>
    </w:p>
    <w:p>
      <w:pPr>
        <w:shd w:fill="F4F4F4" w:color="auto" w:val="clear"/>
        <w:spacing w:after="0" w:before="0" w:line="240"/>
      </w:pPr>
      <w:r>
        <w:rPr>
          <w:rFonts w:ascii="Consolas" w:cs="Consolas" w:eastAsia="Consolas" w:hAnsi="Consolas"/>
          <w:sz w:val="15"/>
          <w:szCs w:val="15"/>
        </w:rPr>
        <w:t xml:space="preserve"># Deploy.</w:t>
      </w:r>
    </w:p>
    <w:p>
      <w:pPr>
        <w:shd w:fill="F4F4F4" w:color="auto" w:val="clear"/>
        <w:spacing w:after="0" w:before="0" w:line="240"/>
      </w:pPr>
      <w:r>
        <w:rPr>
          <w:rFonts w:ascii="Consolas" w:cs="Consolas" w:eastAsia="Consolas" w:hAnsi="Consolas"/>
          <w:sz w:val="15"/>
          <w:szCs w:val="15"/>
        </w:rPr>
        <w:t xml:space="preserve">pwsh -File infra/azure-private/Deploy-Gateway.ps1 -ClaudeOrganizationName 'Contoso Ltd'</w:t>
      </w:r>
    </w:p>
    <w:p>
      <w:pPr>
        <w:shd w:fill="F4F4F4" w:color="auto" w:val="clear"/>
        <w:spacing w:after="0" w:before="0" w:line="240"/>
      </w:pPr>
      <w:r>
        <w:rPr>
          <w:rFonts w:ascii="Consolas" w:cs="Consolas" w:eastAsia="Consolas" w:hAnsi="Consolas"/>
          <w:sz w:val="15"/>
          <w:szCs w:val="15"/>
        </w:rPr>
        <w:t xml:space="preserve"># Deploy chosen steps; later steps read the names earlier steps created.</w:t>
      </w:r>
    </w:p>
    <w:p>
      <w:pPr>
        <w:shd w:fill="F4F4F4" w:color="auto" w:val="clear"/>
        <w:spacing w:after="160" w:before="0" w:line="240"/>
      </w:pPr>
      <w:r>
        <w:rPr>
          <w:rFonts w:ascii="Consolas" w:cs="Consolas" w:eastAsia="Consolas" w:hAnsi="Consolas"/>
          <w:sz w:val="15"/>
          <w:szCs w:val="15"/>
        </w:rPr>
        <w:t xml:space="preserve">pwsh -File infra/azure-private/Deploy-Gateway.ps1 -Step app,verify</w:t>
      </w:r>
    </w:p>
    <w:p>
      <w:pPr>
        <w:spacing w:after="120"/>
      </w:pPr>
      <w:r>
        <w:t xml:space="preserve">Every parameter is in the script reference (</w:t>
      </w:r>
      <w:r>
        <w:rPr>
          <w:rFonts w:ascii="Consolas" w:cs="Consolas" w:eastAsia="Consolas" w:hAnsi="Consolas"/>
          <w:sz w:val="19"/>
          <w:szCs w:val="19"/>
          <w:shd w:fill="F0F0F0" w:color="auto" w:val="clear"/>
        </w:rPr>
        <w:t xml:space="preserve">docs/learn/reference-scripts.md</w:t>
      </w:r>
      <w:r>
        <w:t xml:space="preserve">). A re-run reuses existing
resources and reports each with </w:t>
      </w:r>
      <w:r>
        <w:rPr>
          <w:rFonts w:ascii="Consolas" w:cs="Consolas" w:eastAsia="Consolas" w:hAnsi="Consolas"/>
          <w:sz w:val="19"/>
          <w:szCs w:val="19"/>
          <w:shd w:fill="F0F0F0" w:color="auto" w:val="clear"/>
        </w:rPr>
        <w:t xml:space="preserve">FOUND</w:t>
      </w:r>
      <w:r>
        <w:t xml:space="preserve">. It can also reconcile settings that drifted: Foundry's public access and key
authentication, the DNS records, the role assignments, the Entra app's redirect URI and role assignment. It recovers
secrets it cannot read, such as setting a new PostgreSQL password, runs the test machine's setup again, and updates
the Container App with PATCH semantics (infra/azure-private/lib/Steps.Base.psm1:52-53;
infra/azure-private/lib/Steps.App.psm1:44-48; infra/azure-private/lib/Steps.App.psm1:98-103;
infra/azure-private/lib/Steps.Dev.psm1:73-74). </w:t>
      </w:r>
      <w:r>
        <w:rPr>
          <w:rFonts w:ascii="Consolas" w:cs="Consolas" w:eastAsia="Consolas" w:hAnsi="Consolas"/>
          <w:sz w:val="19"/>
          <w:szCs w:val="19"/>
          <w:shd w:fill="F0F0F0" w:color="auto" w:val="clear"/>
        </w:rPr>
        <w:t xml:space="preserve">-Plan</w:t>
      </w:r>
      <w:r>
        <w:t xml:space="preserve"> lists what a re-run would change.</w:t>
      </w:r>
    </w:p>
    <w:p>
      <w:pPr>
        <w:pStyle w:val="Heading2"/>
        <w:keepNext/>
      </w:pPr>
      <w:bookmarkStart w:name="bm22" w:id="19"/>
      <w:r>
        <w:t xml:space="preserve">Results of the test deployment</w:t>
      </w:r>
      <w:bookmarkEnd w:id="19"/>
    </w:p>
    <w:p>
      <w:pPr>
        <w:spacing w:after="120"/>
      </w:pPr>
      <w:r>
        <w:t xml:space="preserve">Measured on 2026-09-29 with </w:t>
      </w:r>
      <w:r>
        <w:rPr>
          <w:rFonts w:ascii="Consolas" w:cs="Consolas" w:eastAsia="Consolas" w:hAnsi="Consolas"/>
          <w:sz w:val="19"/>
          <w:szCs w:val="19"/>
          <w:shd w:fill="F0F0F0" w:color="auto" w:val="clear"/>
        </w:rPr>
        <w:t xml:space="preserve">pwsh -File infra/azure-private/Deploy-Gateway.ps1</w:t>
      </w:r>
      <w:r>
        <w:t xml:space="preserve">, gateway image Claude Code 2.1.284.
Verified: network isolation, name resolution, readiness, certificate trust, and Claude in Foundry answering the
gateway's managed identity through the private endpoint from inside the gateway container (docs/UNKNOWNS.md:68). From
the test machine, Claude Code's </w:t>
      </w:r>
      <w:r>
        <w:rPr>
          <w:rFonts w:ascii="Consolas" w:cs="Consolas" w:eastAsia="Consolas" w:hAnsi="Consolas"/>
          <w:sz w:val="19"/>
          <w:szCs w:val="19"/>
          <w:shd w:fill="F0F0F0" w:color="auto" w:val="clear"/>
        </w:rPr>
        <w:t xml:space="preserve">/login</w:t>
      </w:r>
      <w:r>
        <w:t xml:space="preserve"> showed the gateway's certificate fingerprint and got its code accepted by the
gateway, which handed the browser to Microsoft Entra ID (docs/TEST-PLAN.md:280-281). Not yet verified: the Entra
sign-in and a signed-in request through the gateway, which waited on the tester's multifactor authentication, and the
VS Code extension and Claude Desktop sign-ins.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8"/>
        <w:gridCol w:w="6250"/>
      </w:tblGrid>
      <w:tr>
        <w:trPr>
          <w:tblHeader/>
        </w:trPr>
        <w:tc>
          <w:tcPr>
            <w:tcW w:type="dxa" w:w="3388"/>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Check</w:t>
            </w:r>
          </w:p>
        </w:tc>
        <w:tc>
          <w:tcPr>
            <w:tcW w:type="dxa" w:w="625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Result</w:t>
            </w:r>
          </w:p>
        </w:tc>
      </w:tr>
      <w:tr>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Gateway host name inside the network</w:t>
            </w:r>
          </w:p>
        </w:tc>
        <w:tc>
          <w:tcPr>
            <w:tcW w:type="dxa" w:w="6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Resolves to 10.40.1.231 only; </w:t>
            </w:r>
            <w:r>
              <w:rPr>
                <w:rFonts w:ascii="Consolas" w:cs="Consolas" w:eastAsia="Consolas" w:hAnsi="Consolas"/>
                <w:b w:val="false"/>
                <w:bCs w:val="false"/>
                <w:sz w:val="17"/>
                <w:szCs w:val="17"/>
                <w:shd w:fill="F0F0F0" w:color="auto" w:val="clear"/>
              </w:rPr>
              <w:t xml:space="preserve">/readyz</w:t>
            </w:r>
            <w:r>
              <w:rPr>
                <w:b w:val="false"/>
                <w:bCs w:val="false"/>
                <w:sz w:val="17"/>
                <w:szCs w:val="17"/>
              </w:rPr>
              <w:t xml:space="preserve"> answers 200</w:t>
            </w:r>
          </w:p>
        </w:tc>
      </w:tr>
      <w:tr>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PostgreSQL host name inside the network</w:t>
            </w:r>
          </w:p>
        </w:tc>
        <w:tc>
          <w:tcPr>
            <w:tcW w:type="dxa" w:w="6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Resolves to 10.40.3.4; public network access </w:t>
            </w:r>
            <w:r>
              <w:rPr>
                <w:rFonts w:ascii="Consolas" w:cs="Consolas" w:eastAsia="Consolas" w:hAnsi="Consolas"/>
                <w:b w:val="false"/>
                <w:bCs w:val="false"/>
                <w:sz w:val="17"/>
                <w:szCs w:val="17"/>
                <w:shd w:fill="F0F0F0" w:color="auto" w:val="clear"/>
              </w:rPr>
              <w:t xml:space="preserve">Disabled</w:t>
            </w:r>
          </w:p>
        </w:tc>
      </w:tr>
      <w:tr>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Foundry host names inside the network</w:t>
            </w:r>
          </w:p>
        </w:tc>
        <w:tc>
          <w:tcPr>
            <w:tcW w:type="dxa" w:w="6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Resolve to 10.40.2.4, 10.40.2.5 and 10.40.2.6 (the private endpoint)</w:t>
            </w:r>
          </w:p>
        </w:tc>
      </w:tr>
      <w:tr>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Foundry from outside the network</w:t>
            </w:r>
          </w:p>
        </w:tc>
        <w:tc>
          <w:tcPr>
            <w:tcW w:type="dxa" w:w="6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403</w:t>
            </w:r>
            <w:r>
              <w:rPr>
                <w:b w:val="false"/>
                <w:bCs w:val="false"/>
                <w:sz w:val="17"/>
                <w:szCs w:val="17"/>
              </w:rPr>
              <w:t xml:space="preserve"> with a valid Entra ID token</w:t>
            </w:r>
          </w:p>
        </w:tc>
      </w:tr>
      <w:tr>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Foundry from the gateway container, with the gateway's managed identity</w:t>
            </w:r>
          </w:p>
        </w:tc>
        <w:tc>
          <w:tcPr>
            <w:tcW w:type="dxa" w:w="6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claude-sonnet-5</w:t>
            </w:r>
            <w:r>
              <w:rPr>
                <w:b w:val="false"/>
                <w:bCs w:val="false"/>
                <w:sz w:val="17"/>
                <w:szCs w:val="17"/>
              </w:rPr>
              <w:t xml:space="preserve"> answered 200 through the private endpoint, 10.40.2.6</w:t>
            </w:r>
          </w:p>
        </w:tc>
      </w:tr>
      <w:tr>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Gateway certificate</w:t>
            </w:r>
          </w:p>
        </w:tc>
        <w:tc>
          <w:tcPr>
            <w:tcW w:type="dxa" w:w="6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Issuer </w:t>
            </w:r>
            <w:r>
              <w:rPr>
                <w:rFonts w:ascii="Consolas" w:cs="Consolas" w:eastAsia="Consolas" w:hAnsi="Consolas"/>
                <w:b w:val="false"/>
                <w:bCs w:val="false"/>
                <w:sz w:val="17"/>
                <w:szCs w:val="17"/>
                <w:shd w:fill="F0F0F0" w:color="auto" w:val="clear"/>
              </w:rPr>
              <w:t xml:space="preserve">Microsoft TLS G2 RSA CA OCSP 02</w:t>
            </w:r>
            <w:r>
              <w:rPr>
                <w:b w:val="false"/>
                <w:bCs w:val="false"/>
                <w:sz w:val="17"/>
                <w:szCs w:val="17"/>
              </w:rPr>
              <w:t xml:space="preserve">, valid 2026-09-28 to 2027-01-06 (100 days), chain trusted by Windows (docs/UNKNOWNS.md:67)</w:t>
            </w:r>
          </w:p>
        </w:tc>
      </w:tr>
      <w:tr>
        <w:tc>
          <w:tcPr>
            <w:tcW w:type="dxa" w:w="3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Region</w:t>
            </w:r>
          </w:p>
        </w:tc>
        <w:tc>
          <w:tcPr>
            <w:tcW w:type="dxa" w:w="6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North Central US; Central US refused a new environment with </w:t>
            </w:r>
            <w:r>
              <w:rPr>
                <w:rFonts w:ascii="Consolas" w:cs="Consolas" w:eastAsia="Consolas" w:hAnsi="Consolas"/>
                <w:b w:val="false"/>
                <w:bCs w:val="false"/>
                <w:sz w:val="17"/>
                <w:szCs w:val="17"/>
                <w:shd w:fill="F0F0F0" w:color="auto" w:val="clear"/>
              </w:rPr>
              <w:t xml:space="preserve">AKSCapacityHeavyUsage</w:t>
            </w:r>
            <w:r>
              <w:rPr>
                <w:b w:val="false"/>
                <w:bCs w:val="false"/>
                <w:sz w:val="17"/>
                <w:szCs w:val="17"/>
              </w:rPr>
              <w:t xml:space="preserve"> (docs/UNKNOWNS.md:74)</w:t>
            </w:r>
          </w:p>
        </w:tc>
      </w:tr>
    </w:tbl>
    <w:p>
      <w:pPr>
        <w:spacing w:after="80"/>
      </w:pPr>
    </w:p>
    <w:p>
      <w:pPr>
        <w:spacing w:after="120"/>
      </w:pPr>
      <w:r>
        <w:t xml:space="preserve">The environment's default domain carries a certificate that the platform issues and renews. Each renewal changes the
pinned certificate, and Claude Code shows each developer the trust prompt again
(</w:t>
      </w:r>
      <w:hyperlink w:history="1" r:id="rIdjqios-irm3u-2erjlkyik">
        <w:r>
          <w:rPr>
            <w:rStyle w:val="Hyperlink"/>
          </w:rPr>
          <w:t xml:space="preserve">connect developers</w:t>
        </w:r>
      </w:hyperlink>
      <w:r>
        <w:t xml:space="preserve">), so a production
deployment uses a custom domain with a certificate whose rotation the organization schedules
(docs/adr/0005-network-restricted-deployment.md:68).</w:t>
      </w:r>
    </w:p>
    <w:p>
      <w:pPr>
        <w:pStyle w:val="Heading2"/>
        <w:keepNext/>
      </w:pPr>
      <w:bookmarkStart w:name="bm23" w:id="20"/>
      <w:r>
        <w:t xml:space="preserve">Troubleshooting</w:t>
      </w:r>
      <w:bookmarkEnd w:id="20"/>
    </w:p>
    <w:p>
      <w:pPr>
        <w:spacing w:after="120"/>
      </w:pPr>
      <w:r>
        <w:t xml:space="preserve">The gateway's own boot and sign-in errors are in the
</w:t>
      </w:r>
      <w:hyperlink w:history="1" r:id="rIdi1ueayexgaxsdnztn8irt">
        <w:r>
          <w:rPr>
            <w:rStyle w:val="Hyperlink"/>
          </w:rPr>
          <w:t xml:space="preserve">gateway troubleshooting table</w:t>
        </w:r>
      </w:hyperlink>
      <w:r>
        <w:t xml:space="preserve">. These are
specific to this deployment on Azure: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4"/>
        <w:gridCol w:w="3650"/>
        <w:gridCol w:w="2501"/>
        <w:gridCol w:w="1383"/>
      </w:tblGrid>
      <w:tr>
        <w:trPr>
          <w:tblHeader/>
        </w:trPr>
        <w:tc>
          <w:tcPr>
            <w:tcW w:type="dxa" w:w="210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Symptom</w:t>
            </w:r>
          </w:p>
        </w:tc>
        <w:tc>
          <w:tcPr>
            <w:tcW w:type="dxa" w:w="365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Cause</w:t>
            </w:r>
          </w:p>
        </w:tc>
        <w:tc>
          <w:tcPr>
            <w:tcW w:type="dxa" w:w="250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Fix</w:t>
            </w:r>
          </w:p>
        </w:tc>
        <w:tc>
          <w:tcPr>
            <w:tcW w:type="dxa" w:w="1383"/>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Reference</w:t>
            </w:r>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az containerapp env create</w:t>
            </w:r>
            <w:r>
              <w:rPr>
                <w:b w:val="false"/>
                <w:bCs w:val="false"/>
                <w:sz w:val="17"/>
                <w:szCs w:val="17"/>
              </w:rPr>
              <w:t xml:space="preserve"> fails with </w:t>
            </w:r>
            <w:r>
              <w:rPr>
                <w:rFonts w:ascii="Consolas" w:cs="Consolas" w:eastAsia="Consolas" w:hAnsi="Consolas"/>
                <w:b w:val="false"/>
                <w:bCs w:val="false"/>
                <w:sz w:val="17"/>
                <w:szCs w:val="17"/>
                <w:shd w:fill="F0F0F0" w:color="auto" w:val="clear"/>
              </w:rPr>
              <w:t xml:space="preserve">AKSCapacityHeavyUsage</w:t>
            </w:r>
            <w:r>
              <w:rPr>
                <w:b w:val="false"/>
                <w:bCs w:val="false"/>
                <w:sz w:val="17"/>
                <w:szCs w:val="17"/>
              </w:rPr>
              <w:t xml:space="preserve">: "Creating a new cluster is unavailable at this time in region ..."</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region has no capacity for a new environment</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Create the network and the environment in another region; the Foundry account can stay where the quota is</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docs/UNKNOWNS.md:74</w:t>
            </w:r>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az postgres flexible-server create</w:t>
            </w:r>
            <w:r>
              <w:rPr>
                <w:b w:val="false"/>
                <w:bCs w:val="false"/>
                <w:sz w:val="17"/>
                <w:szCs w:val="17"/>
              </w:rPr>
              <w:t xml:space="preserve"> is refused for the region</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subscription is restricted from PostgreSQL flexible server in that region</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Choose a region where </w:t>
            </w:r>
            <w:r>
              <w:rPr>
                <w:rFonts w:ascii="Consolas" w:cs="Consolas" w:eastAsia="Consolas" w:hAnsi="Consolas"/>
                <w:b w:val="false"/>
                <w:bCs w:val="false"/>
                <w:sz w:val="17"/>
                <w:szCs w:val="17"/>
                <w:shd w:fill="F0F0F0" w:color="auto" w:val="clear"/>
              </w:rPr>
              <w:t xml:space="preserve">az postgres flexible-server list-skus -l &lt;region&gt;</w:t>
            </w:r>
            <w:r>
              <w:rPr>
                <w:b w:val="false"/>
                <w:bCs w:val="false"/>
                <w:sz w:val="17"/>
                <w:szCs w:val="17"/>
              </w:rPr>
              <w:t xml:space="preserve"> lists the tier</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docs/UNKNOWNS.md:74</w:t>
            </w:r>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 Claude deployment is refused</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deployment has no </w:t>
            </w:r>
            <w:r>
              <w:rPr>
                <w:rFonts w:ascii="Consolas" w:cs="Consolas" w:eastAsia="Consolas" w:hAnsi="Consolas"/>
                <w:b w:val="false"/>
                <w:bCs w:val="false"/>
                <w:sz w:val="17"/>
                <w:szCs w:val="17"/>
                <w:shd w:fill="F0F0F0" w:color="auto" w:val="clear"/>
              </w:rPr>
              <w:t xml:space="preserve">modelProviderData</w:t>
            </w:r>
            <w:r>
              <w:rPr>
                <w:b w:val="false"/>
                <w:bCs w:val="false"/>
                <w:sz w:val="17"/>
                <w:szCs w:val="17"/>
              </w:rPr>
              <w:t xml:space="preserve"> block</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Include </w:t>
            </w:r>
            <w:r>
              <w:rPr>
                <w:rFonts w:ascii="Consolas" w:cs="Consolas" w:eastAsia="Consolas" w:hAnsi="Consolas"/>
                <w:b w:val="false"/>
                <w:bCs w:val="false"/>
                <w:sz w:val="17"/>
                <w:szCs w:val="17"/>
                <w:shd w:fill="F0F0F0" w:color="auto" w:val="clear"/>
              </w:rPr>
              <w:t xml:space="preserve">organizationName</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countryCode</w:t>
            </w:r>
            <w:r>
              <w:rPr>
                <w:b w:val="false"/>
                <w:bCs w:val="false"/>
                <w:sz w:val="17"/>
                <w:szCs w:val="17"/>
              </w:rPr>
              <w:t xml:space="preserve"> and </w:t>
            </w:r>
            <w:r>
              <w:rPr>
                <w:rFonts w:ascii="Consolas" w:cs="Consolas" w:eastAsia="Consolas" w:hAnsi="Consolas"/>
                <w:b w:val="false"/>
                <w:bCs w:val="false"/>
                <w:sz w:val="17"/>
                <w:szCs w:val="17"/>
                <w:shd w:fill="F0F0F0" w:color="auto" w:val="clear"/>
              </w:rPr>
              <w:t xml:space="preserve">industry</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en-ghxogm2bnn8arnszpd">
              <w:r>
                <w:rPr>
                  <w:rStyle w:val="Hyperlink"/>
                  <w:b w:val="false"/>
                  <w:bCs w:val="false"/>
                  <w:sz w:val="17"/>
                  <w:szCs w:val="17"/>
                </w:rPr>
                <w:t xml:space="preserve">https://learn.microsoft.com/en-us/azure/developer/ai/how-to/deploy-claude-foundry#terms-of-use</w:t>
              </w:r>
            </w:hyperlink>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az acr build</w:t>
            </w:r>
            <w:r>
              <w:rPr>
                <w:b w:val="false"/>
                <w:bCs w:val="false"/>
                <w:sz w:val="17"/>
                <w:szCs w:val="17"/>
              </w:rPr>
              <w:t xml:space="preserve"> output does not parse as JSON</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Without </w:t>
            </w:r>
            <w:r>
              <w:rPr>
                <w:rFonts w:ascii="Consolas" w:cs="Consolas" w:eastAsia="Consolas" w:hAnsi="Consolas"/>
                <w:b w:val="false"/>
                <w:bCs w:val="false"/>
                <w:sz w:val="17"/>
                <w:szCs w:val="17"/>
                <w:shd w:fill="F0F0F0" w:color="auto" w:val="clear"/>
              </w:rPr>
              <w:t xml:space="preserve">--no-logs</w:t>
            </w:r>
            <w:r>
              <w:rPr>
                <w:b w:val="false"/>
                <w:bCs w:val="false"/>
                <w:sz w:val="17"/>
                <w:szCs w:val="17"/>
              </w:rPr>
              <w:t xml:space="preserve">, the CLI prints the build log</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Add </w:t>
            </w:r>
            <w:r>
              <w:rPr>
                <w:rFonts w:ascii="Consolas" w:cs="Consolas" w:eastAsia="Consolas" w:hAnsi="Consolas"/>
                <w:b w:val="false"/>
                <w:bCs w:val="false"/>
                <w:sz w:val="17"/>
                <w:szCs w:val="17"/>
                <w:shd w:fill="F0F0F0" w:color="auto" w:val="clear"/>
              </w:rPr>
              <w:t xml:space="preserve">--no-logs</w:t>
            </w:r>
            <w:r>
              <w:rPr>
                <w:b w:val="false"/>
                <w:bCs w:val="false"/>
                <w:sz w:val="17"/>
                <w:szCs w:val="17"/>
              </w:rPr>
              <w:t xml:space="preserve">, then read </w:t>
            </w:r>
            <w:r>
              <w:rPr>
                <w:rFonts w:ascii="Consolas" w:cs="Consolas" w:eastAsia="Consolas" w:hAnsi="Consolas"/>
                <w:b w:val="false"/>
                <w:bCs w:val="false"/>
                <w:sz w:val="17"/>
                <w:szCs w:val="17"/>
                <w:shd w:fill="F0F0F0" w:color="auto" w:val="clear"/>
              </w:rPr>
              <w:t xml:space="preserve">status</w:t>
            </w:r>
            <w:r>
              <w:rPr>
                <w:b w:val="false"/>
                <w:bCs w:val="false"/>
                <w:sz w:val="17"/>
                <w:szCs w:val="17"/>
              </w:rPr>
              <w:t xml:space="preserve"> from the JSON</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tests/azure-private.test.mjs:120-130</w:t>
            </w:r>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az network private-endpoint dns-zone-group show</w:t>
            </w:r>
            <w:r>
              <w:rPr>
                <w:b w:val="false"/>
                <w:bCs w:val="false"/>
                <w:sz w:val="17"/>
                <w:szCs w:val="17"/>
              </w:rPr>
              <w:t xml:space="preserve"> returns </w:t>
            </w:r>
            <w:r>
              <w:rPr>
                <w:rFonts w:ascii="Consolas" w:cs="Consolas" w:eastAsia="Consolas" w:hAnsi="Consolas"/>
                <w:b w:val="false"/>
                <w:bCs w:val="false"/>
                <w:sz w:val="17"/>
                <w:szCs w:val="17"/>
                <w:shd w:fill="F0F0F0" w:color="auto" w:val="clear"/>
              </w:rPr>
              <w:t xml:space="preserve">{}</w:t>
            </w:r>
            <w:r>
              <w:rPr>
                <w:b w:val="false"/>
                <w:bCs w:val="false"/>
                <w:sz w:val="17"/>
                <w:szCs w:val="17"/>
              </w:rPr>
              <w:t xml:space="preserve"> with exit code 0</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group does not exist; the CLI answers with an empty object</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Treat an empty object as missing</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infra/azure-private/lib/Az.psm1:85-87</w:t>
            </w:r>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/login</w:t>
            </w:r>
            <w:r>
              <w:rPr>
                <w:b w:val="false"/>
                <w:bCs w:val="false"/>
                <w:sz w:val="17"/>
                <w:szCs w:val="17"/>
              </w:rPr>
              <w:t xml:space="preserve">: "Gateway hosts must be on your organization's private network; </w:t>
            </w:r>
            <w:r>
              <w:rPr>
                <w:b w:val="false"/>
                <w:bCs w:val="false"/>
                <w:sz w:val="17"/>
                <w:szCs w:val="17"/>
              </w:rPr>
              <w:t xml:space="preserve"> resolves to the public (or unrecognized) address </w:t>
            </w:r>
            <w:r>
              <w:rPr>
                <w:b w:val="false"/>
                <w:bCs w:val="false"/>
                <w:sz w:val="17"/>
                <w:szCs w:val="17"/>
              </w:rPr>
              <w:t xml:space="preserve">"</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developer's DNS does not resolve the gateway's zone to the private IP</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Forward the default domain's zone, or the custom domain's zone, to the private DNS zone through a DNS Private Resolver</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wwwfhb7ihmukkas7lebus">
              <w:r>
                <w:rPr>
                  <w:rStyle w:val="Hyperlink"/>
                  <w:b w:val="false"/>
                  <w:bCs w:val="false"/>
                  <w:sz w:val="17"/>
                  <w:szCs w:val="17"/>
                </w:rPr>
                <w:t xml:space="preserve">https://code.claude.com/docs/en/claude-apps-gateway-on-aws#troubleshooting</w:t>
              </w:r>
            </w:hyperlink>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/login</w:t>
            </w:r>
            <w:r>
              <w:rPr>
                <w:b w:val="false"/>
                <w:bCs w:val="false"/>
                <w:sz w:val="17"/>
                <w:szCs w:val="17"/>
              </w:rPr>
              <w:t xml:space="preserve"> gets </w:t>
            </w:r>
            <w:r>
              <w:rPr>
                <w:rFonts w:ascii="Consolas" w:cs="Consolas" w:eastAsia="Consolas" w:hAnsi="Consolas"/>
                <w:b w:val="false"/>
                <w:bCs w:val="false"/>
                <w:sz w:val="17"/>
                <w:szCs w:val="17"/>
                <w:shd w:fill="F0F0F0" w:color="auto" w:val="clear"/>
              </w:rPr>
              <w:t xml:space="preserve">403</w:t>
            </w:r>
            <w:r>
              <w:rPr>
                <w:b w:val="false"/>
                <w:bCs w:val="false"/>
                <w:sz w:val="17"/>
                <w:szCs w:val="17"/>
              </w:rPr>
              <w:t xml:space="preserve">; the gateway logs </w:t>
            </w:r>
            <w:r>
              <w:rPr>
                <w:rFonts w:ascii="Consolas" w:cs="Consolas" w:eastAsia="Consolas" w:hAnsi="Consolas"/>
                <w:b w:val="false"/>
                <w:bCs w:val="false"/>
                <w:sz w:val="17"/>
                <w:szCs w:val="17"/>
                <w:shd w:fill="F0F0F0" w:color="auto" w:val="clear"/>
              </w:rPr>
              <w:t xml:space="preserve">access.denied</w:t>
            </w:r>
            <w:r>
              <w:rPr>
                <w:b w:val="false"/>
                <w:bCs w:val="false"/>
                <w:sz w:val="17"/>
                <w:szCs w:val="17"/>
              </w:rPr>
              <w:t xml:space="preserve"> with reason </w:t>
            </w:r>
            <w:r>
              <w:rPr>
                <w:rFonts w:ascii="Consolas" w:cs="Consolas" w:eastAsia="Consolas" w:hAnsi="Consolas"/>
                <w:b w:val="false"/>
                <w:bCs w:val="false"/>
                <w:sz w:val="17"/>
                <w:szCs w:val="17"/>
                <w:shd w:fill="F0F0F0" w:color="auto" w:val="clear"/>
              </w:rPr>
              <w:t xml:space="preserve">ip_not_allowlisted</w:t>
            </w:r>
            <w:r>
              <w:rPr>
                <w:b w:val="false"/>
                <w:bCs w:val="false"/>
                <w:sz w:val="17"/>
                <w:szCs w:val="17"/>
              </w:rPr>
              <w:t xml:space="preserve"> and a </w:t>
            </w:r>
            <w:r>
              <w:rPr>
                <w:rFonts w:ascii="Consolas" w:cs="Consolas" w:eastAsia="Consolas" w:hAnsi="Consolas"/>
                <w:b w:val="false"/>
                <w:bCs w:val="false"/>
                <w:sz w:val="17"/>
                <w:szCs w:val="17"/>
                <w:shd w:fill="F0F0F0" w:color="auto" w:val="clear"/>
              </w:rPr>
              <w:t xml:space="preserve">client_ip</w:t>
            </w:r>
            <w:r>
              <w:rPr>
                <w:b w:val="false"/>
                <w:bCs w:val="false"/>
                <w:sz w:val="17"/>
                <w:szCs w:val="17"/>
              </w:rPr>
              <w:t xml:space="preserve"> in </w:t>
            </w:r>
            <w:r>
              <w:rPr>
                <w:rFonts w:ascii="Consolas" w:cs="Consolas" w:eastAsia="Consolas" w:hAnsi="Consolas"/>
                <w:b w:val="false"/>
                <w:bCs w:val="false"/>
                <w:sz w:val="17"/>
                <w:szCs w:val="17"/>
                <w:shd w:fill="F0F0F0" w:color="auto" w:val="clear"/>
              </w:rPr>
              <w:t xml:space="preserve">100.100.0.0/16</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listen.trusted_proxies</w:t>
            </w:r>
            <w:r>
              <w:rPr>
                <w:b w:val="false"/>
                <w:bCs w:val="false"/>
                <w:sz w:val="17"/>
                <w:szCs w:val="17"/>
              </w:rPr>
              <w:t xml:space="preserve"> does not name the addresses the Container Apps ingress connects from, so the gateway checks the ingress's address against </w:t>
            </w:r>
            <w:r>
              <w:rPr>
                <w:rFonts w:ascii="Consolas" w:cs="Consolas" w:eastAsia="Consolas" w:hAnsi="Consolas"/>
                <w:b w:val="false"/>
                <w:bCs w:val="false"/>
                <w:sz w:val="17"/>
                <w:szCs w:val="17"/>
                <w:shd w:fill="F0F0F0" w:color="auto" w:val="clear"/>
              </w:rPr>
              <w:t xml:space="preserve">access_control.allow_cidrs</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/readyz</w:t>
            </w:r>
            <w:r>
              <w:rPr>
                <w:b w:val="false"/>
                <w:bCs w:val="false"/>
                <w:sz w:val="17"/>
                <w:szCs w:val="17"/>
              </w:rPr>
              <w:t xml:space="preserve"> still answers, because health probes are exempt</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Name the four ranges a workload profile environment reserves in </w:t>
            </w:r>
            <w:r>
              <w:rPr>
                <w:rFonts w:ascii="Consolas" w:cs="Consolas" w:eastAsia="Consolas" w:hAnsi="Consolas"/>
                <w:b w:val="false"/>
                <w:bCs w:val="false"/>
                <w:sz w:val="17"/>
                <w:szCs w:val="17"/>
                <w:shd w:fill="F0F0F0" w:color="auto" w:val="clear"/>
              </w:rPr>
              <w:t xml:space="preserve">trusted_proxies</w:t>
            </w:r>
            <w:r>
              <w:rPr>
                <w:b w:val="false"/>
                <w:bCs w:val="false"/>
                <w:sz w:val="17"/>
                <w:szCs w:val="17"/>
              </w:rPr>
              <w:t xml:space="preserve">, as config/gateway.azure-private.yaml:14 does</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docs/adr/0005-network-restricted-deployment.md:79-87</w:t>
            </w:r>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revision does not become ready</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/readyz</w:t>
            </w:r>
            <w:r>
              <w:rPr>
                <w:b w:val="false"/>
                <w:bCs w:val="false"/>
                <w:sz w:val="17"/>
                <w:szCs w:val="17"/>
              </w:rPr>
              <w:t xml:space="preserve"> fails while PostgreSQL is unreachable: a missing zone link, or a wrong password</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Read the console log, then check the PostgreSQL zone's link and the </w:t>
            </w:r>
            <w:r>
              <w:rPr>
                <w:rFonts w:ascii="Consolas" w:cs="Consolas" w:eastAsia="Consolas" w:hAnsi="Consolas"/>
                <w:b w:val="false"/>
                <w:bCs w:val="false"/>
                <w:sz w:val="17"/>
                <w:szCs w:val="17"/>
                <w:shd w:fill="F0F0F0" w:color="auto" w:val="clear"/>
              </w:rPr>
              <w:t xml:space="preserve">pg-password</w:t>
            </w:r>
            <w:r>
              <w:rPr>
                <w:b w:val="false"/>
                <w:bCs w:val="false"/>
                <w:sz w:val="17"/>
                <w:szCs w:val="17"/>
              </w:rPr>
              <w:t xml:space="preserve"> secret</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bhcrlhlebv201g5yqeop5">
              <w:r>
                <w:rPr>
                  <w:rStyle w:val="Hyperlink"/>
                  <w:b w:val="false"/>
                  <w:bCs w:val="false"/>
                  <w:sz w:val="17"/>
                  <w:szCs w:val="17"/>
                </w:rPr>
                <w:t xml:space="preserve">https://code.claude.com/docs/en/claude-apps-gateway-deploy#health</w:t>
              </w:r>
            </w:hyperlink>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During a rollout the new replicas log </w:t>
            </w:r>
            <w:r>
              <w:rPr>
                <w:rFonts w:ascii="Consolas" w:cs="Consolas" w:eastAsia="Consolas" w:hAnsi="Consolas"/>
                <w:b w:val="false"/>
                <w:bCs w:val="false"/>
                <w:sz w:val="17"/>
                <w:szCs w:val="17"/>
                <w:shd w:fill="F0F0F0" w:color="auto" w:val="clear"/>
              </w:rPr>
              <w:t xml:space="preserve">remaining connection slots are reserved for roles with the SUPERUSER attribute</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old revision's replicas still hold their connections while the new ones open theirs, and together they exceed the server's user connections</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Keep 2 × maximum replicas × </w:t>
            </w:r>
            <w:r>
              <w:rPr>
                <w:rFonts w:ascii="Consolas" w:cs="Consolas" w:eastAsia="Consolas" w:hAnsi="Consolas"/>
                <w:b w:val="false"/>
                <w:bCs w:val="false"/>
                <w:sz w:val="17"/>
                <w:szCs w:val="17"/>
                <w:shd w:fill="F0F0F0" w:color="auto" w:val="clear"/>
              </w:rPr>
              <w:t xml:space="preserve">store.max_connections</w:t>
            </w:r>
            <w:r>
              <w:rPr>
                <w:b w:val="false"/>
                <w:bCs w:val="false"/>
                <w:sz w:val="17"/>
                <w:szCs w:val="17"/>
              </w:rPr>
              <w:t xml:space="preserve"> within the server's user connections, or choose a larger PostgreSQL size</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tests/azure-private.test.mjs:135-138</w:t>
            </w:r>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/login</w:t>
            </w:r>
            <w:r>
              <w:rPr>
                <w:b w:val="false"/>
                <w:bCs w:val="false"/>
                <w:sz w:val="17"/>
                <w:szCs w:val="17"/>
              </w:rPr>
              <w:t xml:space="preserve"> times out; the gateway logs </w:t>
            </w:r>
            <w:r>
              <w:rPr>
                <w:rFonts w:ascii="Consolas" w:cs="Consolas" w:eastAsia="Consolas" w:hAnsi="Consolas"/>
                <w:b w:val="false"/>
                <w:bCs w:val="false"/>
                <w:sz w:val="17"/>
                <w:szCs w:val="17"/>
                <w:shd w:fill="F0F0F0" w:color="auto" w:val="clear"/>
              </w:rPr>
              <w:t xml:space="preserve">Postgres is not answering</w:t>
            </w:r>
            <w:r>
              <w:rPr>
                <w:b w:val="false"/>
                <w:bCs w:val="false"/>
                <w:sz w:val="17"/>
                <w:szCs w:val="17"/>
              </w:rPr>
              <w:t xml:space="preserve">, then, after </w:t>
            </w:r>
            <w:r>
              <w:rPr>
                <w:rFonts w:ascii="Consolas" w:cs="Consolas" w:eastAsia="Consolas" w:hAnsi="Consolas"/>
                <w:b w:val="false"/>
                <w:bCs w:val="false"/>
                <w:sz w:val="17"/>
                <w:szCs w:val="17"/>
                <w:shd w:fill="F0F0F0" w:color="auto" w:val="clear"/>
              </w:rPr>
              <w:t xml:space="preserve">store.readiness_grace_seconds</w:t>
            </w:r>
            <w:r>
              <w:rPr>
                <w:b w:val="false"/>
                <w:bCs w:val="false"/>
                <w:sz w:val="17"/>
                <w:szCs w:val="17"/>
              </w:rPr>
              <w:t xml:space="preserve">, that </w:t>
            </w:r>
            <w:r>
              <w:rPr>
                <w:rFonts w:ascii="Consolas" w:cs="Consolas" w:eastAsia="Consolas" w:hAnsi="Consolas"/>
                <w:b w:val="false"/>
                <w:bCs w:val="false"/>
                <w:sz w:val="17"/>
                <w:szCs w:val="17"/>
                <w:shd w:fill="F0F0F0" w:color="auto" w:val="clear"/>
              </w:rPr>
              <w:t xml:space="preserve">/readyz</w:t>
            </w:r>
            <w:r>
              <w:rPr>
                <w:b w:val="false"/>
                <w:bCs w:val="false"/>
                <w:sz w:val="17"/>
                <w:szCs w:val="17"/>
              </w:rPr>
              <w:t xml:space="preserve"> reports not ready</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PostgreSQL server is stopped or unreachable. On 2026-09-29 an automated job of the test subscription stopped it (activity log: "Stops an existing server"); new sign-ins need the store, so the ingress stops routing to replicas that are not ready</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Start the server with </w:t>
            </w:r>
            <w:r>
              <w:rPr>
                <w:rFonts w:ascii="Consolas" w:cs="Consolas" w:eastAsia="Consolas" w:hAnsi="Consolas"/>
                <w:b w:val="false"/>
                <w:bCs w:val="false"/>
                <w:sz w:val="17"/>
                <w:szCs w:val="17"/>
                <w:shd w:fill="F0F0F0" w:color="auto" w:val="clear"/>
              </w:rPr>
              <w:t xml:space="preserve">az postgres flexible-server start</w:t>
            </w:r>
            <w:r>
              <w:rPr>
                <w:b w:val="false"/>
                <w:bCs w:val="false"/>
                <w:sz w:val="17"/>
                <w:szCs w:val="17"/>
              </w:rPr>
              <w:t xml:space="preserve">, and exclude it from automation that stops idle servers; the gateway reports ready again once PostgreSQL answers</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cavr5wnd9_0we-ka_yeov">
              <w:r>
                <w:rPr>
                  <w:rStyle w:val="Hyperlink"/>
                  <w:b w:val="false"/>
                  <w:bCs w:val="false"/>
                  <w:sz w:val="17"/>
                  <w:szCs w:val="17"/>
                </w:rPr>
                <w:t xml:space="preserve">https://code.claude.com/docs/en/claude-apps-gateway-deploy#outage-behavior</w:t>
              </w:r>
            </w:hyperlink>
          </w:p>
        </w:tc>
      </w:tr>
      <w:tr>
        <w:tc>
          <w:tcPr>
            <w:tcW w:type="dxa" w:w="21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Inference fails with </w:t>
            </w:r>
            <w:r>
              <w:rPr>
                <w:rFonts w:ascii="Consolas" w:cs="Consolas" w:eastAsia="Consolas" w:hAnsi="Consolas"/>
                <w:b w:val="false"/>
                <w:bCs w:val="false"/>
                <w:sz w:val="17"/>
                <w:szCs w:val="17"/>
                <w:shd w:fill="F0F0F0" w:color="auto" w:val="clear"/>
              </w:rPr>
              <w:t xml:space="preserve">401</w:t>
            </w:r>
            <w:r>
              <w:rPr>
                <w:b w:val="false"/>
                <w:bCs w:val="false"/>
                <w:sz w:val="17"/>
                <w:szCs w:val="17"/>
              </w:rPr>
              <w:t xml:space="preserve"> or </w:t>
            </w:r>
            <w:r>
              <w:rPr>
                <w:rFonts w:ascii="Consolas" w:cs="Consolas" w:eastAsia="Consolas" w:hAnsi="Consolas"/>
                <w:b w:val="false"/>
                <w:bCs w:val="false"/>
                <w:sz w:val="17"/>
                <w:szCs w:val="17"/>
                <w:shd w:fill="F0F0F0" w:color="auto" w:val="clear"/>
              </w:rPr>
              <w:t xml:space="preserve">403</w:t>
            </w:r>
            <w:r>
              <w:rPr>
                <w:b w:val="false"/>
                <w:bCs w:val="false"/>
                <w:sz w:val="17"/>
                <w:szCs w:val="17"/>
              </w:rPr>
              <w:t xml:space="preserve"> from Foundry</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gateway's identity lacks </w:t>
            </w:r>
            <w:r>
              <w:rPr>
                <w:rFonts w:ascii="Consolas" w:cs="Consolas" w:eastAsia="Consolas" w:hAnsi="Consolas"/>
                <w:b w:val="false"/>
                <w:bCs w:val="false"/>
                <w:sz w:val="17"/>
                <w:szCs w:val="17"/>
                <w:shd w:fill="F0F0F0" w:color="auto" w:val="clear"/>
              </w:rPr>
              <w:t xml:space="preserve">Cognitive Services User</w:t>
            </w:r>
            <w:r>
              <w:rPr>
                <w:b w:val="false"/>
                <w:bCs w:val="false"/>
                <w:sz w:val="17"/>
                <w:szCs w:val="17"/>
              </w:rPr>
              <w:t xml:space="preserve"> on the account, or the assignment has not propagated</w:t>
            </w:r>
          </w:p>
        </w:tc>
        <w:tc>
          <w:tcPr>
            <w:tcW w:type="dxa" w:w="25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Assign the role on the Foundry account and retry after a few minutes</w:t>
            </w:r>
          </w:p>
        </w:tc>
        <w:tc>
          <w:tcPr>
            <w:tcW w:type="dxa" w:w="138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w_huu2xyckyylywbfvmkl">
              <w:r>
                <w:rPr>
                  <w:rStyle w:val="Hyperlink"/>
                  <w:b w:val="false"/>
                  <w:bCs w:val="false"/>
                  <w:sz w:val="17"/>
                  <w:szCs w:val="17"/>
                </w:rPr>
                <w:t xml:space="preserve">https://code.claude.com/docs/en/claude-apps-gateway-config#microsoft-foundry</w:t>
              </w:r>
            </w:hyperlink>
          </w:p>
        </w:tc>
      </w:tr>
    </w:tbl>
    <w:p>
      <w:pPr>
        <w:spacing w:after="80"/>
      </w:pPr>
    </w:p>
    <w:p>
      <w:pPr>
        <w:pStyle w:val="Heading2"/>
        <w:keepNext/>
      </w:pPr>
      <w:bookmarkStart w:name="bm24" w:id="21"/>
      <w:r>
        <w:t xml:space="preserve">Logs and telemetry</w:t>
      </w:r>
      <w:bookmarkEnd w:id="21"/>
    </w:p>
    <w:p>
      <w:pPr>
        <w:spacing w:after="120"/>
      </w:pPr>
      <w:r>
        <w:t xml:space="preserve">The gateway writes single-line JSON audit events and operational lines to stderr
(</w:t>
      </w:r>
      <w:hyperlink w:history="1" r:id="rIdaxxxdwfrucpsqi0r9kfta">
        <w:r>
          <w:rPr>
            <w:rStyle w:val="Hyperlink"/>
          </w:rPr>
          <w:t xml:space="preserve">logs</w:t>
        </w:r>
      </w:hyperlink>
      <w:r>
        <w:t xml:space="preserve">). Container Apps sends them to the
</w:t>
      </w:r>
      <w:r>
        <w:rPr>
          <w:rFonts w:ascii="Consolas" w:cs="Consolas" w:eastAsia="Consolas" w:hAnsi="Consolas"/>
          <w:sz w:val="19"/>
          <w:szCs w:val="19"/>
          <w:shd w:fill="F0F0F0" w:color="auto" w:val="clear"/>
        </w:rPr>
        <w:t xml:space="preserve">ContainerAppConsoleLogs_CL</w:t>
      </w:r>
      <w:r>
        <w:t xml:space="preserve"> table of the environment's Log Analytics workspace
(</w:t>
      </w:r>
      <w:hyperlink w:history="1" r:id="rIdpcxsvaeog5-nzqylcqzo-">
        <w:r>
          <w:rPr>
            <w:rStyle w:val="Hyperlink"/>
          </w:rPr>
          <w:t xml:space="preserve">log monitoring</w:t>
        </w:r>
      </w:hyperlink>
      <w:r>
        <w:t xml:space="preserve">):</w:t>
      </w:r>
    </w:p>
    <w:p>
      <w:pPr>
        <w:pBdr>
          <w:top w:val="single" w:color="D0D0D0" w:sz="2" w:space="2"/>
        </w:pBdr>
        <w:shd w:fill="F4F4F4" w:color="auto" w:val="clear"/>
        <w:spacing w:after="160" w:before="80" w:line="240"/>
      </w:pPr>
      <w:r>
        <w:rPr>
          <w:rFonts w:ascii="Consolas" w:cs="Consolas" w:eastAsia="Consolas" w:hAnsi="Consolas"/>
          <w:sz w:val="15"/>
          <w:szCs w:val="15"/>
        </w:rPr>
        <w:t xml:space="preserve">az containerapp logs show -g $rg -n $app --type console --tail 50</w:t>
      </w:r>
    </w:p>
    <w:p>
      <w:pPr>
        <w:pBdr>
          <w:top w:val="single" w:color="D0D0D0" w:sz="2" w:space="2"/>
        </w:pBdr>
        <w:shd w:fill="F4F4F4" w:color="auto" w:val="clear"/>
        <w:spacing w:after="0" w:before="80" w:line="240"/>
      </w:pPr>
      <w:r>
        <w:rPr>
          <w:rFonts w:ascii="Consolas" w:cs="Consolas" w:eastAsia="Consolas" w:hAnsi="Consolas"/>
          <w:sz w:val="15"/>
          <w:szCs w:val="15"/>
        </w:rPr>
        <w:t xml:space="preserve">ContainerAppConsoleLogs_CL</w:t>
      </w:r>
    </w:p>
    <w:p>
      <w:pPr>
        <w:shd w:fill="F4F4F4" w:color="auto" w:val="clear"/>
        <w:spacing w:after="0" w:before="0" w:line="240"/>
      </w:pPr>
      <w:r>
        <w:rPr>
          <w:rFonts w:ascii="Consolas" w:cs="Consolas" w:eastAsia="Consolas" w:hAnsi="Consolas"/>
          <w:sz w:val="15"/>
          <w:szCs w:val="15"/>
        </w:rPr>
        <w:t xml:space="preserve">| where ContainerAppName_s == 'ca-claude-gw'</w:t>
      </w:r>
    </w:p>
    <w:p>
      <w:pPr>
        <w:shd w:fill="F4F4F4" w:color="auto" w:val="clear"/>
        <w:spacing w:after="0" w:before="0" w:line="240"/>
      </w:pPr>
      <w:r>
        <w:rPr>
          <w:rFonts w:ascii="Consolas" w:cs="Consolas" w:eastAsia="Consolas" w:hAnsi="Consolas"/>
          <w:sz w:val="15"/>
          <w:szCs w:val="15"/>
        </w:rPr>
        <w:t xml:space="preserve">| where Log_s has '"evt":"inference"'</w:t>
      </w:r>
    </w:p>
    <w:p>
      <w:pPr>
        <w:shd w:fill="F4F4F4" w:color="auto" w:val="clear"/>
        <w:spacing w:after="160" w:before="0" w:line="240"/>
      </w:pPr>
      <w:r>
        <w:rPr>
          <w:rFonts w:ascii="Consolas" w:cs="Consolas" w:eastAsia="Consolas" w:hAnsi="Consolas"/>
          <w:sz w:val="15"/>
          <w:szCs w:val="15"/>
        </w:rPr>
        <w:t xml:space="preserve">| project TimeGenerated, Log_s</w:t>
      </w:r>
    </w:p>
    <w:p>
      <w:pPr>
        <w:spacing w:after="120"/>
      </w:pPr>
      <w:r>
        <w:t xml:space="preserve">An </w:t>
      </w:r>
      <w:r>
        <w:rPr>
          <w:rFonts w:ascii="Consolas" w:cs="Consolas" w:eastAsia="Consolas" w:hAnsi="Consolas"/>
          <w:sz w:val="19"/>
          <w:szCs w:val="19"/>
          <w:shd w:fill="F0F0F0" w:color="auto" w:val="clear"/>
        </w:rPr>
        <w:t xml:space="preserve">inference</w:t>
      </w:r>
      <w:r>
        <w:t xml:space="preserve"> event names the user, the model, the upstream and the response status (tests/live/lib.mjs:177-185).
Client metrics, logs and traces reach a collector through the gateway when </w:t>
      </w:r>
      <w:r>
        <w:rPr>
          <w:rFonts w:ascii="Consolas" w:cs="Consolas" w:eastAsia="Consolas" w:hAnsi="Consolas"/>
          <w:sz w:val="19"/>
          <w:szCs w:val="19"/>
          <w:shd w:fill="F0F0F0" w:color="auto" w:val="clear"/>
        </w:rPr>
        <w:t xml:space="preserve">telemetry.forward_to</w:t>
      </w:r>
      <w:r>
        <w:t xml:space="preserve"> names one
(</w:t>
      </w:r>
      <w:hyperlink w:history="1" r:id="rIddfokbfzjbncwpqv6rzo2l">
        <w:r>
          <w:rPr>
            <w:rStyle w:val="Hyperlink"/>
          </w:rPr>
          <w:t xml:space="preserve">telemetry</w:t>
        </w:r>
      </w:hyperlink>
      <w:r>
        <w:t xml:space="preserve">).</w:t>
      </w:r>
    </w:p>
    <w:p>
      <w:pPr>
        <w:pStyle w:val="Heading2"/>
        <w:keepNext/>
      </w:pPr>
      <w:bookmarkStart w:name="bm6" w:id="22"/>
      <w:r>
        <w:t xml:space="preserve">Clean up resources</w:t>
      </w:r>
      <w:bookmarkEnd w:id="22"/>
    </w:p>
    <w:p>
      <w:pPr>
        <w:spacing w:after="120"/>
      </w:pPr>
      <w:r>
        <w:t xml:space="preserve">Deleting the resource group deletes every resource of this tutorial. The app registration is in Entra ID, outside the
resource group, and a deleted Foundry account stays recoverable until it is purged
(</w:t>
      </w:r>
      <w:hyperlink w:history="1" r:id="rIdkpdkvij6boyuvqni6apve">
        <w:r>
          <w:rPr>
            <w:rStyle w:val="Hyperlink"/>
          </w:rPr>
          <w:t xml:space="preserve">purge a deleted resource</w:t>
        </w:r>
      </w:hyperlink>
      <w:r>
        <w:t xml:space="preserve">):</w:t>
      </w:r>
    </w:p>
    <w:p>
      <w:pPr>
        <w:pBdr>
          <w:top w:val="single" w:color="D0D0D0" w:sz="2" w:space="2"/>
        </w:pBdr>
        <w:shd w:fill="F4F4F4" w:color="auto" w:val="clear"/>
        <w:spacing w:after="0" w:before="80" w:line="240"/>
      </w:pPr>
      <w:r>
        <w:rPr>
          <w:rFonts w:ascii="Consolas" w:cs="Consolas" w:eastAsia="Consolas" w:hAnsi="Consolas"/>
          <w:sz w:val="15"/>
          <w:szCs w:val="15"/>
        </w:rPr>
        <w:t xml:space="preserve">az group delete -n $rg --yes</w:t>
      </w:r>
    </w:p>
    <w:p>
      <w:pPr>
        <w:shd w:fill="F4F4F4" w:color="auto" w:val="clear"/>
        <w:spacing w:after="0" w:before="0" w:line="240"/>
      </w:pPr>
      <w:r>
        <w:rPr>
          <w:rFonts w:ascii="Consolas" w:cs="Consolas" w:eastAsia="Consolas" w:hAnsi="Consolas"/>
          <w:sz w:val="15"/>
          <w:szCs w:val="15"/>
        </w:rPr>
        <w:t xml:space="preserve">az ad app delete --id $appId</w:t>
      </w:r>
    </w:p>
    <w:p>
      <w:pPr>
        <w:shd w:fill="F4F4F4" w:color="auto" w:val="clear"/>
        <w:spacing w:after="160" w:before="0" w:line="240"/>
      </w:pPr>
      <w:r>
        <w:rPr>
          <w:rFonts w:ascii="Consolas" w:cs="Consolas" w:eastAsia="Consolas" w:hAnsi="Consolas"/>
          <w:sz w:val="15"/>
          <w:szCs w:val="15"/>
        </w:rPr>
        <w:t xml:space="preserve">az cognitiveservices account purge -g $rg -n $foundry -l $foundryLocation</w:t>
      </w:r>
    </w:p>
    <w:p>
      <w:pPr>
        <w:spacing w:after="120"/>
      </w:pPr>
      <w:r>
        <w:t xml:space="preserve">The folder </w:t>
      </w:r>
      <w:r>
        <w:rPr>
          <w:rFonts w:ascii="Consolas" w:cs="Consolas" w:eastAsia="Consolas" w:hAnsi="Consolas"/>
          <w:sz w:val="19"/>
          <w:szCs w:val="19"/>
          <w:shd w:fill="F0F0F0" w:color="auto" w:val="clear"/>
        </w:rPr>
        <w:t xml:space="preserve">$work</w:t>
      </w:r>
      <w:r>
        <w:t xml:space="preserve"> holds the secret files of the CLI steps, including after a failed or interrupted step. A deployment
that keeps running needs none of them, since the Container App holds its secrets, so the folder can go as soon as the
gateway is ready and the VM password is in the organization's credential store:</w:t>
      </w:r>
    </w:p>
    <w:p>
      <w:pPr>
        <w:pBdr>
          <w:top w:val="single" w:color="D0D0D0" w:sz="2" w:space="2"/>
        </w:pBdr>
        <w:shd w:fill="F4F4F4" w:color="auto" w:val="clear"/>
        <w:spacing w:after="160" w:before="80" w:line="240"/>
      </w:pPr>
      <w:r>
        <w:rPr>
          <w:rFonts w:ascii="Consolas" w:cs="Consolas" w:eastAsia="Consolas" w:hAnsi="Consolas"/>
          <w:sz w:val="15"/>
          <w:szCs w:val="15"/>
        </w:rPr>
        <w:t xml:space="preserve">Remove-Item -Recurse -Force $work</w:t>
      </w:r>
    </w:p>
    <w:p>
      <w:pPr>
        <w:pStyle w:val="Heading2"/>
        <w:keepNext/>
      </w:pPr>
      <w:bookmarkStart w:name="bm25" w:id="23"/>
      <w:r>
        <w:t xml:space="preserve">Next steps</w:t>
      </w:r>
      <w:bookmarkEnd w:id="23"/>
    </w:p>
    <w:p>
      <w:pPr>
        <w:spacing w:after="120"/>
      </w:pPr>
      <w:hyperlink w:history="1" w:anchor="bm18">
        <w:r>
          <w:rPr>
            <w:rStyle w:val="Hyperlink"/>
          </w:rPr>
          <w:t xml:space="preserve">Connect Claude Code, VS Code and Claude Desktop</w:t>
        </w:r>
      </w:hyperlink>
    </w:p>
    <w:p>
      <w:pPr>
        <w:pStyle w:val="ListParagraph"/>
        <w:numPr>
          <w:ilvl w:val="0"/>
          <w:numId w:val="2"/>
        </w:numPr>
        <w:spacing w:after="60"/>
      </w:pPr>
      <w:hyperlink w:history="1" w:anchor="bm3">
        <w:r>
          <w:rPr>
            <w:rStyle w:val="Hyperlink"/>
          </w:rPr>
          <w:t xml:space="preserve">Plan capacity for 25,000 developers</w:t>
        </w:r>
      </w:hyperlink>
    </w:p>
    <w:p>
      <w:pPr>
        <w:pStyle w:val="ListParagraph"/>
        <w:numPr>
          <w:ilvl w:val="0"/>
          <w:numId w:val="2"/>
        </w:numPr>
        <w:spacing w:after="60"/>
      </w:pPr>
      <w:r>
        <w:t xml:space="preserve">Configure models, roles and developer access (</w:t>
      </w:r>
      <w:r>
        <w:rPr>
          <w:rFonts w:ascii="Consolas" w:cs="Consolas" w:eastAsia="Consolas" w:hAnsi="Consolas"/>
          <w:sz w:val="19"/>
          <w:szCs w:val="19"/>
          <w:shd w:fill="F0F0F0" w:color="auto" w:val="clear"/>
        </w:rPr>
        <w:t xml:space="preserve">docs/learn/how-to-admin-configure.md</w:t>
      </w:r>
      <w:r>
        <w:t xml:space="preserve">)</w:t>
      </w:r>
    </w:p>
    <w:p>
      <w:pPr>
        <w:pStyle w:val="ListParagraph"/>
        <w:numPr>
          <w:ilvl w:val="0"/>
          <w:numId w:val="2"/>
        </w:numPr>
        <w:spacing w:after="60"/>
      </w:pPr>
      <w:r>
        <w:t xml:space="preserve">Script reference (</w:t>
      </w:r>
      <w:r>
        <w:rPr>
          <w:rFonts w:ascii="Consolas" w:cs="Consolas" w:eastAsia="Consolas" w:hAnsi="Consolas"/>
          <w:sz w:val="19"/>
          <w:szCs w:val="19"/>
          <w:shd w:fill="F0F0F0" w:color="auto" w:val="clear"/>
        </w:rPr>
        <w:t xml:space="preserve">docs/learn/reference-scripts.md</w:t>
      </w:r>
      <w:r>
        <w:t xml:space="preserve">)</w:t>
      </w:r>
    </w:p>
    <w:p>
      <w:pPr>
        <w:pStyle w:val="Heading1"/>
        <w:pageBreakBefore/>
      </w:pPr>
      <w:bookmarkStart w:name="bm18" w:id="24"/>
      <w:r>
        <w:t xml:space="preserve">Connect Claude Code, VS Code and Claude Desktop to the gateway</w:t>
      </w:r>
      <w:bookmarkEnd w:id="24"/>
    </w:p>
    <w:p>
      <w:pPr>
        <w:spacing w:after="200"/>
      </w:pPr>
      <w:r>
        <w:rPr>
          <w:i/>
          <w:iCs/>
          <w:color w:val="555555"/>
        </w:rPr>
        <w:t xml:space="preserve">Deploy Windows client policies with Intune or Group Policy and connect Claude Code, its VS Code extension and Claude Desktop through the gateway's interactive sign-in.</w:t>
      </w:r>
    </w:p>
    <w:p>
      <w:pPr>
        <w:spacing w:after="120"/>
      </w:pPr>
      <w:r>
        <w:t xml:space="preserve">This article configures Windows machines for the network-restricted Azure deployment, with Microsoft Entra ID sign-in
and Microsoft Foundry upstreams. Production uses a custom domain with the organization's certificate
(docs/adr/0005-network-restricted-deployment.md:65-74); the example URL is </w:t>
      </w:r>
      <w:r>
        <w:rPr>
          <w:rFonts w:ascii="Consolas" w:cs="Consolas" w:eastAsia="Consolas" w:hAnsi="Consolas"/>
          <w:sz w:val="19"/>
          <w:szCs w:val="19"/>
          <w:shd w:fill="F0F0F0" w:color="auto" w:val="clear"/>
        </w:rPr>
        <w:t xml:space="preserve">https://claude-gateway.corp.contoso.com</w:t>
      </w:r>
      <w:r>
        <w:t xml:space="preserve">.
A custom domain replaces the default host name in four places: a private DNS record, a certificate bound to the
Container App (</w:t>
      </w:r>
      <w:hyperlink w:history="1" r:id="rIdptllpk01ra0ys62n9yetj">
        <w:r>
          <w:rPr>
            <w:rStyle w:val="Hyperlink"/>
          </w:rPr>
          <w:t xml:space="preserve">custom domains and certificates</w:t>
        </w:r>
      </w:hyperlink>
      <w:r>
        <w:t xml:space="preserve">),
</w:t>
      </w:r>
      <w:r>
        <w:rPr>
          <w:rFonts w:ascii="Consolas" w:cs="Consolas" w:eastAsia="Consolas" w:hAnsi="Consolas"/>
          <w:sz w:val="19"/>
          <w:szCs w:val="19"/>
          <w:shd w:fill="F0F0F0" w:color="auto" w:val="clear"/>
        </w:rPr>
        <w:t xml:space="preserve">GATEWAY_PUBLIC_URL</w:t>
      </w:r>
      <w:r>
        <w:t xml:space="preserve">, which is the gateway's </w:t>
      </w:r>
      <w:r>
        <w:rPr>
          <w:rFonts w:ascii="Consolas" w:cs="Consolas" w:eastAsia="Consolas" w:hAnsi="Consolas"/>
          <w:sz w:val="19"/>
          <w:szCs w:val="19"/>
          <w:shd w:fill="F0F0F0" w:color="auto" w:val="clear"/>
        </w:rPr>
        <w:t xml:space="preserve">listen.public_url</w:t>
      </w:r>
      <w:r>
        <w:t xml:space="preserve">, and the Entra redirect URI </w:t>
      </w:r>
      <w:r>
        <w:rPr>
          <w:rFonts w:ascii="Consolas" w:cs="Consolas" w:eastAsia="Consolas" w:hAnsi="Consolas"/>
          <w:sz w:val="19"/>
          <w:szCs w:val="19"/>
          <w:shd w:fill="F0F0F0" w:color="auto" w:val="clear"/>
        </w:rPr>
        <w:t xml:space="preserve">&lt;origin&gt;/oauth/callback</w:t>
      </w:r>
      <w:r>
        <w:t xml:space="preserve">.
</w:t>
      </w:r>
      <w:r>
        <w:rPr>
          <w:rFonts w:ascii="Consolas" w:cs="Consolas" w:eastAsia="Consolas" w:hAnsi="Consolas"/>
          <w:sz w:val="19"/>
          <w:szCs w:val="19"/>
          <w:shd w:fill="F0F0F0" w:color="auto" w:val="clear"/>
        </w:rPr>
        <w:t xml:space="preserve">Deploy-Gateway.ps1</w:t>
      </w:r>
      <w:r>
        <w:t xml:space="preserve"> sets the last two from the default host name (infra/azure-private/lib/AppDefinition.psm1:16;
infra/azure-private/lib/Steps.App.psm1:44). Until that change, the client values use
</w:t>
      </w:r>
      <w:r>
        <w:rPr>
          <w:rFonts w:ascii="Consolas" w:cs="Consolas" w:eastAsia="Consolas" w:hAnsi="Consolas"/>
          <w:sz w:val="19"/>
          <w:szCs w:val="19"/>
          <w:shd w:fill="F0F0F0" w:color="auto" w:val="clear"/>
        </w:rPr>
        <w:t xml:space="preserve">https://ca-claude-gw.&lt;environment default domain&gt;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15"/>
        <w:gridCol w:w="1525"/>
        <w:gridCol w:w="1216"/>
        <w:gridCol w:w="4182"/>
      </w:tblGrid>
      <w:tr>
        <w:trPr>
          <w:tblHeader/>
        </w:trPr>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Client</w:t>
            </w:r>
          </w:p>
        </w:tc>
        <w:tc>
          <w:tcPr>
            <w:tcW w:type="dxa" w:w="1815"/>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Machine setting</w:t>
            </w:r>
          </w:p>
        </w:tc>
        <w:tc>
          <w:tcPr>
            <w:tcW w:type="dxa" w:w="1525"/>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Sign-in</w:t>
            </w:r>
          </w:p>
        </w:tc>
        <w:tc>
          <w:tcPr>
            <w:tcW w:type="dxa" w:w="1216"/>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Minimum version</w:t>
            </w:r>
          </w:p>
        </w:tc>
        <w:tc>
          <w:tcPr>
            <w:tcW w:type="dxa" w:w="418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Source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Claude Code CLI</w:t>
            </w:r>
          </w:p>
        </w:tc>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forceLoginMethod</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forceLoginGatewayUrl</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parentSettingsBehavior</w:t>
            </w:r>
            <w:r>
              <w:rPr>
                <w:b w:val="false"/>
                <w:bCs w:val="false"/>
                <w:sz w:val="17"/>
                <w:szCs w:val="17"/>
              </w:rPr>
              <w:t xml:space="preserve"> in Claude Code managed settings</w:t>
            </w:r>
          </w:p>
        </w:tc>
        <w:tc>
          <w:tcPr>
            <w:tcW w:type="dxa" w:w="1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/login</w:t>
            </w:r>
            <w:r>
              <w:rPr>
                <w:b w:val="false"/>
                <w:bCs w:val="false"/>
                <w:sz w:val="17"/>
                <w:szCs w:val="17"/>
              </w:rPr>
              <w:t xml:space="preserve">, then gateway device-code approval in a browser</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Claude Code 2.1.195</w:t>
            </w:r>
          </w:p>
        </w:tc>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gxvhwrflsmasqskf5nn2e">
              <w:r>
                <w:rPr>
                  <w:rStyle w:val="Hyperlink"/>
                  <w:b w:val="false"/>
                  <w:bCs w:val="false"/>
                  <w:sz w:val="17"/>
                  <w:szCs w:val="17"/>
                </w:rPr>
                <w:t xml:space="preserve">Prerequisites</w:t>
              </w:r>
            </w:hyperlink>
            <w:r>
              <w:rPr>
                <w:b w:val="false"/>
                <w:bCs w:val="false"/>
                <w:sz w:val="17"/>
                <w:szCs w:val="17"/>
              </w:rPr>
              <w:t xml:space="preserve">, </w:t>
            </w:r>
            <w:hyperlink w:history="1" r:id="rIdiirxfvojonoimsilhaqt1">
              <w:r>
                <w:rPr>
                  <w:rStyle w:val="Hyperlink"/>
                  <w:b w:val="false"/>
                  <w:bCs w:val="false"/>
                  <w:sz w:val="17"/>
                  <w:szCs w:val="17"/>
                </w:rPr>
                <w:t xml:space="preserve">login keys</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Claude Code extension for VS Code</w:t>
            </w:r>
          </w:p>
        </w:tc>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same machine-level Claude Code settings</w:t>
            </w:r>
          </w:p>
        </w:tc>
        <w:tc>
          <w:tcPr>
            <w:tcW w:type="dxa" w:w="1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Panel sign-in and browser authorization; gateway-specific screens are not documented</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VS Code 1.94.0; no extension-specific gateway minimum is documented</w:t>
            </w:r>
          </w:p>
        </w:tc>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hm04eeisz5opc0rsn5i1f">
              <w:r>
                <w:rPr>
                  <w:rStyle w:val="Hyperlink"/>
                  <w:b w:val="false"/>
                  <w:bCs w:val="false"/>
                  <w:sz w:val="17"/>
                  <w:szCs w:val="17"/>
                </w:rPr>
                <w:t xml:space="preserve">Extension prerequisites</w:t>
              </w:r>
            </w:hyperlink>
            <w:r>
              <w:rPr>
                <w:b w:val="false"/>
                <w:bCs w:val="false"/>
                <w:sz w:val="17"/>
                <w:szCs w:val="17"/>
              </w:rPr>
              <w:t xml:space="preserve">, </w:t>
            </w:r>
            <w:hyperlink w:history="1" r:id="rIdsb-wy0x6uhennrsgasuoq">
              <w:r>
                <w:rPr>
                  <w:rStyle w:val="Hyperlink"/>
                  <w:b w:val="false"/>
                  <w:bCs w:val="false"/>
                  <w:sz w:val="17"/>
                  <w:szCs w:val="17"/>
                </w:rPr>
                <w:t xml:space="preserve">first use</w:t>
              </w:r>
            </w:hyperlink>
            <w:r>
              <w:rPr>
                <w:b w:val="false"/>
                <w:bCs w:val="false"/>
                <w:sz w:val="17"/>
                <w:szCs w:val="17"/>
              </w:rPr>
              <w:t xml:space="preserve">, </w:t>
            </w:r>
            <w:hyperlink w:history="1" r:id="rIdhhuc7il0cew3ohwzy2tki">
              <w:r>
                <w:rPr>
                  <w:rStyle w:val="Hyperlink"/>
                  <w:b w:val="false"/>
                  <w:bCs w:val="false"/>
                  <w:sz w:val="17"/>
                  <w:szCs w:val="17"/>
                </w:rPr>
                <w:t xml:space="preserve">policy surfaces</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Claude Desktop</w:t>
            </w:r>
          </w:p>
        </w:tc>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bootstrapUrl</w:t>
            </w:r>
            <w:r>
              <w:rPr>
                <w:b w:val="false"/>
                <w:bCs w:val="false"/>
                <w:sz w:val="17"/>
                <w:szCs w:val="17"/>
              </w:rPr>
              <w:t xml:space="preserve"> under </w:t>
            </w:r>
            <w:r>
              <w:rPr>
                <w:rFonts w:ascii="Consolas" w:cs="Consolas" w:eastAsia="Consolas" w:hAnsi="Consolas"/>
                <w:b w:val="false"/>
                <w:bCs w:val="false"/>
                <w:sz w:val="17"/>
                <w:szCs w:val="17"/>
                <w:shd w:fill="F0F0F0" w:color="auto" w:val="clear"/>
              </w:rPr>
              <w:t xml:space="preserve">HKLM\SOFTWARE\Policies\Claude</w:t>
            </w:r>
            <w:r>
              <w:rPr>
                <w:b w:val="false"/>
                <w:bCs w:val="false"/>
                <w:sz w:val="17"/>
                <w:szCs w:val="17"/>
              </w:rPr>
              <w:t xml:space="preserve">; keep the Claude Code merge opt-in too</w:t>
            </w:r>
          </w:p>
        </w:tc>
        <w:tc>
          <w:tcPr>
            <w:tcW w:type="dxa" w:w="15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Its own gateway device-code sign-in; not the CLI session</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Desktop 1.10628.0 for </w:t>
            </w:r>
            <w:r>
              <w:rPr>
                <w:rFonts w:ascii="Consolas" w:cs="Consolas" w:eastAsia="Consolas" w:hAnsi="Consolas"/>
                <w:b w:val="false"/>
                <w:bCs w:val="false"/>
                <w:sz w:val="17"/>
                <w:szCs w:val="17"/>
                <w:shd w:fill="F0F0F0" w:color="auto" w:val="clear"/>
              </w:rPr>
              <w:t xml:space="preserve">bootstrapUrl</w:t>
            </w:r>
            <w:r>
              <w:rPr>
                <w:b w:val="false"/>
                <w:bCs w:val="false"/>
                <w:sz w:val="17"/>
                <w:szCs w:val="17"/>
              </w:rPr>
              <w:t xml:space="preserve">; gateway 2.1.203</w:t>
            </w:r>
          </w:p>
        </w:tc>
        <w:tc>
          <w:tcPr>
            <w:tcW w:type="dxa" w:w="4182"/>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ug-mq-ngxmpy9qyiqbkcp">
              <w:r>
                <w:rPr>
                  <w:rStyle w:val="Hyperlink"/>
                  <w:b w:val="false"/>
                  <w:bCs w:val="false"/>
                  <w:sz w:val="17"/>
                  <w:szCs w:val="17"/>
                </w:rPr>
                <w:t xml:space="preserve">Bootstrap keys</w:t>
              </w:r>
            </w:hyperlink>
            <w:r>
              <w:rPr>
                <w:b w:val="false"/>
                <w:bCs w:val="false"/>
                <w:sz w:val="17"/>
                <w:szCs w:val="17"/>
              </w:rPr>
              <w:t xml:space="preserve">, </w:t>
            </w:r>
            <w:hyperlink w:history="1" r:id="rIdjrn-luykz9u6tkgvoii0r">
              <w:r>
                <w:rPr>
                  <w:rStyle w:val="Hyperlink"/>
                  <w:b w:val="false"/>
                  <w:bCs w:val="false"/>
                  <w:sz w:val="17"/>
                  <w:szCs w:val="17"/>
                </w:rPr>
                <w:t xml:space="preserve">Desktop connection</w:t>
              </w:r>
            </w:hyperlink>
          </w:p>
        </w:tc>
      </w:tr>
    </w:tbl>
    <w:p>
      <w:pPr>
        <w:spacing w:after="80"/>
      </w:pPr>
    </w:p>
    <w:p>
      <w:pPr>
        <w:pStyle w:val="Heading2"/>
        <w:keepNext/>
      </w:pPr>
      <w:bookmarkStart w:name="bm26" w:id="25"/>
      <w:r>
        <w:t xml:space="preserve">Prerequisites</w:t>
      </w:r>
      <w:bookmarkEnd w:id="25"/>
    </w:p>
    <w:p>
      <w:pPr>
        <w:pStyle w:val="ListParagraph"/>
        <w:numPr>
          <w:ilvl w:val="0"/>
          <w:numId w:val="2"/>
        </w:numPr>
        <w:spacing w:after="60"/>
      </w:pPr>
      <w:r>
        <w:t xml:space="preserve">Complete </w:t>
      </w:r>
      <w:hyperlink w:history="1" w:anchor="bm1">
        <w:r>
          <w:rPr>
            <w:rStyle w:val="Hyperlink"/>
          </w:rPr>
          <w:t xml:space="preserve">Deploy the network-restricted gateway</w:t>
        </w:r>
      </w:hyperlink>
      <w:r>
        <w:t xml:space="preserve">; use its HTTPS hostname and a trusted certificate (</w:t>
      </w:r>
      <w:hyperlink w:history="1" r:id="rIdsbrbbfvipbuqojdutc7ws">
        <w:r>
          <w:rPr>
            <w:rStyle w:val="Hyperlink"/>
          </w:rPr>
          <w:t xml:space="preserve">TLS requirements</w:t>
        </w:r>
      </w:hyperlink>
      <w:r>
        <w:t xml:space="preserve">).</w:t>
      </w:r>
    </w:p>
    <w:p>
      <w:pPr>
        <w:pStyle w:val="ListParagraph"/>
        <w:numPr>
          <w:ilvl w:val="0"/>
          <w:numId w:val="2"/>
        </w:numPr>
        <w:spacing w:after="60"/>
      </w:pPr>
      <w:r>
        <w:t xml:space="preserve">Connect the machine and sign-in browser to the corporate network or VPN, with private-zone DNS forwarding (</w:t>
      </w:r>
      <w:hyperlink w:history="1" r:id="rIdh6_dkt3xp1d9hxtfqkg2k">
        <w:r>
          <w:rPr>
            <w:rStyle w:val="Hyperlink"/>
          </w:rPr>
          <w:t xml:space="preserve">DNS Private Resolver</w:t>
        </w:r>
      </w:hyperlink>
      <w:r>
        <w:t xml:space="preserve">).</w:t>
      </w:r>
    </w:p>
    <w:p>
      <w:pPr>
        <w:pStyle w:val="ListParagraph"/>
        <w:numPr>
          <w:ilvl w:val="0"/>
          <w:numId w:val="2"/>
        </w:numPr>
        <w:spacing w:after="60"/>
      </w:pPr>
      <w:r>
        <w:t xml:space="preserve">Install the listed clients; check the standalone CLI with </w:t>
      </w:r>
      <w:r>
        <w:rPr>
          <w:rFonts w:ascii="Consolas" w:cs="Consolas" w:eastAsia="Consolas" w:hAnsi="Consolas"/>
          <w:sz w:val="19"/>
          <w:szCs w:val="19"/>
          <w:shd w:fill="F0F0F0" w:color="auto" w:val="clear"/>
        </w:rPr>
        <w:t xml:space="preserve">claude --version</w:t>
      </w:r>
      <w:r>
        <w:t xml:space="preserve">. The extension bundles its own CLI (</w:t>
      </w:r>
      <w:hyperlink w:history="1" r:id="rId-phmkvrdpx2cf6lbq24xm">
        <w:r>
          <w:rPr>
            <w:rStyle w:val="Hyperlink"/>
          </w:rPr>
          <w:t xml:space="preserve">VS Code prerequisites</w:t>
        </w:r>
      </w:hyperlink>
      <w:r>
        <w:t xml:space="preserve">).</w:t>
      </w:r>
    </w:p>
    <w:p>
      <w:pPr>
        <w:pStyle w:val="ListParagraph"/>
        <w:numPr>
          <w:ilvl w:val="0"/>
          <w:numId w:val="2"/>
        </w:numPr>
        <w:spacing w:after="60"/>
      </w:pPr>
      <w:r>
        <w:t xml:space="preserve">A </w:t>
      </w:r>
      <w:r>
        <w:rPr>
          <w:rFonts w:ascii="Consolas" w:cs="Consolas" w:eastAsia="Consolas" w:hAnsi="Consolas"/>
          <w:sz w:val="19"/>
          <w:szCs w:val="19"/>
          <w:shd w:fill="F0F0F0" w:color="auto" w:val="clear"/>
        </w:rPr>
        <w:t xml:space="preserve">CLAUDE_CODE_USE_*</w:t>
      </w:r>
      <w:r>
        <w:t xml:space="preserve"> provider variable, such as </w:t>
      </w:r>
      <w:r>
        <w:rPr>
          <w:rFonts w:ascii="Consolas" w:cs="Consolas" w:eastAsia="Consolas" w:hAnsi="Consolas"/>
          <w:sz w:val="19"/>
          <w:szCs w:val="19"/>
          <w:shd w:fill="F0F0F0" w:color="auto" w:val="clear"/>
        </w:rPr>
        <w:t xml:space="preserve">CLAUDE_CODE_USE_FOUNDRY</w:t>
      </w:r>
      <w:r>
        <w:t xml:space="preserve">, selects that provider directly, without the gateway sign-in (</w:t>
      </w:r>
      <w:hyperlink w:history="1" r:id="rIdporwijgrgxts7ksvhstup">
        <w:r>
          <w:rPr>
            <w:rStyle w:val="Hyperlink"/>
          </w:rPr>
          <w:t xml:space="preserve">set the gateway URL</w:t>
        </w:r>
      </w:hyperlink>
      <w:r>
        <w:t xml:space="preserve">).</w:t>
      </w:r>
    </w:p>
    <w:p>
      <w:pPr>
        <w:pStyle w:val="ListParagraph"/>
        <w:numPr>
          <w:ilvl w:val="0"/>
          <w:numId w:val="2"/>
        </w:numPr>
        <w:spacing w:after="60"/>
      </w:pPr>
      <w:r>
        <w:t xml:space="preserve">Have Node.js 22 or later for the generator (docs/learn/reference-scripts.md:13), and administrator rights or device management for HKLM (</w:t>
      </w:r>
      <w:hyperlink w:history="1" r:id="rIdbffg1jhlqgbuhmqkhghs_">
        <w:r>
          <w:rPr>
            <w:rStyle w:val="Hyperlink"/>
          </w:rPr>
          <w:t xml:space="preserve">delivery mechanisms</w:t>
        </w:r>
      </w:hyperlink>
      <w:r>
        <w:t xml:space="preserve">).</w:t>
      </w:r>
    </w:p>
    <w:p>
      <w:pPr>
        <w:pStyle w:val="ListParagraph"/>
        <w:numPr>
          <w:ilvl w:val="0"/>
          <w:numId w:val="2"/>
        </w:numPr>
        <w:spacing w:after="60"/>
      </w:pPr>
      <w:r>
        <w:t xml:space="preserve">Assign a user, or groups for the 25,000-developer rollout, to </w:t>
      </w:r>
      <w:r>
        <w:rPr>
          <w:rFonts w:ascii="Consolas" w:cs="Consolas" w:eastAsia="Consolas" w:hAnsi="Consolas"/>
          <w:sz w:val="19"/>
          <w:szCs w:val="19"/>
          <w:shd w:fill="F0F0F0" w:color="auto" w:val="clear"/>
        </w:rPr>
        <w:t xml:space="preserve">Gateway.Standard</w:t>
      </w:r>
      <w:r>
        <w:t xml:space="preserve"> or </w:t>
      </w:r>
      <w:r>
        <w:rPr>
          <w:rFonts w:ascii="Consolas" w:cs="Consolas" w:eastAsia="Consolas" w:hAnsi="Consolas"/>
          <w:sz w:val="19"/>
          <w:szCs w:val="19"/>
          <w:shd w:fill="F0F0F0" w:color="auto" w:val="clear"/>
        </w:rPr>
        <w:t xml:space="preserve">Gateway.Premium</w:t>
      </w:r>
      <w:r>
        <w:t xml:space="preserve"> on the gateway's
enterprise application (config/gateway.azure-private.yaml:22-23). This deployment names its app registration
</w:t>
      </w:r>
      <w:r>
        <w:rPr>
          <w:rFonts w:ascii="Consolas" w:cs="Consolas" w:eastAsia="Consolas" w:hAnsi="Consolas"/>
          <w:sz w:val="19"/>
          <w:szCs w:val="19"/>
          <w:shd w:fill="F0F0F0" w:color="auto" w:val="clear"/>
        </w:rPr>
        <w:t xml:space="preserve">claude-apps-gateway-private-&lt;suffix&gt;</w:t>
      </w:r>
      <w:r>
        <w:t xml:space="preserve"> (infra/azure-private/Deploy-Gateway.ps1:84).
In the Microsoft Entra admin center, open </w:t>
      </w:r>
      <w:r>
        <w:rPr>
          <w:b/>
          <w:bCs/>
        </w:rPr>
        <w:t xml:space="preserve">Enterprise applications</w:t>
      </w:r>
      <w:r>
        <w:t xml:space="preserve">, select that gateway application, then
</w:t>
      </w:r>
      <w:r>
        <w:rPr>
          <w:b/>
          <w:bCs/>
        </w:rPr>
        <w:t xml:space="preserve">Users and groups &gt; Add user/group</w:t>
      </w:r>
      <w:r>
        <w:t xml:space="preserve">. Select the user or group, choose </w:t>
      </w:r>
      <w:r>
        <w:rPr>
          <w:b/>
          <w:bCs/>
        </w:rPr>
        <w:t xml:space="preserve">Select a role</w:t>
      </w:r>
      <w:r>
        <w:t xml:space="preserve">, select the gateway role,
and select </w:t>
      </w:r>
      <w:r>
        <w:rPr>
          <w:b/>
          <w:bCs/>
        </w:rPr>
        <w:t xml:space="preserve">Assign</w:t>
      </w:r>
      <w:r>
        <w:t xml:space="preserve">. Group-based assignment requires </w:t>
      </w:r>
      <w:r>
        <w:rPr>
          <w:b/>
          <w:bCs/>
        </w:rPr>
        <w:t xml:space="preserve">Microsoft Entra ID P1 or P2</w:t>
      </w:r>
      <w:r>
        <w:t xml:space="preserve">; nested group memberships
do not grant access through the assignment (</w:t>
      </w:r>
      <w:hyperlink w:history="1" r:id="rIdvppsovzrh8tdtirotcsbb">
        <w:r>
          <w:rPr>
            <w:rStyle w:val="Hyperlink"/>
          </w:rPr>
          <w:t xml:space="preserve">assign users, groups and roles</w:t>
        </w:r>
      </w:hyperlink>
      <w:r>
        <w:t xml:space="preserve">).</w:t>
      </w:r>
    </w:p>
    <w:p>
      <w:pPr>
        <w:pStyle w:val="Heading2"/>
        <w:keepNext/>
      </w:pPr>
      <w:bookmarkStart w:name="bm27" w:id="26"/>
      <w:r>
        <w:t xml:space="preserve">Network requirements for developer machines</w:t>
      </w:r>
      <w:bookmarkEnd w:id="26"/>
    </w:p>
    <w:p>
      <w:pPr>
        <w:spacing w:after="120"/>
      </w:pPr>
      <w:r>
        <w:t xml:space="preserve">The deployment constructs </w:t>
      </w:r>
      <w:r>
        <w:rPr>
          <w:rFonts w:ascii="Consolas" w:cs="Consolas" w:eastAsia="Consolas" w:hAnsi="Consolas"/>
          <w:sz w:val="19"/>
          <w:szCs w:val="19"/>
          <w:shd w:fill="F0F0F0" w:color="auto" w:val="clear"/>
        </w:rPr>
        <w:t xml:space="preserve">https://ca-claude-gw.&lt;environment default domain&gt;</w:t>
      </w:r>
      <w:r>
        <w:t xml:space="preserve"> and links a private DNS zone with a
wildcard A record pointing to the environment's static IP (infra/azure-private/lib/Steps.App.psm1:23-31).
Forward that zone from corporate DNS to an Azure DNS Private Resolver inbound endpoint; give a custom hostname private resolution too
(</w:t>
      </w:r>
      <w:hyperlink w:history="1" r:id="rIdmsoxmsco9egtc1vxslgne">
        <w:r>
          <w:rPr>
            <w:rStyle w:val="Hyperlink"/>
          </w:rPr>
          <w:t xml:space="preserve">inbound endpoints</w:t>
        </w:r>
      </w:hyperlink>
      <w:r>
        <w:t xml:space="preserve">).</w:t>
      </w:r>
    </w:p>
    <w:p>
      <w:pPr>
        <w:spacing w:after="120"/>
      </w:pPr>
      <w:r>
        <w:t xml:space="preserve">From a developer machine, check resolution and connectivity:</w:t>
      </w:r>
    </w:p>
    <w:p>
      <w:pPr>
        <w:pBdr>
          <w:top w:val="single" w:color="D0D0D0" w:sz="2" w:space="2"/>
        </w:pBdr>
        <w:shd w:fill="F4F4F4" w:color="auto" w:val="clear"/>
        <w:spacing w:after="0" w:before="80" w:line="240"/>
      </w:pPr>
      <w:r>
        <w:rPr>
          <w:rFonts w:ascii="Consolas" w:cs="Consolas" w:eastAsia="Consolas" w:hAnsi="Consolas"/>
          <w:sz w:val="15"/>
          <w:szCs w:val="15"/>
        </w:rPr>
        <w:t xml:space="preserve">Resolve-DnsName claude-gateway.corp.contoso.com</w:t>
      </w:r>
    </w:p>
    <w:p>
      <w:pPr>
        <w:shd w:fill="F4F4F4" w:color="auto" w:val="clear"/>
        <w:spacing w:after="160" w:before="0" w:line="240"/>
      </w:pPr>
      <w:r>
        <w:rPr>
          <w:rFonts w:ascii="Consolas" w:cs="Consolas" w:eastAsia="Consolas" w:hAnsi="Consolas"/>
          <w:sz w:val="15"/>
          <w:szCs w:val="15"/>
        </w:rPr>
        <w:t xml:space="preserve">Test-NetConnection claude-gateway.corp.contoso.com -Port 443</w:t>
      </w:r>
    </w:p>
    <w:p>
      <w:pPr>
        <w:spacing w:after="120"/>
      </w:pPr>
      <w:r>
        <w:t xml:space="preserve">Every address must be RFC 1918, CGNAT </w:t>
      </w:r>
      <w:r>
        <w:rPr>
          <w:rFonts w:ascii="Consolas" w:cs="Consolas" w:eastAsia="Consolas" w:hAnsi="Consolas"/>
          <w:sz w:val="19"/>
          <w:szCs w:val="19"/>
          <w:shd w:fill="F0F0F0" w:color="auto" w:val="clear"/>
        </w:rPr>
        <w:t xml:space="preserve">100.64.0.0/10</w:t>
      </w:r>
      <w:r>
        <w:t xml:space="preserve">, link-local, IPv6 ULA </w:t>
      </w:r>
      <w:r>
        <w:rPr>
          <w:rFonts w:ascii="Consolas" w:cs="Consolas" w:eastAsia="Consolas" w:hAnsi="Consolas"/>
          <w:sz w:val="19"/>
          <w:szCs w:val="19"/>
          <w:shd w:fill="F0F0F0" w:color="auto" w:val="clear"/>
        </w:rPr>
        <w:t xml:space="preserve">fc00::/7</w:t>
      </w:r>
      <w:r>
        <w:t xml:space="preserve">, or loopback; a public A or AAAA answer fails </w:t>
      </w:r>
      <w:r>
        <w:rPr>
          <w:rFonts w:ascii="Consolas" w:cs="Consolas" w:eastAsia="Consolas" w:hAnsi="Consolas"/>
          <w:sz w:val="19"/>
          <w:szCs w:val="19"/>
          <w:shd w:fill="F0F0F0" w:color="auto" w:val="clear"/>
        </w:rPr>
        <w:t xml:space="preserve">/login</w:t>
      </w:r>
      <w:r>
        <w:t xml:space="preserve"> (</w:t>
      </w:r>
      <w:hyperlink w:history="1" r:id="rIdmdq50gqqks8ng8tdroekn">
        <w:r>
          <w:rPr>
            <w:rStyle w:val="Hyperlink"/>
          </w:rPr>
          <w:t xml:space="preserve">private-network requirement</w:t>
        </w:r>
      </w:hyperlink>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44"/>
        <w:gridCol w:w="900"/>
        <w:gridCol w:w="2245"/>
        <w:gridCol w:w="3749"/>
      </w:tblGrid>
      <w:tr>
        <w:trPr>
          <w:tblHeader/>
        </w:trPr>
        <w:tc>
          <w:tcPr>
            <w:tcW w:type="dxa" w:w="274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Destination</w:t>
            </w:r>
          </w:p>
        </w:tc>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Port</w:t>
            </w:r>
          </w:p>
        </w:tc>
        <w:tc>
          <w:tcPr>
            <w:tcW w:type="dxa" w:w="2245"/>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Used for</w:t>
            </w:r>
          </w:p>
        </w:tc>
        <w:tc>
          <w:tcPr>
            <w:tcW w:type="dxa" w:w="374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Source</w:t>
            </w:r>
          </w:p>
        </w:tc>
      </w:tr>
      <w:tr>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Gateway hostname, resolving to its private IP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TCP 443</w:t>
            </w:r>
          </w:p>
        </w:tc>
        <w:tc>
          <w:tcPr>
            <w:tcW w:type="dxa" w:w="22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CLI and browser sign-in, Desktop bootstrap and model requests</w:t>
            </w:r>
          </w:p>
        </w:tc>
        <w:tc>
          <w:tcPr>
            <w:tcW w:type="dxa" w:w="3749"/>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jafveutkhi1h760ydvdny">
              <w:r>
                <w:rPr>
                  <w:rStyle w:val="Hyperlink"/>
                  <w:b w:val="false"/>
                  <w:bCs w:val="false"/>
                  <w:sz w:val="17"/>
                  <w:szCs w:val="17"/>
                </w:rPr>
                <w:t xml:space="preserve">Gateway prerequisites</w:t>
              </w:r>
            </w:hyperlink>
          </w:p>
        </w:tc>
      </w:tr>
      <w:tr>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login.microsoftonline.com</w:t>
            </w:r>
            <w:r>
              <w:rPr>
                <w:b w:val="false"/>
                <w:bCs w:val="false"/>
                <w:sz w:val="17"/>
                <w:szCs w:val="17"/>
              </w:rPr>
              <w:t xml:space="preserve"> and the documented authentication hosts, including </w:t>
            </w:r>
            <w:r>
              <w:rPr>
                <w:rFonts w:ascii="Consolas" w:cs="Consolas" w:eastAsia="Consolas" w:hAnsi="Consolas"/>
                <w:b w:val="false"/>
                <w:bCs w:val="false"/>
                <w:sz w:val="17"/>
                <w:szCs w:val="17"/>
                <w:shd w:fill="F0F0F0" w:color="auto" w:val="clear"/>
              </w:rPr>
              <w:t xml:space="preserve">*.msauth.net</w:t>
            </w:r>
            <w:r>
              <w:rPr>
                <w:b w:val="false"/>
                <w:bCs w:val="false"/>
                <w:sz w:val="17"/>
                <w:szCs w:val="17"/>
              </w:rPr>
              <w:t xml:space="preserve"> and </w:t>
            </w:r>
            <w:r>
              <w:rPr>
                <w:rFonts w:ascii="Consolas" w:cs="Consolas" w:eastAsia="Consolas" w:hAnsi="Consolas"/>
                <w:b w:val="false"/>
                <w:bCs w:val="false"/>
                <w:sz w:val="17"/>
                <w:szCs w:val="17"/>
                <w:shd w:fill="F0F0F0" w:color="auto" w:val="clear"/>
              </w:rPr>
              <w:t xml:space="preserve">*.aadcdn.msftauth.net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TCP 443</w:t>
            </w:r>
          </w:p>
        </w:tc>
        <w:tc>
          <w:tcPr>
            <w:tcW w:type="dxa" w:w="22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Entra browser sign-in and its page resources; use the full authentication list for your environment</w:t>
            </w:r>
          </w:p>
        </w:tc>
        <w:tc>
          <w:tcPr>
            <w:tcW w:type="dxa" w:w="3749"/>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jg9zfhhb0iivcyis7qgap">
              <w:r>
                <w:rPr>
                  <w:rStyle w:val="Hyperlink"/>
                  <w:b w:val="false"/>
                  <w:bCs w:val="false"/>
                  <w:sz w:val="17"/>
                  <w:szCs w:val="17"/>
                </w:rPr>
                <w:t xml:space="preserve">Microsoft authentication endpoints</w:t>
              </w:r>
            </w:hyperlink>
          </w:p>
        </w:tc>
      </w:tr>
      <w:tr>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claude.ai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TCP 443</w:t>
            </w:r>
          </w:p>
        </w:tc>
        <w:tc>
          <w:tcPr>
            <w:tcW w:type="dxa" w:w="22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Downloading the native CLI installation script, if using Anthropic's installer</w:t>
            </w:r>
          </w:p>
        </w:tc>
        <w:tc>
          <w:tcPr>
            <w:tcW w:type="dxa" w:w="3749"/>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q2lrhht0ixzytrlrxg1sa">
              <w:r>
                <w:rPr>
                  <w:rStyle w:val="Hyperlink"/>
                  <w:b w:val="false"/>
                  <w:bCs w:val="false"/>
                  <w:sz w:val="17"/>
                  <w:szCs w:val="17"/>
                </w:rPr>
                <w:t xml:space="preserve">Install Claude Code</w:t>
              </w:r>
            </w:hyperlink>
          </w:p>
        </w:tc>
      </w:tr>
      <w:tr>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downloads.claude.ai</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TCP 443</w:t>
            </w:r>
          </w:p>
        </w:tc>
        <w:tc>
          <w:tcPr>
            <w:tcW w:type="dxa" w:w="22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CLI native binaries and updates; Desktop session components, model catalog and update binaries</w:t>
            </w:r>
          </w:p>
        </w:tc>
        <w:tc>
          <w:tcPr>
            <w:tcW w:type="dxa" w:w="3749"/>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lpo2972x2oabrmjfzatcm">
              <w:r>
                <w:rPr>
                  <w:rStyle w:val="Hyperlink"/>
                  <w:b w:val="false"/>
                  <w:bCs w:val="false"/>
                  <w:sz w:val="17"/>
                  <w:szCs w:val="17"/>
                </w:rPr>
                <w:t xml:space="preserve">CLI network access</w:t>
              </w:r>
            </w:hyperlink>
            <w:r>
              <w:rPr>
                <w:b w:val="false"/>
                <w:bCs w:val="false"/>
                <w:sz w:val="17"/>
                <w:szCs w:val="17"/>
              </w:rPr>
              <w:t xml:space="preserve">, </w:t>
            </w:r>
            <w:hyperlink w:history="1" r:id="rIdunujqjybf-kzyv8xjtj2u">
              <w:r>
                <w:rPr>
                  <w:rStyle w:val="Hyperlink"/>
                  <w:b w:val="false"/>
                  <w:bCs w:val="false"/>
                  <w:sz w:val="17"/>
                  <w:szCs w:val="17"/>
                </w:rPr>
                <w:t xml:space="preserve">Desktop egress</w:t>
              </w:r>
            </w:hyperlink>
          </w:p>
        </w:tc>
      </w:tr>
      <w:tr>
        <w:tc>
          <w:tcPr>
            <w:tcW w:type="dxa" w:w="27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claude.ai</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api.anthropic.com</w:t>
            </w:r>
            <w:r>
              <w:rPr>
                <w:b w:val="false"/>
                <w:bCs w:val="false"/>
                <w:sz w:val="17"/>
                <w:szCs w:val="17"/>
              </w:rPr>
              <w:t xml:space="preserve">; alternatively </w:t>
            </w:r>
            <w:r>
              <w:rPr>
                <w:rFonts w:ascii="Consolas" w:cs="Consolas" w:eastAsia="Consolas" w:hAnsi="Consolas"/>
                <w:b w:val="false"/>
                <w:bCs w:val="false"/>
                <w:sz w:val="17"/>
                <w:szCs w:val="17"/>
                <w:shd w:fill="F0F0F0" w:color="auto" w:val="clear"/>
              </w:rPr>
              <w:t xml:space="preserve">releases.claude.com</w:t>
            </w:r>
            <w:r>
              <w:rPr>
                <w:b w:val="false"/>
                <w:bCs w:val="false"/>
                <w:sz w:val="17"/>
                <w:szCs w:val="17"/>
              </w:rPr>
              <w:t xml:space="preserve"> with </w:t>
            </w:r>
            <w:r>
              <w:rPr>
                <w:rFonts w:ascii="Consolas" w:cs="Consolas" w:eastAsia="Consolas" w:hAnsi="Consolas"/>
                <w:b w:val="false"/>
                <w:bCs w:val="false"/>
                <w:sz w:val="17"/>
                <w:szCs w:val="17"/>
                <w:shd w:fill="F0F0F0" w:color="auto" w:val="clear"/>
              </w:rPr>
              <w:t xml:space="preserve">updateViaUpdatesHost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TCP 443</w:t>
            </w:r>
          </w:p>
        </w:tc>
        <w:tc>
          <w:tcPr>
            <w:tcW w:type="dxa" w:w="22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Desktop update feeds when auto-updates are enabled</w:t>
            </w:r>
          </w:p>
        </w:tc>
        <w:tc>
          <w:tcPr>
            <w:tcW w:type="dxa" w:w="3749"/>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vwxppacwazqutlm3ipjdc">
              <w:r>
                <w:rPr>
                  <w:rStyle w:val="Hyperlink"/>
                  <w:b w:val="false"/>
                  <w:bCs w:val="false"/>
                  <w:sz w:val="17"/>
                  <w:szCs w:val="17"/>
                </w:rPr>
                <w:t xml:space="preserve">Desktop egress</w:t>
              </w:r>
            </w:hyperlink>
          </w:p>
        </w:tc>
      </w:tr>
    </w:tbl>
    <w:p>
      <w:pPr>
        <w:spacing w:after="80"/>
      </w:pPr>
    </w:p>
    <w:p>
      <w:pPr>
        <w:spacing w:after="120"/>
      </w:pPr>
      <w:r>
        <w:t xml:space="preserve">Export Desktop's </w:t>
      </w:r>
      <w:r>
        <w:rPr>
          <w:b/>
          <w:bCs/>
        </w:rPr>
        <w:t xml:space="preserve">Egress</w:t>
      </w:r>
      <w:r>
        <w:t xml:space="preserve"> list for all enabled telemetry, services and connectors; this table is not a complete feature allowlist (</w:t>
      </w:r>
      <w:hyperlink w:history="1" r:id="rId2i3hjmuhhd9yx_j178ovx">
        <w:r>
          <w:rPr>
            <w:rStyle w:val="Hyperlink"/>
          </w:rPr>
          <w:t xml:space="preserve">Desktop egress</w:t>
        </w:r>
      </w:hyperlink>
      <w:r>
        <w:t xml:space="preserve">).
The offline installer bundles session components, but its catalog still uses </w:t>
      </w:r>
      <w:r>
        <w:rPr>
          <w:rFonts w:ascii="Consolas" w:cs="Consolas" w:eastAsia="Consolas" w:hAnsi="Consolas"/>
          <w:sz w:val="19"/>
          <w:szCs w:val="19"/>
          <w:shd w:fill="F0F0F0" w:color="auto" w:val="clear"/>
        </w:rPr>
        <w:t xml:space="preserve">downloads.claude.ai</w:t>
      </w:r>
      <w:r>
        <w:t xml:space="preserve"> unless disabled or mirrored (</w:t>
      </w:r>
      <w:hyperlink w:history="1" r:id="rIdf2okbzvqyscwhch76gbfx">
        <w:r>
          <w:rPr>
            <w:rStyle w:val="Hyperlink"/>
          </w:rPr>
          <w:t xml:space="preserve">MDM egress</w:t>
        </w:r>
      </w:hyperlink>
      <w:r>
        <w:t xml:space="preserve">).</w:t>
      </w:r>
    </w:p>
    <w:p>
      <w:pPr>
        <w:spacing w:after="120"/>
      </w:pPr>
      <w:r>
        <w:t xml:space="preserve">Add the gateway hostname to </w:t>
      </w:r>
      <w:r>
        <w:rPr>
          <w:rFonts w:ascii="Consolas" w:cs="Consolas" w:eastAsia="Consolas" w:hAnsi="Consolas"/>
          <w:sz w:val="19"/>
          <w:szCs w:val="19"/>
          <w:shd w:fill="F0F0F0" w:color="auto" w:val="clear"/>
        </w:rPr>
        <w:t xml:space="preserve">NO_PROXY</w:t>
      </w:r>
      <w:r>
        <w:t xml:space="preserve">, retaining other entries: HTTPS-proxied CLI requests skip certificate pinning (</w:t>
      </w:r>
      <w:hyperlink w:history="1" r:id="rIdaioovmzjto_w7iamfnqb8">
        <w:r>
          <w:rPr>
            <w:rStyle w:val="Hyperlink"/>
          </w:rPr>
          <w:t xml:space="preserve">pinning</w:t>
        </w:r>
      </w:hyperlink>
      <w:r>
        <w:t xml:space="preserve">).
Desktop's app follows its own OS or managed proxy configuration, not the CLI shell variable (</w:t>
      </w:r>
      <w:hyperlink w:history="1" r:id="rId6a9hy7f4fjmd9a1gt7bll">
        <w:r>
          <w:rPr>
            <w:rStyle w:val="Hyperlink"/>
          </w:rPr>
          <w:t xml:space="preserve">Desktop proxy</w:t>
        </w:r>
      </w:hyperlink>
      <w:r>
        <w:t xml:space="preserve">).</w:t>
      </w:r>
    </w:p>
    <w:p>
      <w:pPr>
        <w:pStyle w:val="Heading2"/>
        <w:keepNext/>
      </w:pPr>
      <w:bookmarkStart w:name="bm28" w:id="27"/>
      <w:r>
        <w:t xml:space="preserve">Generate the policy files</w:t>
      </w:r>
      <w:bookmarkEnd w:id="27"/>
    </w:p>
    <w:p>
      <w:pPr>
        <w:spacing w:after="120"/>
      </w:pPr>
      <w:r>
        <w:t xml:space="preserve">From the repository root, use an empty output directory with the generator in Generate client payloads (</w:t>
      </w:r>
      <w:r>
        <w:rPr>
          <w:rFonts w:ascii="Consolas" w:cs="Consolas" w:eastAsia="Consolas" w:hAnsi="Consolas"/>
          <w:sz w:val="19"/>
          <w:szCs w:val="19"/>
          <w:shd w:fill="F0F0F0" w:color="auto" w:val="clear"/>
        </w:rPr>
        <w:t xml:space="preserve">docs/learn/how-to-admin-configure.md</w:t>
      </w:r>
      <w:r>
        <w:t xml:space="preserve">):</w:t>
      </w:r>
    </w:p>
    <w:p>
      <w:pPr>
        <w:pBdr>
          <w:top w:val="single" w:color="D0D0D0" w:sz="2" w:space="2"/>
        </w:pBdr>
        <w:shd w:fill="F4F4F4" w:color="auto" w:val="clear"/>
        <w:spacing w:after="160" w:before="80" w:line="240"/>
      </w:pPr>
      <w:r>
        <w:rPr>
          <w:rFonts w:ascii="Consolas" w:cs="Consolas" w:eastAsia="Consolas" w:hAnsi="Consolas"/>
          <w:sz w:val="15"/>
          <w:szCs w:val="15"/>
        </w:rPr>
        <w:t xml:space="preserve">node scripts\admin\new-client-policy.mjs --gateway-url https://claude-gateway.corp.contoso.com --fast-model claude-sonnet-5 --out .\client-policy</w:t>
      </w:r>
    </w:p>
    <w:p>
      <w:pPr>
        <w:spacing w:after="120"/>
      </w:pPr>
      <w:r>
        <w:t xml:space="preserve">Options and outputs: scripts/admin/new-client-policy.mjs:155-179. </w:t>
      </w:r>
      <w:hyperlink w:history="1" r:id="rIdkm4gbw6rjprhhn8rh4mqa">
        <w:r>
          <w:rPr>
            <w:rStyle w:val="Hyperlink"/>
          </w:rPr>
          <w:t xml:space="preserve">Windows policy locations</w:t>
        </w:r>
      </w:hyperlink>
      <w:r>
        <w:t xml:space="preserve"> define the destinations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4"/>
        <w:gridCol w:w="7304"/>
      </w:tblGrid>
      <w:tr>
        <w:trPr>
          <w:tblHeader/>
        </w:trPr>
        <w:tc>
          <w:tcPr>
            <w:tcW w:type="dxa" w:w="233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Output</w:t>
            </w:r>
          </w:p>
        </w:tc>
        <w:tc>
          <w:tcPr>
            <w:tcW w:type="dxa" w:w="730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Purpose</w:t>
            </w:r>
          </w:p>
        </w:tc>
      </w:tr>
      <w:t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login\managed-settings.json</w:t>
            </w:r>
          </w:p>
        </w:tc>
        <w:tc>
          <w:tcPr>
            <w:tcW w:type="dxa" w:w="7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File-based policy; install as </w:t>
            </w:r>
            <w:r>
              <w:rPr>
                <w:rFonts w:ascii="Consolas" w:cs="Consolas" w:eastAsia="Consolas" w:hAnsi="Consolas"/>
                <w:b w:val="false"/>
                <w:bCs w:val="false"/>
                <w:sz w:val="17"/>
                <w:szCs w:val="17"/>
                <w:shd w:fill="F0F0F0" w:color="auto" w:val="clear"/>
              </w:rPr>
              <w:t xml:space="preserve">C:\Program Files\ClaudeCode\managed-settings.json</w:t>
            </w:r>
          </w:p>
        </w:tc>
      </w:tr>
      <w:t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login\ClaudeCode-HKLM.reg</w:t>
            </w:r>
          </w:p>
        </w:tc>
        <w:tc>
          <w:tcPr>
            <w:tcW w:type="dxa" w:w="7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same JSON as the </w:t>
            </w:r>
            <w:r>
              <w:rPr>
                <w:rFonts w:ascii="Consolas" w:cs="Consolas" w:eastAsia="Consolas" w:hAnsi="Consolas"/>
                <w:b w:val="false"/>
                <w:bCs w:val="false"/>
                <w:sz w:val="17"/>
                <w:szCs w:val="17"/>
                <w:shd w:fill="F0F0F0" w:color="auto" w:val="clear"/>
              </w:rPr>
              <w:t xml:space="preserve">Settings</w:t>
            </w:r>
            <w:r>
              <w:rPr>
                <w:b w:val="false"/>
                <w:bCs w:val="false"/>
                <w:sz w:val="17"/>
                <w:szCs w:val="17"/>
              </w:rPr>
              <w:t xml:space="preserve"> string value under </w:t>
            </w:r>
            <w:r>
              <w:rPr>
                <w:rFonts w:ascii="Consolas" w:cs="Consolas" w:eastAsia="Consolas" w:hAnsi="Consolas"/>
                <w:b w:val="false"/>
                <w:bCs w:val="false"/>
                <w:sz w:val="17"/>
                <w:szCs w:val="17"/>
                <w:shd w:fill="F0F0F0" w:color="auto" w:val="clear"/>
              </w:rPr>
              <w:t xml:space="preserve">HKLM\SOFTWARE\Policies\ClaudeCode</w:t>
            </w:r>
          </w:p>
        </w:tc>
      </w:tr>
      <w:t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login\ClaudeCode.mobileconfig</w:t>
            </w:r>
          </w:p>
        </w:tc>
        <w:tc>
          <w:tcPr>
            <w:tcW w:type="dxa" w:w="7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macOS configuration profile; not used on Windows</w:t>
            </w:r>
          </w:p>
        </w:tc>
      </w:tr>
      <w:tr>
        <w:tc>
          <w:tcPr>
            <w:tcW w:type="dxa" w:w="23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developer\</w:t>
            </w:r>
          </w:p>
        </w:tc>
        <w:tc>
          <w:tcPr>
            <w:tcW w:type="dxa" w:w="73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Alternative </w:t>
            </w:r>
            <w:r>
              <w:rPr>
                <w:rFonts w:ascii="Consolas" w:cs="Consolas" w:eastAsia="Consolas" w:hAnsi="Consolas"/>
                <w:b w:val="false"/>
                <w:bCs w:val="false"/>
                <w:sz w:val="17"/>
                <w:szCs w:val="17"/>
                <w:shd w:fill="F0F0F0" w:color="auto" w:val="clear"/>
              </w:rPr>
              <w:t xml:space="preserve">apiKeyHelper</w:t>
            </w:r>
            <w:r>
              <w:rPr>
                <w:b w:val="false"/>
                <w:bCs w:val="false"/>
                <w:sz w:val="17"/>
                <w:szCs w:val="17"/>
              </w:rPr>
              <w:t xml:space="preserve"> profile and instructions; do not deploy alongside forced gateway login</w:t>
            </w:r>
          </w:p>
        </w:tc>
      </w:tr>
    </w:tbl>
    <w:p>
      <w:pPr>
        <w:spacing w:after="80"/>
      </w:pPr>
    </w:p>
    <w:p>
      <w:pPr>
        <w:spacing w:after="120"/>
      </w:pPr>
      <w:r>
        <w:t xml:space="preserve">The login payload contains these three keys (scripts/admin/new-client-policy.mjs:46):</w:t>
      </w:r>
    </w:p>
    <w:p>
      <w:pPr>
        <w:pBdr>
          <w:top w:val="single" w:color="D0D0D0" w:sz="2" w:space="2"/>
        </w:pBdr>
        <w:shd w:fill="F4F4F4" w:color="auto" w:val="clear"/>
        <w:spacing w:after="0" w:before="80" w:line="240"/>
      </w:pPr>
      <w:r>
        <w:rPr>
          <w:rFonts w:ascii="Consolas" w:cs="Consolas" w:eastAsia="Consolas" w:hAnsi="Consolas"/>
          <w:sz w:val="15"/>
          <w:szCs w:val="15"/>
        </w:rPr>
        <w:t xml:space="preserve">{</w:t>
      </w:r>
    </w:p>
    <w:p>
      <w:pPr>
        <w:shd w:fill="F4F4F4" w:color="auto" w:val="clear"/>
        <w:spacing w:after="0" w:before="0" w:line="240"/>
      </w:pPr>
      <w:r>
        <w:rPr>
          <w:rFonts w:ascii="Consolas" w:cs="Consolas" w:eastAsia="Consolas" w:hAnsi="Consolas"/>
          <w:sz w:val="15"/>
          <w:szCs w:val="15"/>
        </w:rPr>
        <w:t xml:space="preserve">  "forceLoginMethod": "gateway",</w:t>
      </w:r>
    </w:p>
    <w:p>
      <w:pPr>
        <w:shd w:fill="F4F4F4" w:color="auto" w:val="clear"/>
        <w:spacing w:after="0" w:before="0" w:line="240"/>
      </w:pPr>
      <w:r>
        <w:rPr>
          <w:rFonts w:ascii="Consolas" w:cs="Consolas" w:eastAsia="Consolas" w:hAnsi="Consolas"/>
          <w:sz w:val="15"/>
          <w:szCs w:val="15"/>
        </w:rPr>
        <w:t xml:space="preserve">  "forceLoginGatewayUrl": "https://claude-gateway.corp.contoso.com",</w:t>
      </w:r>
    </w:p>
    <w:p>
      <w:pPr>
        <w:shd w:fill="F4F4F4" w:color="auto" w:val="clear"/>
        <w:spacing w:after="0" w:before="0" w:line="240"/>
      </w:pPr>
      <w:r>
        <w:rPr>
          <w:rFonts w:ascii="Consolas" w:cs="Consolas" w:eastAsia="Consolas" w:hAnsi="Consolas"/>
          <w:sz w:val="15"/>
          <w:szCs w:val="15"/>
        </w:rPr>
        <w:t xml:space="preserve">  "parentSettingsBehavior": "merge"</w:t>
      </w:r>
    </w:p>
    <w:p>
      <w:pPr>
        <w:shd w:fill="F4F4F4" w:color="auto" w:val="clear"/>
        <w:spacing w:after="160" w:before="0" w:line="240"/>
      </w:pPr>
      <w:r>
        <w:rPr>
          <w:rFonts w:ascii="Consolas" w:cs="Consolas" w:eastAsia="Consolas" w:hAnsi="Consolas"/>
          <w:sz w:val="15"/>
          <w:szCs w:val="15"/>
        </w:rPr>
        <w:t xml:space="preserve">}</w:t>
      </w:r>
    </w:p>
    <w:p>
      <w:pPr>
        <w:spacing w:after="120"/>
      </w:pPr>
      <w:r>
        <w:t xml:space="preserve">The login keys require an administrator-managed source on the machine, not user/project settings, HKCU or the gateway's </w:t>
      </w:r>
      <w:r>
        <w:rPr>
          <w:rFonts w:ascii="Consolas" w:cs="Consolas" w:eastAsia="Consolas" w:hAnsi="Consolas"/>
          <w:sz w:val="19"/>
          <w:szCs w:val="19"/>
          <w:shd w:fill="F0F0F0" w:color="auto" w:val="clear"/>
        </w:rPr>
        <w:t xml:space="preserve">managed.policies[].cli</w:t>
      </w:r>
      <w:r>
        <w:t xml:space="preserve">
(</w:t>
      </w:r>
      <w:hyperlink w:history="1" r:id="rIdgds3kxbszdiblohtoiqiq">
        <w:r>
          <w:rPr>
            <w:rStyle w:val="Hyperlink"/>
          </w:rPr>
          <w:t xml:space="preserve">client-side settings</w:t>
        </w:r>
      </w:hyperlink>
      <w:r>
        <w:t xml:space="preserve">).
</w:t>
      </w:r>
      <w:r>
        <w:rPr>
          <w:rFonts w:ascii="Consolas" w:cs="Consolas" w:eastAsia="Consolas" w:hAnsi="Consolas"/>
          <w:sz w:val="19"/>
          <w:szCs w:val="19"/>
          <w:shd w:fill="F0F0F0" w:color="auto" w:val="clear"/>
        </w:rPr>
        <w:t xml:space="preserve">--fast-model</w:t>
      </w:r>
      <w:r>
        <w:t xml:space="preserve"> affects only the alternative developer folder's install command (scripts/admin/new-client-policy.mjs:97-98).</w:t>
      </w:r>
    </w:p>
    <w:p>
      <w:pPr>
        <w:spacing w:after="120"/>
      </w:pPr>
      <w:r>
        <w:t xml:space="preserve">The generator does not write Desktop's policy. Add this separate </w:t>
      </w:r>
      <w:r>
        <w:rPr>
          <w:rFonts w:ascii="Consolas" w:cs="Consolas" w:eastAsia="Consolas" w:hAnsi="Consolas"/>
          <w:sz w:val="19"/>
          <w:szCs w:val="19"/>
          <w:shd w:fill="F0F0F0" w:color="auto" w:val="clear"/>
        </w:rPr>
        <w:t xml:space="preserve">REG_SZ</w:t>
      </w:r>
      <w:r>
        <w:t xml:space="preserve"> value (</w:t>
      </w:r>
      <w:hyperlink w:history="1" r:id="rIdpr1anszqoallk7m_o7mts">
        <w:r>
          <w:rPr>
            <w:rStyle w:val="Hyperlink"/>
          </w:rPr>
          <w:t xml:space="preserve">Desktop value types</w:t>
        </w:r>
      </w:hyperlink>
      <w:r>
        <w:t xml:space="preserve">):</w:t>
      </w:r>
    </w:p>
    <w:p>
      <w:pPr>
        <w:pBdr>
          <w:top w:val="single" w:color="D0D0D0" w:sz="2" w:space="2"/>
        </w:pBdr>
        <w:shd w:fill="F4F4F4" w:color="auto" w:val="clear"/>
        <w:spacing w:after="160" w:before="80" w:line="240"/>
      </w:pPr>
      <w:r>
        <w:rPr>
          <w:rFonts w:ascii="Consolas" w:cs="Consolas" w:eastAsia="Consolas" w:hAnsi="Consolas"/>
          <w:sz w:val="15"/>
          <w:szCs w:val="15"/>
        </w:rPr>
        <w:t xml:space="preserve">reg add "HKLM\SOFTWARE\Policies\Claude" /v bootstrapUrl /t REG_SZ /d "https://claude-gateway.corp.contoso.com/user/bootstrap" /f</w:t>
      </w:r>
    </w:p>
    <w:p>
      <w:pPr>
        <w:spacing w:after="120"/>
      </w:pPr>
      <w:r>
        <w:t xml:space="preserve">Equivalent </w:t>
      </w:r>
      <w:r>
        <w:rPr>
          <w:rFonts w:ascii="Consolas" w:cs="Consolas" w:eastAsia="Consolas" w:hAnsi="Consolas"/>
          <w:sz w:val="19"/>
          <w:szCs w:val="19"/>
          <w:shd w:fill="F0F0F0" w:color="auto" w:val="clear"/>
        </w:rPr>
        <w:t xml:space="preserve">.reg</w:t>
      </w:r>
      <w:r>
        <w:t xml:space="preserve"> content:</w:t>
      </w:r>
    </w:p>
    <w:p>
      <w:pPr>
        <w:pBdr>
          <w:top w:val="single" w:color="D0D0D0" w:sz="2" w:space="2"/>
        </w:pBdr>
        <w:shd w:fill="F4F4F4" w:color="auto" w:val="clear"/>
        <w:spacing w:after="0" w:before="80" w:line="240"/>
      </w:pPr>
      <w:r>
        <w:rPr>
          <w:rFonts w:ascii="Consolas" w:cs="Consolas" w:eastAsia="Consolas" w:hAnsi="Consolas"/>
          <w:sz w:val="15"/>
          <w:szCs w:val="15"/>
        </w:rPr>
        <w:t xml:space="preserve">Windows Registry Editor Version 5.00</w:t>
      </w:r>
    </w:p>
    <w:p>
      <w:pPr>
        <w:shd w:fill="F4F4F4" w:color="auto" w:val="clear"/>
        <w:spacing w:after="0" w:before="0" w:line="240"/>
      </w:pPr>
      <w:r>
        <w:rPr>
          <w:rFonts w:ascii="Consolas" w:cs="Consolas" w:eastAsia="Consolas" w:hAnsi="Consolas"/>
          <w:sz w:val="15"/>
          <w:szCs w:val="15"/>
        </w:rPr>
        <w:t xml:space="preserve"> </w:t>
      </w:r>
    </w:p>
    <w:p>
      <w:pPr>
        <w:shd w:fill="F4F4F4" w:color="auto" w:val="clear"/>
        <w:spacing w:after="0" w:before="0" w:line="240"/>
      </w:pPr>
      <w:r>
        <w:rPr>
          <w:rFonts w:ascii="Consolas" w:cs="Consolas" w:eastAsia="Consolas" w:hAnsi="Consolas"/>
          <w:sz w:val="15"/>
          <w:szCs w:val="15"/>
        </w:rPr>
        <w:t xml:space="preserve">[HKEY_LOCAL_MACHINE\SOFTWARE\Policies\Claude]</w:t>
      </w:r>
    </w:p>
    <w:p>
      <w:pPr>
        <w:shd w:fill="F4F4F4" w:color="auto" w:val="clear"/>
        <w:spacing w:after="160" w:before="0" w:line="240"/>
      </w:pPr>
      <w:r>
        <w:rPr>
          <w:rFonts w:ascii="Consolas" w:cs="Consolas" w:eastAsia="Consolas" w:hAnsi="Consolas"/>
          <w:sz w:val="15"/>
          <w:szCs w:val="15"/>
        </w:rPr>
        <w:t xml:space="preserve">"bootstrapUrl"="https://claude-gateway.corp.contoso.com/user/bootstrap"</w:t>
      </w:r>
    </w:p>
    <w:p>
      <w:pPr>
        <w:spacing w:after="120"/>
      </w:pPr>
      <w:r>
        <w:t xml:space="preserve">The VM setup downloads </w:t>
      </w:r>
      <w:r>
        <w:rPr>
          <w:rFonts w:ascii="Consolas" w:cs="Consolas" w:eastAsia="Consolas" w:hAnsi="Consolas"/>
          <w:sz w:val="19"/>
          <w:szCs w:val="19"/>
          <w:shd w:fill="F0F0F0" w:color="auto" w:val="clear"/>
        </w:rPr>
        <w:t xml:space="preserve">claude.exe</w:t>
      </w:r>
      <w:r>
        <w:t xml:space="preserve">, checks its release SHA-256, writes both HKLM policies and installs VS Code (infra/azure-private/lib/Steps.Dev.psm1:17-29).</w:t>
      </w:r>
    </w:p>
    <w:p>
      <w:pPr>
        <w:pStyle w:val="Heading2"/>
        <w:keepNext/>
      </w:pPr>
      <w:bookmarkStart w:name="bm29" w:id="28"/>
      <w:r>
        <w:t xml:space="preserve">Deliver the policy with Intune or Group Policy</w:t>
      </w:r>
      <w:bookmarkEnd w:id="28"/>
    </w:p>
    <w:p>
      <w:pPr>
        <w:spacing w:after="120"/>
      </w:pPr>
      <w:r>
        <w:t xml:space="preserve">Registry policy replaces the managed settings file by default. Keep all three keys and other required controls in one complete JSON value (</w:t>
      </w:r>
      <w:hyperlink w:history="1" r:id="rIdhgoxv8k9shwvohezwzihb">
        <w:r>
          <w:rPr>
            <w:rStyle w:val="Hyperlink"/>
          </w:rPr>
          <w:t xml:space="preserve">source precedence</w:t>
        </w:r>
      </w:hyperlink>
      <w:r>
        <w:t xml:space="preserve">).</w:t>
      </w:r>
    </w:p>
    <w:p>
      <w:pPr>
        <w:spacing w:after="120"/>
      </w:pPr>
      <w:r>
        <w:rPr>
          <w:b/>
          <w:bCs/>
        </w:rPr>
        <w:t xml:space="preserve">Intune</w:t>
      </w:r>
    </w:p>
    <w:p>
      <w:pPr>
        <w:pStyle w:val="ListParagraph"/>
        <w:numPr>
          <w:ilvl w:val="0"/>
          <w:numId w:val="14"/>
        </w:numPr>
        <w:spacing w:after="60"/>
      </w:pPr>
      <w:r>
        <w:t xml:space="preserve">Use a PowerShell platform script to write both HKLM values, or a system-context Win32 app to import the </w:t>
      </w:r>
      <w:r>
        <w:rPr>
          <w:rFonts w:ascii="Consolas" w:cs="Consolas" w:eastAsia="Consolas" w:hAnsi="Consolas"/>
          <w:sz w:val="19"/>
          <w:szCs w:val="19"/>
          <w:shd w:fill="F0F0F0" w:color="auto" w:val="clear"/>
        </w:rPr>
        <w:t xml:space="preserve">.reg</w:t>
      </w:r>
      <w:r>
        <w:t xml:space="preserve"> and set Desktop's value
(</w:t>
      </w:r>
      <w:hyperlink w:history="1" r:id="rIdhoy-jjxsn3ozax8obsgj9">
        <w:r>
          <w:rPr>
            <w:rStyle w:val="Hyperlink"/>
          </w:rPr>
          <w:t xml:space="preserve">Intune Management Extension</w:t>
        </w:r>
      </w:hyperlink>
      <w:r>
        <w:t xml:space="preserve">, </w:t>
      </w:r>
      <w:hyperlink w:history="1" r:id="rIdgzndianvm-hacr7kxexbt">
        <w:r>
          <w:rPr>
            <w:rStyle w:val="Hyperlink"/>
          </w:rPr>
          <w:t xml:space="preserve">Win32 install context</w:t>
        </w:r>
      </w:hyperlink>
      <w:r>
        <w:t xml:space="preserve">).
The packaged installer can run </w:t>
      </w:r>
      <w:r>
        <w:rPr>
          <w:rFonts w:ascii="Consolas" w:cs="Consolas" w:eastAsia="Consolas" w:hAnsi="Consolas"/>
          <w:sz w:val="19"/>
          <w:szCs w:val="19"/>
          <w:shd w:fill="F0F0F0" w:color="auto" w:val="clear"/>
        </w:rPr>
        <w:t xml:space="preserve">reg import .\client-policy\login\ClaudeCode-HKLM.reg</w:t>
      </w:r>
      <w:r>
        <w:t xml:space="preserve">, followed by the Desktop command above.</w:t>
      </w:r>
    </w:p>
    <w:p>
      <w:pPr>
        <w:pStyle w:val="ListParagraph"/>
        <w:numPr>
          <w:ilvl w:val="0"/>
          <w:numId w:val="14"/>
        </w:numPr>
        <w:spacing w:after="60"/>
      </w:pPr>
      <w:r>
        <w:t xml:space="preserve">For a platform script, open </w:t>
      </w:r>
      <w:r>
        <w:rPr>
          <w:b/>
          <w:bCs/>
        </w:rPr>
        <w:t xml:space="preserve">Devices &gt; Scripts and remediations &gt; Platform scripts &gt; Add &gt; Windows 10 and later</w:t>
      </w:r>
      <w:r>
        <w:t xml:space="preserve">.
Set </w:t>
      </w:r>
      <w:r>
        <w:rPr>
          <w:b/>
          <w:bCs/>
        </w:rPr>
        <w:t xml:space="preserve">Run this script using the logged on credentials</w:t>
      </w:r>
      <w:r>
        <w:t xml:space="preserve"> to </w:t>
      </w:r>
      <w:r>
        <w:rPr>
          <w:b/>
          <w:bCs/>
        </w:rPr>
        <w:t xml:space="preserve">No</w:t>
      </w:r>
      <w:r>
        <w:t xml:space="preserve"> (system context) and </w:t>
      </w:r>
      <w:r>
        <w:rPr>
          <w:b/>
          <w:bCs/>
        </w:rPr>
        <w:t xml:space="preserve">Run script in 64-bit PowerShell host</w:t>
      </w:r>
      <w:r>
        <w:t xml:space="preserve"> to </w:t>
      </w:r>
      <w:r>
        <w:rPr>
          <w:b/>
          <w:bCs/>
        </w:rPr>
        <w:t xml:space="preserve">Yes</w:t>
      </w:r>
      <w:r>
        <w:t xml:space="preserve">
(</w:t>
      </w:r>
      <w:hyperlink w:history="1" r:id="rIdqbw50qziwrifbre5d-ego">
        <w:r>
          <w:rPr>
            <w:rStyle w:val="Hyperlink"/>
          </w:rPr>
          <w:t xml:space="preserve">script policy settings</w:t>
        </w:r>
      </w:hyperlink>
      <w:r>
        <w:t xml:space="preserve">).</w:t>
      </w:r>
    </w:p>
    <w:p>
      <w:pPr>
        <w:pStyle w:val="ListParagraph"/>
        <w:numPr>
          <w:ilvl w:val="0"/>
          <w:numId w:val="14"/>
        </w:numPr>
        <w:spacing w:after="60"/>
      </w:pPr>
      <w:r>
        <w:t xml:space="preserve">Assign to a pilot device group; review </w:t>
      </w:r>
      <w:r>
        <w:rPr>
          <w:b/>
          <w:bCs/>
        </w:rPr>
        <w:t xml:space="preserve">Device status</w:t>
      </w:r>
      <w:r>
        <w:t xml:space="preserve"> before expanding
(</w:t>
      </w:r>
      <w:hyperlink w:history="1" r:id="rId79zxtzcnkqwe_lrpftxzu">
        <w:r>
          <w:rPr>
            <w:rStyle w:val="Hyperlink"/>
          </w:rPr>
          <w:t xml:space="preserve">monitor run status</w:t>
        </w:r>
      </w:hyperlink>
      <w:r>
        <w:t xml:space="preserve">).</w:t>
      </w:r>
    </w:p>
    <w:p>
      <w:pPr>
        <w:spacing w:after="120"/>
      </w:pPr>
      <w:r>
        <w:rPr>
          <w:b/>
          <w:bCs/>
        </w:rPr>
        <w:t xml:space="preserve">Group Policy</w:t>
      </w:r>
    </w:p>
    <w:p>
      <w:pPr>
        <w:pStyle w:val="ListParagraph"/>
        <w:numPr>
          <w:ilvl w:val="0"/>
          <w:numId w:val="15"/>
        </w:numPr>
        <w:spacing w:after="60"/>
      </w:pPr>
      <w:r>
        <w:t xml:space="preserve">Edit the device GPO in Group Policy Management. Open </w:t>
      </w:r>
      <w:r>
        <w:rPr>
          <w:b/>
          <w:bCs/>
        </w:rPr>
        <w:t xml:space="preserve">Computer Configuration &gt; Preferences &gt; Windows Settings &gt; Registry</w:t>
      </w:r>
      <w:r>
        <w:t xml:space="preserve">.</w:t>
      </w:r>
    </w:p>
    <w:p>
      <w:pPr>
        <w:pStyle w:val="ListParagraph"/>
        <w:numPr>
          <w:ilvl w:val="0"/>
          <w:numId w:val="15"/>
        </w:numPr>
        <w:spacing w:after="60"/>
      </w:pPr>
      <w:r>
        <w:t xml:space="preserve">Add </w:t>
      </w:r>
      <w:r>
        <w:rPr>
          <w:b/>
          <w:bCs/>
        </w:rPr>
        <w:t xml:space="preserve">Registry Item</w:t>
      </w:r>
      <w:r>
        <w:t xml:space="preserve"> entries: action </w:t>
      </w:r>
      <w:r>
        <w:rPr>
          <w:b/>
          <w:bCs/>
        </w:rPr>
        <w:t xml:space="preserve">Update</w:t>
      </w:r>
      <w:r>
        <w:t xml:space="preserve">, hive </w:t>
      </w:r>
      <w:r>
        <w:rPr>
          <w:b/>
          <w:bCs/>
        </w:rPr>
        <w:t xml:space="preserve">HKEY_LOCAL_MACHINE</w:t>
      </w:r>
      <w:r>
        <w:t xml:space="preserve">, type </w:t>
      </w:r>
      <w:r>
        <w:rPr>
          <w:b/>
          <w:bCs/>
        </w:rPr>
        <w:t xml:space="preserve">REG_SZ</w:t>
      </w:r>
      <w:r>
        <w:t xml:space="preserve">.
Set </w:t>
      </w:r>
      <w:r>
        <w:rPr>
          <w:rFonts w:ascii="Consolas" w:cs="Consolas" w:eastAsia="Consolas" w:hAnsi="Consolas"/>
          <w:sz w:val="19"/>
          <w:szCs w:val="19"/>
          <w:shd w:fill="F0F0F0" w:color="auto" w:val="clear"/>
        </w:rPr>
        <w:t xml:space="preserve">SOFTWARE\Policies\ClaudeCode</w:t>
      </w:r>
      <w:r>
        <w:t xml:space="preserve"> / </w:t>
      </w:r>
      <w:r>
        <w:rPr>
          <w:rFonts w:ascii="Consolas" w:cs="Consolas" w:eastAsia="Consolas" w:hAnsi="Consolas"/>
          <w:sz w:val="19"/>
          <w:szCs w:val="19"/>
          <w:shd w:fill="F0F0F0" w:color="auto" w:val="clear"/>
        </w:rPr>
        <w:t xml:space="preserve">Settings</w:t>
      </w:r>
      <w:r>
        <w:t xml:space="preserve"> to the complete JSON; set </w:t>
      </w:r>
      <w:r>
        <w:rPr>
          <w:rFonts w:ascii="Consolas" w:cs="Consolas" w:eastAsia="Consolas" w:hAnsi="Consolas"/>
          <w:sz w:val="19"/>
          <w:szCs w:val="19"/>
          <w:shd w:fill="F0F0F0" w:color="auto" w:val="clear"/>
        </w:rPr>
        <w:t xml:space="preserve">SOFTWARE\Policies\Claude</w:t>
      </w:r>
      <w:r>
        <w:t xml:space="preserve"> / </w:t>
      </w:r>
      <w:r>
        <w:rPr>
          <w:rFonts w:ascii="Consolas" w:cs="Consolas" w:eastAsia="Consolas" w:hAnsi="Consolas"/>
          <w:sz w:val="19"/>
          <w:szCs w:val="19"/>
          <w:shd w:fill="F0F0F0" w:color="auto" w:val="clear"/>
        </w:rPr>
        <w:t xml:space="preserve">bootstrapUrl</w:t>
      </w:r>
      <w:r>
        <w:t xml:space="preserve"> to </w:t>
      </w:r>
      <w:r>
        <w:rPr>
          <w:rFonts w:ascii="Consolas" w:cs="Consolas" w:eastAsia="Consolas" w:hAnsi="Consolas"/>
          <w:sz w:val="19"/>
          <w:szCs w:val="19"/>
          <w:shd w:fill="F0F0F0" w:color="auto" w:val="clear"/>
        </w:rPr>
        <w:t xml:space="preserve">https://claude-gateway.corp.contoso.com/user/bootstrap</w:t>
      </w:r>
      <w:r>
        <w:t xml:space="preserve">
(</w:t>
      </w:r>
      <w:hyperlink w:history="1" r:id="rIdzrhhd5ra6g-vk7tg1cfew">
        <w:r>
          <w:rPr>
            <w:rStyle w:val="Hyperlink"/>
          </w:rPr>
          <w:t xml:space="preserve">configure a Registry item</w:t>
        </w:r>
      </w:hyperlink>
      <w:r>
        <w:t xml:space="preserve">).</w:t>
      </w:r>
    </w:p>
    <w:p>
      <w:pPr>
        <w:spacing w:after="120"/>
      </w:pPr>
      <w:r>
        <w:t xml:space="preserve">For 25,000 developers, stage assignments with sign-in instructions. NAT/VPN users share per-address sign-in limits
(</w:t>
      </w:r>
      <w:hyperlink w:history="1" r:id="rIdqghtjlo_dnt93-gyhoahz">
        <w:r>
          <w:rPr>
            <w:rStyle w:val="Hyperlink"/>
          </w:rPr>
          <w:t xml:space="preserve">large rollouts</w:t>
        </w:r>
      </w:hyperlink>
      <w:r>
        <w:t xml:space="preserve">).
The sample sets 1,000 starts and 100 submissions per address per 600 seconds, not fleet-wide capacity (config/gateway.azure-private.yaml:71-73).</w:t>
      </w:r>
    </w:p>
    <w:p>
      <w:pPr>
        <w:pStyle w:val="Heading2"/>
        <w:keepNext/>
      </w:pPr>
      <w:bookmarkStart w:name="bm30" w:id="29"/>
      <w:r>
        <w:t xml:space="preserve">Sign in from Claude Code</w:t>
      </w:r>
      <w:bookmarkEnd w:id="29"/>
    </w:p>
    <w:p>
      <w:pPr>
        <w:pStyle w:val="ListParagraph"/>
        <w:numPr>
          <w:ilvl w:val="0"/>
          <w:numId w:val="16"/>
        </w:numPr>
        <w:spacing w:after="60"/>
      </w:pPr>
      <w:r>
        <w:t xml:space="preserve">Open PowerShell and run </w:t>
      </w:r>
      <w:r>
        <w:rPr>
          <w:rFonts w:ascii="Consolas" w:cs="Consolas" w:eastAsia="Consolas" w:hAnsi="Consolas"/>
          <w:sz w:val="19"/>
          <w:szCs w:val="19"/>
          <w:shd w:fill="F0F0F0" w:color="auto" w:val="clear"/>
        </w:rPr>
        <w:t xml:space="preserve">claude</w:t>
      </w:r>
      <w:r>
        <w:t xml:space="preserve">.</w:t>
      </w:r>
    </w:p>
    <w:p>
      <w:pPr>
        <w:pStyle w:val="ListParagraph"/>
        <w:numPr>
          <w:ilvl w:val="0"/>
          <w:numId w:val="16"/>
        </w:numPr>
        <w:spacing w:after="60"/>
      </w:pPr>
      <w:r>
        <w:t xml:space="preserve">Enter </w:t>
      </w:r>
      <w:r>
        <w:rPr>
          <w:rFonts w:ascii="Consolas" w:cs="Consolas" w:eastAsia="Consolas" w:hAnsi="Consolas"/>
          <w:sz w:val="19"/>
          <w:szCs w:val="19"/>
          <w:shd w:fill="F0F0F0" w:color="auto" w:val="clear"/>
        </w:rPr>
        <w:t xml:space="preserve">/login</w:t>
      </w:r>
      <w:r>
        <w:t xml:space="preserve">; the </w:t>
      </w:r>
      <w:r>
        <w:rPr>
          <w:b/>
          <w:bCs/>
        </w:rPr>
        <w:t xml:space="preserve">Cloud gateway</w:t>
      </w:r>
      <w:r>
        <w:t xml:space="preserve"> screen has the URL filled in. Press </w:t>
      </w:r>
      <w:r>
        <w:rPr>
          <w:b/>
          <w:bCs/>
        </w:rPr>
        <w:t xml:space="preserve">Enter</w:t>
      </w:r>
      <w:r>
        <w:t xml:space="preserve"> (</w:t>
      </w:r>
      <w:hyperlink w:history="1" r:id="rIdlhn-tgcitmqdkniw-7qsr">
        <w:r>
          <w:rPr>
            <w:rStyle w:val="Hyperlink"/>
          </w:rPr>
          <w:t xml:space="preserve">login screen</w:t>
        </w:r>
      </w:hyperlink>
      <w:r>
        <w:t xml:space="preserve">).</w:t>
      </w:r>
    </w:p>
    <w:p>
      <w:pPr>
        <w:pStyle w:val="ListParagraph"/>
        <w:numPr>
          <w:ilvl w:val="0"/>
          <w:numId w:val="16"/>
        </w:numPr>
        <w:spacing w:after="60"/>
      </w:pPr>
      <w:r>
        <w:t xml:space="preserve">Compare the first-connect fingerprint with the administrator's published value: the first 16 lowercase hex
characters of the leaf certificate's SHA-256, without colons. Accept only a match (</w:t>
      </w:r>
      <w:hyperlink w:history="1" r:id="rIdmksuf1kc28rm5qwistiby">
        <w:r>
          <w:rPr>
            <w:rStyle w:val="Hyperlink"/>
          </w:rPr>
          <w:t xml:space="preserve">pinning</w:t>
        </w:r>
      </w:hyperlink>
      <w:r>
        <w:t xml:space="preserve">).</w:t>
      </w:r>
    </w:p>
    <w:p>
      <w:pPr>
        <w:pStyle w:val="ListParagraph"/>
        <w:numPr>
          <w:ilvl w:val="0"/>
          <w:numId w:val="16"/>
        </w:numPr>
        <w:spacing w:after="60"/>
      </w:pPr>
      <w:r>
        <w:t xml:space="preserve">Open the verification link and confirm the code on the gateway's page. Sign in to Entra with the assigned work account;
the browser returns to </w:t>
      </w:r>
      <w:r>
        <w:rPr>
          <w:rFonts w:ascii="Consolas" w:cs="Consolas" w:eastAsia="Consolas" w:hAnsi="Consolas"/>
          <w:sz w:val="19"/>
          <w:szCs w:val="19"/>
          <w:shd w:fill="F0F0F0" w:color="auto" w:val="clear"/>
        </w:rPr>
        <w:t xml:space="preserve">/oauth/callback</w:t>
      </w:r>
      <w:r>
        <w:t xml:space="preserve"> (</w:t>
      </w:r>
      <w:hyperlink w:history="1" r:id="rId-fizaob2-p37uzve9j4le">
        <w:r>
          <w:rPr>
            <w:rStyle w:val="Hyperlink"/>
          </w:rPr>
          <w:t xml:space="preserve">device flow</w:t>
        </w:r>
      </w:hyperlink>
      <w:r>
        <w:t xml:space="preserve">, </w:t>
      </w:r>
      <w:hyperlink w:history="1" r:id="rIdek1lismjjdym4kimjuzfc">
        <w:r>
          <w:rPr>
            <w:rStyle w:val="Hyperlink"/>
          </w:rPr>
          <w:t xml:space="preserve">callback</w:t>
        </w:r>
      </w:hyperlink>
      <w:r>
        <w:t xml:space="preserve">).</w:t>
      </w:r>
    </w:p>
    <w:p>
      <w:pPr>
        <w:pStyle w:val="ListParagraph"/>
        <w:numPr>
          <w:ilvl w:val="0"/>
          <w:numId w:val="16"/>
        </w:numPr>
        <w:spacing w:after="60"/>
      </w:pPr>
      <w:r>
        <w:t xml:space="preserve">Run </w:t>
      </w:r>
      <w:r>
        <w:rPr>
          <w:rFonts w:ascii="Consolas" w:cs="Consolas" w:eastAsia="Consolas" w:hAnsi="Consolas"/>
          <w:sz w:val="19"/>
          <w:szCs w:val="19"/>
          <w:shd w:fill="F0F0F0" w:color="auto" w:val="clear"/>
        </w:rPr>
        <w:t xml:space="preserve">/status</w:t>
      </w:r>
      <w:r>
        <w:t xml:space="preserve">; </w:t>
      </w:r>
      <w:r>
        <w:rPr>
          <w:b/>
          <w:bCs/>
        </w:rPr>
        <w:t xml:space="preserve">Setting sources</w:t>
      </w:r>
      <w:r>
        <w:t xml:space="preserve"> shows gateway policy as remote managed settings. Use </w:t>
      </w:r>
      <w:r>
        <w:rPr>
          <w:rFonts w:ascii="Consolas" w:cs="Consolas" w:eastAsia="Consolas" w:hAnsi="Consolas"/>
          <w:sz w:val="19"/>
          <w:szCs w:val="19"/>
          <w:shd w:fill="F0F0F0" w:color="auto" w:val="clear"/>
        </w:rPr>
        <w:t xml:space="preserve">/model</w:t>
      </w:r>
      <w:r>
        <w:t xml:space="preserve"> for allowed models
(</w:t>
      </w:r>
      <w:hyperlink w:history="1" r:id="rIdxwbwf5z3sfrr00pcs1npc">
        <w:r>
          <w:rPr>
            <w:rStyle w:val="Hyperlink"/>
          </w:rPr>
          <w:t xml:space="preserve">policy check</w:t>
        </w:r>
      </w:hyperlink>
      <w:r>
        <w:t xml:space="preserve">, </w:t>
      </w:r>
      <w:hyperlink w:history="1" r:id="rIdkyrtpb58nob-ps5cl3qgy">
        <w:r>
          <w:rPr>
            <w:rStyle w:val="Hyperlink"/>
          </w:rPr>
          <w:t xml:space="preserve">models</w:t>
        </w:r>
      </w:hyperlink>
      <w:r>
        <w:t xml:space="preserve">).</w:t>
      </w:r>
    </w:p>
    <w:p>
      <w:pPr>
        <w:spacing w:after="120"/>
      </w:pPr>
      <w:r>
        <w:t xml:space="preserve">On the test machine of the </w:t>
      </w:r>
      <w:hyperlink w:history="1" w:anchor="bm1">
        <w:r>
          <w:rPr>
            <w:rStyle w:val="Hyperlink"/>
          </w:rPr>
          <w:t xml:space="preserve">tutorial</w:t>
        </w:r>
      </w:hyperlink>
      <w:r>
        <w:t xml:space="preserve">, Claude Code 2.1.284 showed these screens
on 2026-09-29 (docs/TEST-PLAN.md:280-281). After </w:t>
      </w:r>
      <w:r>
        <w:rPr>
          <w:b/>
          <w:bCs/>
        </w:rPr>
        <w:t xml:space="preserve">Enter</w:t>
      </w:r>
      <w:r>
        <w:t xml:space="preserve"> on the Cloud gateway screen, it asks to trust the gateway
and shows the start of the certificate's SHA-256 fingerprint:</w:t>
      </w:r>
    </w:p>
    <w:p>
      <w:pPr>
        <w:keepNext/>
        <w:spacing w:after="60" w:before="120"/>
        <w:jc w:val="center"/>
      </w:pPr>
      <w:r>
        <w:drawing>
          <wp:inline distT="0" distB="0" distL="0" distR="0">
            <wp:extent cx="6096000" cy="3810000"/>
            <wp:effectExtent t="0" r="0" b="0" l="0"/>
            <wp:docPr id="1" name="login-trust-gateway.png" descr="Screenshot of Claude Code asking Trust gateway ca-claude-gw on the environment's default domain, with the certificate fingerprint 2fbc49857fa6e209 and the choices Yes, trust this gateway and No, go back." title="login-trust-gatew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Claude Code asking Trust gateway ca-claude-gw on the environment's default domain, with the certificate fingerprint 2fbc49857fa6e209 and the choices Yes, trust this gateway and No, go back.</w:t>
      </w:r>
    </w:p>
    <w:p>
      <w:pPr>
        <w:spacing w:after="120"/>
      </w:pPr>
      <w:r>
        <w:t xml:space="preserve">After the trust, it opens the browser, shows the code and the gateway's verification address, and waits:</w:t>
      </w:r>
    </w:p>
    <w:p>
      <w:pPr>
        <w:keepNext/>
        <w:spacing w:after="60" w:before="120"/>
        <w:jc w:val="center"/>
      </w:pPr>
      <w:r>
        <w:drawing>
          <wp:inline distT="0" distB="0" distL="0" distR="0">
            <wp:extent cx="6096000" cy="3810000"/>
            <wp:effectExtent t="0" r="0" b="0" l="0"/>
            <wp:docPr id="1" name="login-device-code.png" descr="Screenshot of Claude Code's Cloud gateway sign-in screen with a one-time code, the address of the gateway's device page, and Waiting for sign-in to complete in your browser." title="login-device-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Claude Code's Cloud gateway sign-in screen with a one-time code, the address of the gateway's device page, and Waiting for sign-in to complete in your browser.</w:t>
      </w:r>
    </w:p>
    <w:p>
      <w:pPr>
        <w:spacing w:after="120"/>
      </w:pPr>
      <w:r>
        <w:t xml:space="preserve">The gateway's device page takes the code, then sends the browser to Microsoft Entra ID for the sign-in; a mistyped
code is refused on the page:</w:t>
      </w:r>
    </w:p>
    <w:p>
      <w:pPr>
        <w:keepNext/>
        <w:spacing w:after="60" w:before="120"/>
        <w:jc w:val="center"/>
      </w:pPr>
      <w:r>
        <w:drawing>
          <wp:inline distT="0" distB="0" distL="0" distR="0">
            <wp:extent cx="6096000" cy="3810000"/>
            <wp:effectExtent t="0" r="0" b="0" l="0"/>
            <wp:docPr id="1" name="gateway-device-page.png" descr="Screenshot of the gateway's device page in Microsoft Edge on the test machine: Enter the code from your device, a code field and a Continue button." title="gateway-devic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810000"/>
                    </a:xfrm>
                    <a:prstGeom prst="rect">
                      <a:avLst/>
                    </a:prstGeom>
                  </pic:spPr>
                </pic:pic>
              </a:graphicData>
            </a:graphic>
          </wp:inline>
        </w:drawing>
      </w:r>
    </w:p>
    <w:p>
      <w:pPr>
        <w:spacing w:after="200"/>
      </w:pPr>
      <w:r>
        <w:rPr>
          <w:i/>
          <w:iCs/>
          <w:color w:val="555555"/>
          <w:sz w:val="17"/>
          <w:szCs w:val="17"/>
        </w:rPr>
        <w:t xml:space="preserve">Screenshot of the gateway's device page in Microsoft Edge on the test machine: Enter the code from your device, a code field and a Continue button.</w:t>
      </w:r>
    </w:p>
    <w:p>
      <w:pPr>
        <w:spacing w:after="120"/>
      </w:pPr>
      <w:r>
        <w:t xml:space="preserve">Administrators can publish the fingerprint from the served leaf certificate file with OpenSSL in PowerShell:</w:t>
      </w:r>
    </w:p>
    <w:p>
      <w:pPr>
        <w:pBdr>
          <w:top w:val="single" w:color="D0D0D0" w:sz="2" w:space="2"/>
        </w:pBdr>
        <w:shd w:fill="F4F4F4" w:color="auto" w:val="clear"/>
        <w:spacing w:after="0" w:before="80" w:line="240"/>
      </w:pPr>
      <w:r>
        <w:rPr>
          <w:rFonts w:ascii="Consolas" w:cs="Consolas" w:eastAsia="Consolas" w:hAnsi="Consolas"/>
          <w:sz w:val="15"/>
          <w:szCs w:val="15"/>
        </w:rPr>
        <w:t xml:space="preserve">$fingerprint = ((openssl x509 -noout -fingerprint -sha256 -in .\cert.pem) -split '=', 2)[1].Replace(':', '').ToLowerInvariant()</w:t>
      </w:r>
    </w:p>
    <w:p>
      <w:pPr>
        <w:shd w:fill="F4F4F4" w:color="auto" w:val="clear"/>
        <w:spacing w:after="0" w:before="0" w:line="240"/>
      </w:pPr>
      <w:r>
        <w:rPr>
          <w:rFonts w:ascii="Consolas" w:cs="Consolas" w:eastAsia="Consolas" w:hAnsi="Consolas"/>
          <w:sz w:val="15"/>
          <w:szCs w:val="15"/>
        </w:rPr>
        <w:t xml:space="preserve">$fingerprint</w:t>
      </w:r>
    </w:p>
    <w:p>
      <w:pPr>
        <w:shd w:fill="F4F4F4" w:color="auto" w:val="clear"/>
        <w:spacing w:after="160" w:before="0" w:line="240"/>
      </w:pPr>
      <w:r>
        <w:rPr>
          <w:rFonts w:ascii="Consolas" w:cs="Consolas" w:eastAsia="Consolas" w:hAnsi="Consolas"/>
          <w:sz w:val="15"/>
          <w:szCs w:val="15"/>
        </w:rPr>
        <w:t xml:space="preserve">$fingerprint.Substring(0, 16)</w:t>
      </w:r>
    </w:p>
    <w:p>
      <w:pPr>
        <w:spacing w:after="120"/>
      </w:pPr>
      <w:r>
        <w:t xml:space="preserve">This formats Anthropic's </w:t>
      </w:r>
      <w:hyperlink w:history="1" r:id="rIdzo0xr7p781oebp_car_pe">
        <w:r>
          <w:rPr>
            <w:rStyle w:val="Hyperlink"/>
          </w:rPr>
          <w:t xml:space="preserve">OpenSSL command</w:t>
        </w:r>
      </w:hyperlink>
      <w:r>
        <w:t xml:space="preserve"> for PowerShell.
The verify step also prints </w:t>
      </w:r>
      <w:r>
        <w:rPr>
          <w:rFonts w:ascii="Consolas" w:cs="Consolas" w:eastAsia="Consolas" w:hAnsi="Consolas"/>
          <w:sz w:val="19"/>
          <w:szCs w:val="19"/>
          <w:shd w:fill="F0F0F0" w:color="auto" w:val="clear"/>
        </w:rPr>
        <w:t xml:space="preserve">sha256</w:t>
      </w:r>
      <w:r>
        <w:t xml:space="preserve"> (infra/azure-private/lib/Steps.Dev.psm1:94).
The CLI pins the leaf per hostname; every rotation prompts every developer again. Publish the replacement fingerprint.</w:t>
      </w:r>
    </w:p>
    <w:p>
      <w:pPr>
        <w:spacing w:after="120"/>
      </w:pPr>
      <w:r>
        <w:t xml:space="preserve">Over SSH, run </w:t>
      </w:r>
      <w:r>
        <w:rPr>
          <w:rFonts w:ascii="Consolas" w:cs="Consolas" w:eastAsia="Consolas" w:hAnsi="Consolas"/>
          <w:sz w:val="19"/>
          <w:szCs w:val="19"/>
          <w:shd w:fill="F0F0F0" w:color="auto" w:val="clear"/>
        </w:rPr>
        <w:t xml:space="preserve">/login</w:t>
      </w:r>
      <w:r>
        <w:t xml:space="preserve"> remotely and open the link on a laptop that can reach the gateway (</w:t>
      </w:r>
      <w:hyperlink w:history="1" r:id="rIdcgiw2e9k53zb7gpbqe5c7">
        <w:r>
          <w:rPr>
            <w:rStyle w:val="Hyperlink"/>
          </w:rPr>
          <w:t xml:space="preserve">remote machines</w:t>
        </w:r>
      </w:hyperlink>
      <w:r>
        <w:t xml:space="preserve">).
Client 2.1.275 added optional email confirmation, but this gateway returns no email field, so no such confirmation appears
(</w:t>
      </w:r>
      <w:hyperlink w:history="1" r:id="rIdostyult9zlpg5m-lkmb_g">
        <w:r>
          <w:rPr>
            <w:rStyle w:val="Hyperlink"/>
          </w:rPr>
          <w:t xml:space="preserve">connection behavior</w:t>
        </w:r>
      </w:hyperlink>
      <w:r>
        <w:t xml:space="preserve">).</w:t>
      </w:r>
    </w:p>
    <w:p>
      <w:pPr>
        <w:pStyle w:val="Heading2"/>
        <w:keepNext/>
      </w:pPr>
      <w:bookmarkStart w:name="bm31" w:id="30"/>
      <w:r>
        <w:t xml:space="preserve">Sign in from the VS Code extension</w:t>
      </w:r>
      <w:bookmarkEnd w:id="30"/>
    </w:p>
    <w:p>
      <w:pPr>
        <w:pStyle w:val="ListParagraph"/>
        <w:numPr>
          <w:ilvl w:val="0"/>
          <w:numId w:val="17"/>
        </w:numPr>
        <w:spacing w:after="60"/>
      </w:pPr>
      <w:r>
        <w:t xml:space="preserve">Deploy the same machine policy; the extension's bundled CLI reads managed sources
(</w:t>
      </w:r>
      <w:hyperlink w:history="1" r:id="rIditiidl2dzkcfpwogbo7hj">
        <w:r>
          <w:rPr>
            <w:rStyle w:val="Hyperlink"/>
          </w:rPr>
          <w:t xml:space="preserve">runtime</w:t>
        </w:r>
      </w:hyperlink>
      <w:r>
        <w:t xml:space="preserve">, </w:t>
      </w:r>
      <w:hyperlink w:history="1" r:id="rId-gdw0dg5v4bwe4gswk7up">
        <w:r>
          <w:rPr>
            <w:rStyle w:val="Hyperlink"/>
          </w:rPr>
          <w:t xml:space="preserve">policy surfaces</w:t>
        </w:r>
      </w:hyperlink>
      <w:r>
        <w:t xml:space="preserve">).</w:t>
      </w:r>
    </w:p>
    <w:p>
      <w:pPr>
        <w:pStyle w:val="ListParagraph"/>
        <w:numPr>
          <w:ilvl w:val="0"/>
          <w:numId w:val="17"/>
        </w:numPr>
        <w:spacing w:after="60"/>
      </w:pPr>
      <w:r>
        <w:t xml:space="preserve">Open </w:t>
      </w:r>
      <w:r>
        <w:rPr>
          <w:b/>
          <w:bCs/>
        </w:rPr>
        <w:t xml:space="preserve">Extensions</w:t>
      </w:r>
      <w:r>
        <w:t xml:space="preserve"> with </w:t>
      </w:r>
      <w:r>
        <w:rPr>
          <w:b/>
          <w:bCs/>
        </w:rPr>
        <w:t xml:space="preserve">Ctrl+Shift+X</w:t>
      </w:r>
      <w:r>
        <w:t xml:space="preserve">, install </w:t>
      </w:r>
      <w:r>
        <w:rPr>
          <w:b/>
          <w:bCs/>
        </w:rPr>
        <w:t xml:space="preserve">Claude Code</w:t>
      </w:r>
      <w:r>
        <w:t xml:space="preserve">, then open its Spark-icon panel
(</w:t>
      </w:r>
      <w:hyperlink w:history="1" r:id="rIdsmpigbtv3uykxeau7t2ty">
        <w:r>
          <w:rPr>
            <w:rStyle w:val="Hyperlink"/>
          </w:rPr>
          <w:t xml:space="preserve">install</w:t>
        </w:r>
      </w:hyperlink>
      <w:r>
        <w:t xml:space="preserve">, </w:t>
      </w:r>
      <w:hyperlink w:history="1" r:id="rIdmonfzgc2f6qksjtf6lefy">
        <w:r>
          <w:rPr>
            <w:rStyle w:val="Hyperlink"/>
          </w:rPr>
          <w:t xml:space="preserve">open panel</w:t>
        </w:r>
      </w:hyperlink>
      <w:r>
        <w:t xml:space="preserve">).</w:t>
      </w:r>
    </w:p>
    <w:p>
      <w:pPr>
        <w:pStyle w:val="ListParagraph"/>
        <w:numPr>
          <w:ilvl w:val="0"/>
          <w:numId w:val="17"/>
        </w:numPr>
        <w:spacing w:after="60"/>
      </w:pPr>
      <w:r>
        <w:t xml:space="preserve">On first use, select </w:t>
      </w:r>
      <w:r>
        <w:rPr>
          <w:b/>
          <w:bCs/>
        </w:rPr>
        <w:t xml:space="preserve">Sign in</w:t>
      </w:r>
      <w:r>
        <w:t xml:space="preserve"> and complete browser authorization (</w:t>
      </w:r>
      <w:hyperlink w:history="1" r:id="rIdfwaejwugqa0pa3in5inq1">
        <w:r>
          <w:rPr>
            <w:rStyle w:val="Hyperlink"/>
          </w:rPr>
          <w:t xml:space="preserve">first use</w:t>
        </w:r>
      </w:hyperlink>
      <w:r>
        <w:t xml:space="preserve">).</w:t>
      </w:r>
    </w:p>
    <w:p>
      <w:pPr>
        <w:spacing w:after="120"/>
      </w:pPr>
      <w:r>
        <w:t xml:space="preserve">The guide does not specify gateway-only screens, panel behavior for </w:t>
      </w:r>
      <w:r>
        <w:rPr>
          <w:rFonts w:ascii="Consolas" w:cs="Consolas" w:eastAsia="Consolas" w:hAnsi="Consolas"/>
          <w:sz w:val="19"/>
          <w:szCs w:val="19"/>
          <w:shd w:fill="F0F0F0" w:color="auto" w:val="clear"/>
        </w:rPr>
        <w:t xml:space="preserve">forceLoginMethod</w:t>
      </w:r>
      <w:r>
        <w:t xml:space="preserve">, or CLI credential reuse.
</w:t>
      </w:r>
      <w:r>
        <w:rPr>
          <w:rFonts w:ascii="Consolas" w:cs="Consolas" w:eastAsia="Consolas" w:hAnsi="Consolas"/>
          <w:sz w:val="19"/>
          <w:szCs w:val="19"/>
          <w:shd w:fill="F0F0F0" w:color="auto" w:val="clear"/>
        </w:rPr>
        <w:t xml:space="preserve">disableLoginPrompt</w:t>
      </w:r>
      <w:r>
        <w:t xml:space="preserve"> skips prompts for direct third-party provider setups; leave its default </w:t>
      </w:r>
      <w:r>
        <w:rPr>
          <w:rFonts w:ascii="Consolas" w:cs="Consolas" w:eastAsia="Consolas" w:hAnsi="Consolas"/>
          <w:sz w:val="19"/>
          <w:szCs w:val="19"/>
          <w:shd w:fill="F0F0F0" w:color="auto" w:val="clear"/>
        </w:rPr>
        <w:t xml:space="preserve">false</w:t>
      </w:r>
      <w:r>
        <w:t xml:space="preserve"> here
(</w:t>
      </w:r>
      <w:hyperlink w:history="1" r:id="rId9c4cttqzrmuw5fgnc9oqy">
        <w:r>
          <w:rPr>
            <w:rStyle w:val="Hyperlink"/>
          </w:rPr>
          <w:t xml:space="preserve">extension settings</w:t>
        </w:r>
      </w:hyperlink>
      <w:r>
        <w:t xml:space="preserve">).
The integrated terminal's </w:t>
      </w:r>
      <w:r>
        <w:rPr>
          <w:rFonts w:ascii="Consolas" w:cs="Consolas" w:eastAsia="Consolas" w:hAnsi="Consolas"/>
          <w:sz w:val="19"/>
          <w:szCs w:val="19"/>
          <w:shd w:fill="F0F0F0" w:color="auto" w:val="clear"/>
        </w:rPr>
        <w:t xml:space="preserve">claude</w:t>
      </w:r>
      <w:r>
        <w:t xml:space="preserve"> command needs the standalone CLI, separate from the panel
(</w:t>
      </w:r>
      <w:hyperlink w:history="1" r:id="rId1xvqwrnnxtrmnfctabtbq">
        <w:r>
          <w:rPr>
            <w:rStyle w:val="Hyperlink"/>
          </w:rPr>
          <w:t xml:space="preserve">extension prerequisites</w:t>
        </w:r>
      </w:hyperlink>
      <w:r>
        <w:t xml:space="preserve">).</w:t>
      </w:r>
    </w:p>
    <w:p>
      <w:pPr>
        <w:pStyle w:val="Heading2"/>
        <w:keepNext/>
      </w:pPr>
      <w:bookmarkStart w:name="bm32" w:id="31"/>
      <w:r>
        <w:t xml:space="preserve">Connect Claude Desktop</w:t>
      </w:r>
      <w:bookmarkEnd w:id="31"/>
    </w:p>
    <w:p>
      <w:pPr>
        <w:pStyle w:val="ListParagraph"/>
        <w:numPr>
          <w:ilvl w:val="0"/>
          <w:numId w:val="18"/>
        </w:numPr>
        <w:spacing w:after="60"/>
      </w:pPr>
      <w:r>
        <w:t xml:space="preserve">Both roles opt in with </w:t>
      </w:r>
      <w:r>
        <w:rPr>
          <w:rFonts w:ascii="Consolas" w:cs="Consolas" w:eastAsia="Consolas" w:hAnsi="Consolas"/>
          <w:sz w:val="19"/>
          <w:szCs w:val="19"/>
          <w:shd w:fill="F0F0F0" w:color="auto" w:val="clear"/>
        </w:rPr>
        <w:t xml:space="preserve">desktop: {}</w:t>
      </w:r>
      <w:r>
        <w:t xml:space="preserve"> (config/gateway.azure-private.yaml:55-65); without it, </w:t>
      </w:r>
      <w:r>
        <w:rPr>
          <w:rFonts w:ascii="Consolas" w:cs="Consolas" w:eastAsia="Consolas" w:hAnsi="Consolas"/>
          <w:sz w:val="19"/>
          <w:szCs w:val="19"/>
          <w:shd w:fill="F0F0F0" w:color="auto" w:val="clear"/>
        </w:rPr>
        <w:t xml:space="preserve">/user/bootstrap</w:t>
      </w:r>
      <w:r>
        <w:t xml:space="preserve"> returns 404 (</w:t>
      </w:r>
      <w:hyperlink w:history="1" r:id="rIdahaath1zuzoffwxfuuae-">
        <w:r>
          <w:rPr>
            <w:rStyle w:val="Hyperlink"/>
          </w:rPr>
          <w:t xml:space="preserve">Desktop overlay</w:t>
        </w:r>
      </w:hyperlink>
      <w:r>
        <w:t xml:space="preserve">).</w:t>
      </w:r>
    </w:p>
    <w:p>
      <w:pPr>
        <w:pStyle w:val="ListParagraph"/>
        <w:numPr>
          <w:ilvl w:val="0"/>
          <w:numId w:val="18"/>
        </w:numPr>
        <w:spacing w:after="60"/>
      </w:pPr>
      <w:r>
        <w:t xml:space="preserve">Deploy </w:t>
      </w:r>
      <w:r>
        <w:rPr>
          <w:rFonts w:ascii="Consolas" w:cs="Consolas" w:eastAsia="Consolas" w:hAnsi="Consolas"/>
          <w:sz w:val="19"/>
          <w:szCs w:val="19"/>
          <w:shd w:fill="F0F0F0" w:color="auto" w:val="clear"/>
        </w:rPr>
        <w:t xml:space="preserve">bootstrapUrl</w:t>
      </w:r>
      <w:r>
        <w:t xml:space="preserve"> directly under </w:t>
      </w:r>
      <w:r>
        <w:rPr>
          <w:rFonts w:ascii="Consolas" w:cs="Consolas" w:eastAsia="Consolas" w:hAnsi="Consolas"/>
          <w:sz w:val="19"/>
          <w:szCs w:val="19"/>
          <w:shd w:fill="F0F0F0" w:color="auto" w:val="clear"/>
        </w:rPr>
        <w:t xml:space="preserve">HKLM\SOFTWARE\Policies\Claude</w:t>
      </w:r>
      <w:r>
        <w:t xml:space="preserve">. Since Desktop 1.19367.0, HKLM policy excludes
HKCU policy entirely; keep configuration in one hive
(</w:t>
      </w:r>
      <w:hyperlink w:history="1" r:id="rIdc0iqu1xdft6upu152worr">
        <w:r>
          <w:rPr>
            <w:rStyle w:val="Hyperlink"/>
          </w:rPr>
          <w:t xml:space="preserve">registry precedence</w:t>
        </w:r>
      </w:hyperlink>
      <w:r>
        <w:t xml:space="preserve">).</w:t>
      </w:r>
    </w:p>
    <w:p>
      <w:pPr>
        <w:pStyle w:val="ListParagraph"/>
        <w:numPr>
          <w:ilvl w:val="0"/>
          <w:numId w:val="18"/>
        </w:numPr>
        <w:spacing w:after="60"/>
      </w:pPr>
      <w:r>
        <w:t xml:space="preserve">Quit and reopen Desktop; configuration is read at launch (</w:t>
      </w:r>
      <w:hyperlink w:history="1" r:id="rIdvhuw_yznneluqmx2gr93g">
        <w:r>
          <w:rPr>
            <w:rStyle w:val="Hyperlink"/>
          </w:rPr>
          <w:t xml:space="preserve">how keys are read</w:t>
        </w:r>
      </w:hyperlink>
      <w:r>
        <w:t xml:space="preserve">).</w:t>
      </w:r>
    </w:p>
    <w:p>
      <w:pPr>
        <w:pStyle w:val="ListParagraph"/>
        <w:numPr>
          <w:ilvl w:val="0"/>
          <w:numId w:val="18"/>
        </w:numPr>
        <w:spacing w:after="60"/>
      </w:pPr>
      <w:r>
        <w:t xml:space="preserve">Complete Desktop's browser sign-in. With only </w:t>
      </w:r>
      <w:r>
        <w:rPr>
          <w:rFonts w:ascii="Consolas" w:cs="Consolas" w:eastAsia="Consolas" w:hAnsi="Consolas"/>
          <w:sz w:val="19"/>
          <w:szCs w:val="19"/>
          <w:shd w:fill="F0F0F0" w:color="auto" w:val="clear"/>
        </w:rPr>
        <w:t xml:space="preserve">bootstrapUrl</w:t>
      </w:r>
      <w:r>
        <w:t xml:space="preserve">, and no </w:t>
      </w:r>
      <w:r>
        <w:rPr>
          <w:rFonts w:ascii="Consolas" w:cs="Consolas" w:eastAsia="Consolas" w:hAnsi="Consolas"/>
          <w:sz w:val="19"/>
          <w:szCs w:val="19"/>
          <w:shd w:fill="F0F0F0" w:color="auto" w:val="clear"/>
        </w:rPr>
        <w:t xml:space="preserve">bootstrapOidc</w:t>
      </w:r>
      <w:r>
        <w:t xml:space="preserve"> or header credentials,
Desktop uses device-code mode against the bootstrap server's origin
(</w:t>
      </w:r>
      <w:hyperlink w:history="1" r:id="rIdbnx5mtnabwldd81ik2phh">
        <w:r>
          <w:rPr>
            <w:rStyle w:val="Hyperlink"/>
          </w:rPr>
          <w:t xml:space="preserve">bootstrap authentication</w:t>
        </w:r>
      </w:hyperlink>
      <w:r>
        <w:t xml:space="preserve">).</w:t>
      </w:r>
    </w:p>
    <w:p>
      <w:pPr>
        <w:pStyle w:val="ListParagraph"/>
        <w:numPr>
          <w:ilvl w:val="0"/>
          <w:numId w:val="18"/>
        </w:numPr>
        <w:spacing w:after="60"/>
      </w:pPr>
      <w:r>
        <w:t xml:space="preserve">Cowork and Code send model requests through the gateway; CLI and Desktop sign-ins are separate. Enable Chat with
</w:t>
      </w:r>
      <w:r>
        <w:rPr>
          <w:rFonts w:ascii="Consolas" w:cs="Consolas" w:eastAsia="Consolas" w:hAnsi="Consolas"/>
          <w:sz w:val="19"/>
          <w:szCs w:val="19"/>
          <w:shd w:fill="F0F0F0" w:color="auto" w:val="clear"/>
        </w:rPr>
        <w:t xml:space="preserve">chatTabEnabled: true</w:t>
      </w:r>
      <w:r>
        <w:t xml:space="preserve"> in Desktop policy or the </w:t>
      </w:r>
      <w:r>
        <w:rPr>
          <w:rFonts w:ascii="Consolas" w:cs="Consolas" w:eastAsia="Consolas" w:hAnsi="Consolas"/>
          <w:sz w:val="19"/>
          <w:szCs w:val="19"/>
          <w:shd w:fill="F0F0F0" w:color="auto" w:val="clear"/>
        </w:rPr>
        <w:t xml:space="preserve">desktop</w:t>
      </w:r>
      <w:r>
        <w:t xml:space="preserve"> overlay (gateway 2.1.227+ for the overlay)
(</w:t>
      </w:r>
      <w:hyperlink w:history="1" r:id="rIdeeqab3kdh0cntvv9ocv2q">
        <w:r>
          <w:rPr>
            <w:rStyle w:val="Hyperlink"/>
          </w:rPr>
          <w:t xml:space="preserve">Desktop tabs</w:t>
        </w:r>
      </w:hyperlink>
      <w:r>
        <w:t xml:space="preserve">).</w:t>
      </w:r>
    </w:p>
    <w:p>
      <w:pPr>
        <w:spacing w:after="120"/>
      </w:pPr>
      <w:r>
        <w:t xml:space="preserve">Retain </w:t>
      </w:r>
      <w:r>
        <w:rPr>
          <w:rFonts w:ascii="Consolas" w:cs="Consolas" w:eastAsia="Consolas" w:hAnsi="Consolas"/>
          <w:sz w:val="19"/>
          <w:szCs w:val="19"/>
          <w:shd w:fill="F0F0F0" w:color="auto" w:val="clear"/>
        </w:rPr>
        <w:t xml:space="preserve">parentSettingsBehavior: "merge"</w:t>
      </w:r>
      <w:r>
        <w:t xml:space="preserve"> in the selected Claude Code managed source on Desktop-only machines:
it lets a gateway egress allowlist reach embedded sessions. This repository sets model lists, not an egress allowlist (config/gateway.azure-private.yaml:54-65;
</w:t>
      </w:r>
      <w:hyperlink w:history="1" r:id="rIdyi5cciatfpwv9whvyv4b_">
        <w:r>
          <w:rPr>
            <w:rStyle w:val="Hyperlink"/>
          </w:rPr>
          <w:t xml:space="preserve">Desktop policy delivery</w:t>
        </w:r>
      </w:hyperlink>
      <w:r>
        <w:t xml:space="preserve">).
The MDM-only </w:t>
      </w:r>
      <w:r>
        <w:rPr>
          <w:rFonts w:ascii="Consolas" w:cs="Consolas" w:eastAsia="Consolas" w:hAnsi="Consolas"/>
          <w:sz w:val="19"/>
          <w:szCs w:val="19"/>
          <w:shd w:fill="F0F0F0" w:color="auto" w:val="clear"/>
        </w:rPr>
        <w:t xml:space="preserve">trustBootstrapDelivery</w:t>
      </w:r>
      <w:r>
        <w:t xml:space="preserve"> (Desktop 1.26832.0+) skips consent for bootstrap-delivered sign-in targets, endpoints, helper scripts and connectors, not sign-in
(</w:t>
      </w:r>
      <w:hyperlink w:history="1" r:id="rIdiuoazs4r9u35ac5n4ozot">
        <w:r>
          <w:rPr>
            <w:rStyle w:val="Hyperlink"/>
          </w:rPr>
          <w:t xml:space="preserve">bootstrap controls</w:t>
        </w:r>
      </w:hyperlink>
      <w:r>
        <w:t xml:space="preserve">).</w:t>
      </w:r>
    </w:p>
    <w:p>
      <w:pPr>
        <w:pStyle w:val="Heading2"/>
        <w:keepNext/>
      </w:pPr>
      <w:bookmarkStart w:name="bm33" w:id="32"/>
      <w:r>
        <w:t xml:space="preserve">What the gateway enforces after sign-in</w:t>
      </w:r>
      <w:bookmarkEnd w:id="32"/>
    </w:p>
    <w:p>
      <w:pPr>
        <w:pStyle w:val="ListParagraph"/>
        <w:numPr>
          <w:ilvl w:val="0"/>
          <w:numId w:val="2"/>
        </w:numPr>
        <w:spacing w:after="60"/>
      </w:pPr>
      <w:r>
        <w:rPr>
          <w:b/>
          <w:bCs/>
        </w:rPr>
        <w:t xml:space="preserve">Models:</w:t>
      </w:r>
      <w:r>
        <w:t xml:space="preserve"> Standard gets Sonnet 5; Premium adds Opus 5 (config/gateway.azure-private.yaml:55-65).
The picker follows </w:t>
      </w:r>
      <w:r>
        <w:rPr>
          <w:rFonts w:ascii="Consolas" w:cs="Consolas" w:eastAsia="Consolas" w:hAnsi="Consolas"/>
          <w:sz w:val="19"/>
          <w:szCs w:val="19"/>
          <w:shd w:fill="F0F0F0" w:color="auto" w:val="clear"/>
        </w:rPr>
        <w:t xml:space="preserve">availableModels</w:t>
      </w:r>
      <w:r>
        <w:t xml:space="preserve">; other model requests return 400 (</w:t>
      </w:r>
      <w:hyperlink w:history="1" r:id="rIdwveya8afkdsx_ls0ml4s1">
        <w:r>
          <w:rPr>
            <w:rStyle w:val="Hyperlink"/>
          </w:rPr>
          <w:t xml:space="preserve">model enforcement</w:t>
        </w:r>
      </w:hyperlink>
      <w:r>
        <w:t xml:space="preserve">).</w:t>
      </w:r>
    </w:p>
    <w:p>
      <w:pPr>
        <w:pStyle w:val="ListParagraph"/>
        <w:numPr>
          <w:ilvl w:val="0"/>
          <w:numId w:val="2"/>
        </w:numPr>
        <w:spacing w:after="60"/>
      </w:pPr>
      <w:r>
        <w:rPr>
          <w:b/>
          <w:bCs/>
        </w:rPr>
        <w:t xml:space="preserve">CLI policy:</w:t>
      </w:r>
      <w:r>
        <w:t xml:space="preserve"> locked settings cannot be overridden locally; policy loads at startup and refreshes hourly, with some changes deferred.
A signed-in CLI exits at startup after about 10 seconds if the gateway is unreachable (</w:t>
      </w:r>
      <w:hyperlink w:history="1" r:id="rIdxzqy1y8idbuctzxm91sue">
        <w:r>
          <w:rPr>
            <w:rStyle w:val="Hyperlink"/>
          </w:rPr>
          <w:t xml:space="preserve">policy and startup</w:t>
        </w:r>
      </w:hyperlink>
      <w:r>
        <w:t xml:space="preserve">).</w:t>
      </w:r>
    </w:p>
    <w:p>
      <w:pPr>
        <w:pStyle w:val="ListParagraph"/>
        <w:numPr>
          <w:ilvl w:val="0"/>
          <w:numId w:val="2"/>
        </w:numPr>
        <w:spacing w:after="60"/>
      </w:pPr>
      <w:r>
        <w:rPr>
          <w:b/>
          <w:bCs/>
        </w:rPr>
        <w:t xml:space="preserve">Credentials:</w:t>
      </w:r>
      <w:r>
        <w:t xml:space="preserve"> clear conflicting API credentials; forced gateway sign-in does not use a leftover API key or claude.ai login
(</w:t>
      </w:r>
      <w:hyperlink w:history="1" r:id="rId38kfb22k5um2qsmdbd_co">
        <w:r>
          <w:rPr>
            <w:rStyle w:val="Hyperlink"/>
          </w:rPr>
          <w:t xml:space="preserve">credential errors</w:t>
        </w:r>
      </w:hyperlink>
      <w:r>
        <w:t xml:space="preserve">).</w:t>
      </w:r>
    </w:p>
    <w:p>
      <w:pPr>
        <w:pStyle w:val="ListParagraph"/>
        <w:numPr>
          <w:ilvl w:val="0"/>
          <w:numId w:val="2"/>
        </w:numPr>
        <w:spacing w:after="60"/>
      </w:pPr>
      <w:r>
        <w:rPr>
          <w:b/>
          <w:bCs/>
        </w:rPr>
        <w:t xml:space="preserve">Lifetime:</w:t>
      </w:r>
      <w:r>
        <w:t xml:space="preserve"> IdP deprovisioning ends the session within </w:t>
      </w:r>
      <w:r>
        <w:rPr>
          <w:rFonts w:ascii="Consolas" w:cs="Consolas" w:eastAsia="Consolas" w:hAnsi="Consolas"/>
          <w:sz w:val="19"/>
          <w:szCs w:val="19"/>
          <w:shd w:fill="F0F0F0" w:color="auto" w:val="clear"/>
        </w:rPr>
        <w:t xml:space="preserve">ttl_hours</w:t>
      </w:r>
      <w:r>
        <w:t xml:space="preserve"> when refresh fails; here it is one hour (config/gateway.azure-private.yaml:27; </w:t>
      </w:r>
      <w:hyperlink w:history="1" r:id="rIdhqycgebb_n7n8xul3soug">
        <w:r>
          <w:rPr>
            <w:rStyle w:val="Hyperlink"/>
          </w:rPr>
          <w:t xml:space="preserve">deprovisioning</w:t>
        </w:r>
      </w:hyperlink>
      <w:r>
        <w:t xml:space="preserve">).</w:t>
      </w:r>
    </w:p>
    <w:p>
      <w:pPr>
        <w:pStyle w:val="ListParagraph"/>
        <w:numPr>
          <w:ilvl w:val="0"/>
          <w:numId w:val="2"/>
        </w:numPr>
        <w:spacing w:after="60"/>
      </w:pPr>
      <w:r>
        <w:rPr>
          <w:b/>
          <w:bCs/>
        </w:rPr>
        <w:t xml:space="preserve">Sign-out:</w:t>
      </w:r>
      <w:r>
        <w:t xml:space="preserve"> </w:t>
      </w:r>
      <w:r>
        <w:rPr>
          <w:rFonts w:ascii="Consolas" w:cs="Consolas" w:eastAsia="Consolas" w:hAnsi="Consolas"/>
          <w:sz w:val="19"/>
          <w:szCs w:val="19"/>
          <w:shd w:fill="F0F0F0" w:color="auto" w:val="clear"/>
        </w:rPr>
        <w:t xml:space="preserve">/logout</w:t>
      </w:r>
      <w:r>
        <w:t xml:space="preserve"> deletes the local credential. Client 2.1.275 supports revocation, but this server advertises no endpoint: logout is local only (</w:t>
      </w:r>
      <w:hyperlink w:history="1" r:id="rIdvtfxnvrnzu-elpxqttw3m">
        <w:r>
          <w:rPr>
            <w:rStyle w:val="Hyperlink"/>
          </w:rPr>
          <w:t xml:space="preserve">sign-out</w:t>
        </w:r>
      </w:hyperlink>
      <w:r>
        <w:t xml:space="preserve">).</w:t>
      </w:r>
    </w:p>
    <w:p>
      <w:pPr>
        <w:pStyle w:val="ListParagraph"/>
        <w:numPr>
          <w:ilvl w:val="0"/>
          <w:numId w:val="2"/>
        </w:numPr>
        <w:spacing w:after="60"/>
      </w:pPr>
      <w:r>
        <w:rPr>
          <w:b/>
          <w:bCs/>
        </w:rPr>
        <w:t xml:space="preserve">CI:</w:t>
      </w:r>
      <w:r>
        <w:t xml:space="preserve"> no unattended service-token flow exists (</w:t>
      </w:r>
      <w:hyperlink w:history="1" r:id="rIdbi8nrzk70ucvsi3l7ikbv">
        <w:r>
          <w:rPr>
            <w:rStyle w:val="Hyperlink"/>
          </w:rPr>
          <w:t xml:space="preserve">CI limitations</w:t>
        </w:r>
      </w:hyperlink>
      <w:r>
        <w:t xml:space="preserve">).</w:t>
      </w:r>
    </w:p>
    <w:p>
      <w:pPr>
        <w:pStyle w:val="Heading2"/>
        <w:keepNext/>
      </w:pPr>
      <w:bookmarkStart w:name="bm34" w:id="33"/>
      <w:r>
        <w:t xml:space="preserve">Troubleshoot</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3"/>
        <w:gridCol w:w="1660"/>
        <w:gridCol w:w="2124"/>
        <w:gridCol w:w="3641"/>
      </w:tblGrid>
      <w:tr>
        <w:trPr>
          <w:tblHeader/>
        </w:trPr>
        <w:tc>
          <w:tcPr>
            <w:tcW w:type="dxa" w:w="2213"/>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Symptom</w:t>
            </w:r>
          </w:p>
        </w:tc>
        <w:tc>
          <w:tcPr>
            <w:tcW w:type="dxa" w:w="16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Cause</w:t>
            </w:r>
          </w:p>
        </w:tc>
        <w:tc>
          <w:tcPr>
            <w:tcW w:type="dxa" w:w="212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Fix</w:t>
            </w:r>
          </w:p>
        </w:tc>
        <w:tc>
          <w:tcPr>
            <w:tcW w:type="dxa" w:w="364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Reference</w:t>
            </w:r>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Gateway hosts must be on your organization's private network; &lt;host&gt; resolves to the public (or unrecognized) address &lt;ip&gt;</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At least one DNS answer is public</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Correct corporate DNS forwarding and A/AAAA records; use the private route</w:t>
            </w:r>
          </w:p>
        </w:tc>
        <w:tc>
          <w:tcPr>
            <w:tcW w:type="dxa" w:w="364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wripwjzowshezfnd27vhv">
              <w:r>
                <w:rPr>
                  <w:rStyle w:val="Hyperlink"/>
                  <w:b w:val="false"/>
                  <w:bCs w:val="false"/>
                  <w:sz w:val="17"/>
                  <w:szCs w:val="17"/>
                </w:rPr>
                <w:t xml:space="preserve">Private-address refusal</w:t>
              </w:r>
            </w:hyperlink>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No gateway option in </w:t>
            </w:r>
            <w:r>
              <w:rPr>
                <w:rFonts w:ascii="Consolas" w:cs="Consolas" w:eastAsia="Consolas" w:hAnsi="Consolas"/>
                <w:b w:val="false"/>
                <w:bCs w:val="false"/>
                <w:sz w:val="17"/>
                <w:szCs w:val="17"/>
                <w:shd w:fill="F0F0F0" w:color="auto" w:val="clear"/>
              </w:rPr>
              <w:t xml:space="preserve">/login</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Missing login keys, or keys in user settings/HKCU</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Deploy all three keys in the selected machine-managed source, then start Claude Code again</w:t>
            </w:r>
          </w:p>
        </w:tc>
        <w:tc>
          <w:tcPr>
            <w:tcW w:type="dxa" w:w="364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bumslygjn68yyu3uu2hj9">
              <w:r>
                <w:rPr>
                  <w:rStyle w:val="Hyperlink"/>
                  <w:b w:val="false"/>
                  <w:bCs w:val="false"/>
                  <w:sz w:val="17"/>
                  <w:szCs w:val="17"/>
                </w:rPr>
                <w:t xml:space="preserve">Set the gateway URL</w:t>
              </w:r>
            </w:hyperlink>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The gateway is limiting sign-in attempts right now</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Per-address sign-in limit reached; this wording requires client 2.1.274+</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Retry after the window; operators check </w:t>
            </w:r>
            <w:r>
              <w:rPr>
                <w:rFonts w:ascii="Consolas" w:cs="Consolas" w:eastAsia="Consolas" w:hAnsi="Consolas"/>
                <w:b w:val="false"/>
                <w:bCs w:val="false"/>
                <w:sz w:val="17"/>
                <w:szCs w:val="17"/>
                <w:shd w:fill="F0F0F0" w:color="auto" w:val="clear"/>
              </w:rPr>
              <w:t xml:space="preserve">trusted_proxies</w:t>
            </w:r>
            <w:r>
              <w:rPr>
                <w:b w:val="false"/>
                <w:bCs w:val="false"/>
                <w:sz w:val="17"/>
                <w:szCs w:val="17"/>
              </w:rPr>
              <w:t xml:space="preserve"> before sizing sign-in limits for shared addresses</w:t>
            </w:r>
          </w:p>
        </w:tc>
        <w:tc>
          <w:tcPr>
            <w:tcW w:type="dxa" w:w="364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xfmoaxtg-qn68w0bamwba">
              <w:r>
                <w:rPr>
                  <w:rStyle w:val="Hyperlink"/>
                  <w:b w:val="false"/>
                  <w:bCs w:val="false"/>
                  <w:sz w:val="17"/>
                  <w:szCs w:val="17"/>
                </w:rPr>
                <w:t xml:space="preserve">Large rollouts</w:t>
              </w:r>
            </w:hyperlink>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Desktop cannot fetch </w:t>
            </w:r>
            <w:r>
              <w:rPr>
                <w:rFonts w:ascii="Consolas" w:cs="Consolas" w:eastAsia="Consolas" w:hAnsi="Consolas"/>
                <w:b w:val="false"/>
                <w:bCs w:val="false"/>
                <w:sz w:val="17"/>
                <w:szCs w:val="17"/>
                <w:shd w:fill="F0F0F0" w:color="auto" w:val="clear"/>
              </w:rPr>
              <w:t xml:space="preserve">/user/bootstrap</w:t>
            </w:r>
            <w:r>
              <w:rPr>
                <w:b w:val="false"/>
                <w:bCs w:val="false"/>
                <w:sz w:val="17"/>
                <w:szCs w:val="17"/>
              </w:rPr>
              <w:t xml:space="preserve"> (404), or is not configured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Missing matching </w:t>
            </w:r>
            <w:r>
              <w:rPr>
                <w:rFonts w:ascii="Consolas" w:cs="Consolas" w:eastAsia="Consolas" w:hAnsi="Consolas"/>
                <w:b w:val="false"/>
                <w:bCs w:val="false"/>
                <w:sz w:val="17"/>
                <w:szCs w:val="17"/>
                <w:shd w:fill="F0F0F0" w:color="auto" w:val="clear"/>
              </w:rPr>
              <w:t xml:space="preserve">desktop</w:t>
            </w:r>
            <w:r>
              <w:rPr>
                <w:b w:val="false"/>
                <w:bCs w:val="false"/>
                <w:sz w:val="17"/>
                <w:szCs w:val="17"/>
              </w:rPr>
              <w:t xml:space="preserve"> policy, wrong </w:t>
            </w:r>
            <w:r>
              <w:rPr>
                <w:rFonts w:ascii="Consolas" w:cs="Consolas" w:eastAsia="Consolas" w:hAnsi="Consolas"/>
                <w:b w:val="false"/>
                <w:bCs w:val="false"/>
                <w:sz w:val="17"/>
                <w:szCs w:val="17"/>
                <w:shd w:fill="F0F0F0" w:color="auto" w:val="clear"/>
              </w:rPr>
              <w:t xml:space="preserve">bootstrapUrl</w:t>
            </w:r>
            <w:r>
              <w:rPr>
                <w:b w:val="false"/>
                <w:bCs w:val="false"/>
                <w:sz w:val="17"/>
                <w:szCs w:val="17"/>
              </w:rPr>
              <w:t xml:space="preserve">, or unread policy</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Check the matching policy's </w:t>
            </w:r>
            <w:r>
              <w:rPr>
                <w:rFonts w:ascii="Consolas" w:cs="Consolas" w:eastAsia="Consolas" w:hAnsi="Consolas"/>
                <w:b w:val="false"/>
                <w:bCs w:val="false"/>
                <w:sz w:val="17"/>
                <w:szCs w:val="17"/>
                <w:shd w:fill="F0F0F0" w:color="auto" w:val="clear"/>
              </w:rPr>
              <w:t xml:space="preserve">desktop: {}</w:t>
            </w:r>
            <w:r>
              <w:rPr>
                <w:b w:val="false"/>
                <w:bCs w:val="false"/>
                <w:sz w:val="17"/>
                <w:szCs w:val="17"/>
              </w:rPr>
              <w:t xml:space="preserve">, the HKLM value and gateway URL; quit and reopen Desktop</w:t>
            </w:r>
          </w:p>
        </w:tc>
        <w:tc>
          <w:tcPr>
            <w:tcW w:type="dxa" w:w="364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gxujfqrommfwy0fovnhqa">
              <w:r>
                <w:rPr>
                  <w:rStyle w:val="Hyperlink"/>
                  <w:b w:val="false"/>
                  <w:bCs w:val="false"/>
                  <w:sz w:val="17"/>
                  <w:szCs w:val="17"/>
                </w:rPr>
                <w:t xml:space="preserve">Desktop overlay</w:t>
              </w:r>
            </w:hyperlink>
            <w:r>
              <w:rPr>
                <w:b w:val="false"/>
                <w:bCs w:val="false"/>
                <w:sz w:val="17"/>
                <w:szCs w:val="17"/>
              </w:rPr>
              <w:t xml:space="preserve">, </w:t>
            </w:r>
            <w:hyperlink w:history="1" r:id="rIdkcpdvexu8nhif0exv4dfp">
              <w:r>
                <w:rPr>
                  <w:rStyle w:val="Hyperlink"/>
                  <w:b w:val="false"/>
                  <w:bCs w:val="false"/>
                  <w:sz w:val="17"/>
                  <w:szCs w:val="17"/>
                </w:rPr>
                <w:t xml:space="preserve">registry delivery</w:t>
              </w:r>
            </w:hyperlink>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Fingerprint prompt after a certificate change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Leaf certificate no longer matches the pin</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Compare the new published fingerprint; for repeated unexpected changes, check ingress certificates and TLS interception</w:t>
            </w:r>
          </w:p>
        </w:tc>
        <w:tc>
          <w:tcPr>
            <w:tcW w:type="dxa" w:w="364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dvquviupfnb2q_e2xxecj">
              <w:r>
                <w:rPr>
                  <w:rStyle w:val="Hyperlink"/>
                  <w:b w:val="false"/>
                  <w:bCs w:val="false"/>
                  <w:sz w:val="17"/>
                  <w:szCs w:val="17"/>
                </w:rPr>
                <w:t xml:space="preserve">Certificate pinning</w:t>
              </w:r>
            </w:hyperlink>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Administrator policy requires a Cloud gateway sign-in</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API environment variables, an </w:t>
            </w:r>
            <w:r>
              <w:rPr>
                <w:rFonts w:ascii="Consolas" w:cs="Consolas" w:eastAsia="Consolas" w:hAnsi="Consolas"/>
                <w:b w:val="false"/>
                <w:bCs w:val="false"/>
                <w:sz w:val="17"/>
                <w:szCs w:val="17"/>
                <w:shd w:fill="F0F0F0" w:color="auto" w:val="clear"/>
              </w:rPr>
              <w:t xml:space="preserve">apiKeyHelper</w:t>
            </w:r>
            <w:r>
              <w:rPr>
                <w:b w:val="false"/>
                <w:bCs w:val="false"/>
                <w:sz w:val="17"/>
                <w:szCs w:val="17"/>
              </w:rPr>
              <w:t xml:space="preserve">, or a saved Console API key conflict with policy</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Clear those credentials; use </w:t>
            </w:r>
            <w:r>
              <w:rPr>
                <w:rFonts w:ascii="Consolas" w:cs="Consolas" w:eastAsia="Consolas" w:hAnsi="Consolas"/>
                <w:b w:val="false"/>
                <w:bCs w:val="false"/>
                <w:sz w:val="17"/>
                <w:szCs w:val="17"/>
                <w:shd w:fill="F0F0F0" w:color="auto" w:val="clear"/>
              </w:rPr>
              <w:t xml:space="preserve">claude auth logout</w:t>
            </w:r>
            <w:r>
              <w:rPr>
                <w:b w:val="false"/>
                <w:bCs w:val="false"/>
                <w:sz w:val="17"/>
                <w:szCs w:val="17"/>
              </w:rPr>
              <w:t xml:space="preserve"> for a saved key, then start </w:t>
            </w:r>
            <w:r>
              <w:rPr>
                <w:rFonts w:ascii="Consolas" w:cs="Consolas" w:eastAsia="Consolas" w:hAnsi="Consolas"/>
                <w:b w:val="false"/>
                <w:bCs w:val="false"/>
                <w:sz w:val="17"/>
                <w:szCs w:val="17"/>
                <w:shd w:fill="F0F0F0" w:color="auto" w:val="clear"/>
              </w:rPr>
              <w:t xml:space="preserve">claude</w:t>
            </w:r>
            <w:r>
              <w:rPr>
                <w:b w:val="false"/>
                <w:bCs w:val="false"/>
                <w:sz w:val="17"/>
                <w:szCs w:val="17"/>
              </w:rPr>
              <w:t xml:space="preserve"> and run </w:t>
            </w:r>
            <w:r>
              <w:rPr>
                <w:rFonts w:ascii="Consolas" w:cs="Consolas" w:eastAsia="Consolas" w:hAnsi="Consolas"/>
                <w:b w:val="false"/>
                <w:bCs w:val="false"/>
                <w:sz w:val="17"/>
                <w:szCs w:val="17"/>
                <w:shd w:fill="F0F0F0" w:color="auto" w:val="clear"/>
              </w:rPr>
              <w:t xml:space="preserve">/login</w:t>
            </w:r>
          </w:p>
        </w:tc>
        <w:tc>
          <w:tcPr>
            <w:tcW w:type="dxa" w:w="364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63xuxidlg_akpaf2gm3q2">
              <w:r>
                <w:rPr>
                  <w:rStyle w:val="Hyperlink"/>
                  <w:b w:val="false"/>
                  <w:bCs w:val="false"/>
                  <w:sz w:val="17"/>
                  <w:szCs w:val="17"/>
                </w:rPr>
                <w:t xml:space="preserve">Error reference</w:t>
              </w:r>
            </w:hyperlink>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Proxy refusal, or certificate pin checks skipped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An HTTPS proxy is on the CLI's gateway route</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Add </w:t>
            </w:r>
            <w:r>
              <w:rPr>
                <w:rFonts w:ascii="Consolas" w:cs="Consolas" w:eastAsia="Consolas" w:hAnsi="Consolas"/>
                <w:b w:val="false"/>
                <w:bCs w:val="false"/>
                <w:sz w:val="17"/>
                <w:szCs w:val="17"/>
                <w:shd w:fill="F0F0F0" w:color="auto" w:val="clear"/>
              </w:rPr>
              <w:t xml:space="preserve">claude-gateway.corp.contoso.com</w:t>
            </w:r>
            <w:r>
              <w:rPr>
                <w:b w:val="false"/>
                <w:bCs w:val="false"/>
                <w:sz w:val="17"/>
                <w:szCs w:val="17"/>
              </w:rPr>
              <w:t xml:space="preserve"> to </w:t>
            </w:r>
            <w:r>
              <w:rPr>
                <w:rFonts w:ascii="Consolas" w:cs="Consolas" w:eastAsia="Consolas" w:hAnsi="Consolas"/>
                <w:b w:val="false"/>
                <w:bCs w:val="false"/>
                <w:sz w:val="17"/>
                <w:szCs w:val="17"/>
                <w:shd w:fill="F0F0F0" w:color="auto" w:val="clear"/>
              </w:rPr>
              <w:t xml:space="preserve">NO_PROXY</w:t>
            </w:r>
            <w:r>
              <w:rPr>
                <w:b w:val="false"/>
                <w:bCs w:val="false"/>
                <w:sz w:val="17"/>
                <w:szCs w:val="17"/>
              </w:rPr>
              <w:t xml:space="preserve"> and relaunch; retain other bypass entries</w:t>
            </w:r>
          </w:p>
        </w:tc>
        <w:tc>
          <w:tcPr>
            <w:tcW w:type="dxa" w:w="3641"/>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mr85hj-lm6yvgbdiou0z0">
              <w:r>
                <w:rPr>
                  <w:rStyle w:val="Hyperlink"/>
                  <w:b w:val="false"/>
                  <w:bCs w:val="false"/>
                  <w:sz w:val="17"/>
                  <w:szCs w:val="17"/>
                </w:rPr>
                <w:t xml:space="preserve">Proxy and pinning</w:t>
              </w:r>
            </w:hyperlink>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Gateway rejects requests from a corporate subnet</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The source is outside </w:t>
            </w:r>
            <w:r>
              <w:rPr>
                <w:rFonts w:ascii="Consolas" w:cs="Consolas" w:eastAsia="Consolas" w:hAnsi="Consolas"/>
                <w:b w:val="false"/>
                <w:bCs w:val="false"/>
                <w:sz w:val="17"/>
                <w:szCs w:val="17"/>
                <w:shd w:fill="F0F0F0" w:color="auto" w:val="clear"/>
              </w:rPr>
              <w:t xml:space="preserve">access_control.allow_cidrs</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Have the operator configure the admitted developer networks; the sample admits </w:t>
            </w:r>
            <w:r>
              <w:rPr>
                <w:rFonts w:ascii="Consolas" w:cs="Consolas" w:eastAsia="Consolas" w:hAnsi="Consolas"/>
                <w:b w:val="false"/>
                <w:bCs w:val="false"/>
                <w:sz w:val="17"/>
                <w:szCs w:val="17"/>
                <w:shd w:fill="F0F0F0" w:color="auto" w:val="clear"/>
              </w:rPr>
              <w:t xml:space="preserve">10.40.0.0/16</w:t>
            </w:r>
          </w:p>
        </w:tc>
        <w:tc>
          <w:tcPr>
            <w:tcW w:type="dxa" w:w="36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config/gateway.azure-private.yaml:68</w:t>
            </w:r>
          </w:p>
        </w:tc>
      </w:tr>
    </w:tbl>
    <w:p>
      <w:pPr>
        <w:spacing w:after="80"/>
      </w:pPr>
    </w:p>
    <w:p>
      <w:pPr>
        <w:pStyle w:val="Heading2"/>
        <w:keepNext/>
      </w:pPr>
      <w:bookmarkStart w:name="bm35" w:id="34"/>
      <w:r>
        <w:t xml:space="preserve">Related content</w:t>
      </w:r>
      <w:bookmarkEnd w:id="34"/>
    </w:p>
    <w:p>
      <w:pPr>
        <w:pStyle w:val="ListParagraph"/>
        <w:numPr>
          <w:ilvl w:val="0"/>
          <w:numId w:val="2"/>
        </w:numPr>
        <w:spacing w:after="60"/>
      </w:pPr>
      <w:r>
        <w:t xml:space="preserve">Overview (</w:t>
      </w:r>
      <w:r>
        <w:rPr>
          <w:rFonts w:ascii="Consolas" w:cs="Consolas" w:eastAsia="Consolas" w:hAnsi="Consolas"/>
          <w:sz w:val="19"/>
          <w:szCs w:val="19"/>
          <w:shd w:fill="F0F0F0" w:color="auto" w:val="clear"/>
        </w:rPr>
        <w:t xml:space="preserve">docs/learn/overview.md</w:t>
      </w:r>
      <w:r>
        <w:t xml:space="preserve">)</w:t>
      </w:r>
    </w:p>
    <w:p>
      <w:pPr>
        <w:pStyle w:val="ListParagraph"/>
        <w:numPr>
          <w:ilvl w:val="0"/>
          <w:numId w:val="2"/>
        </w:numPr>
        <w:spacing w:after="60"/>
      </w:pPr>
      <w:r>
        <w:t xml:space="preserve">Configure models, roles and developer access (</w:t>
      </w:r>
      <w:r>
        <w:rPr>
          <w:rFonts w:ascii="Consolas" w:cs="Consolas" w:eastAsia="Consolas" w:hAnsi="Consolas"/>
          <w:sz w:val="19"/>
          <w:szCs w:val="19"/>
          <w:shd w:fill="F0F0F0" w:color="auto" w:val="clear"/>
        </w:rPr>
        <w:t xml:space="preserve">docs/learn/how-to-admin-configure.md</w:t>
      </w:r>
      <w:r>
        <w:t xml:space="preserve">)</w:t>
      </w:r>
    </w:p>
    <w:p>
      <w:pPr>
        <w:pStyle w:val="ListParagraph"/>
        <w:numPr>
          <w:ilvl w:val="0"/>
          <w:numId w:val="2"/>
        </w:numPr>
        <w:spacing w:after="60"/>
      </w:pPr>
      <w:r>
        <w:t xml:space="preserve">Developer profile quickstart (</w:t>
      </w:r>
      <w:r>
        <w:rPr>
          <w:rFonts w:ascii="Consolas" w:cs="Consolas" w:eastAsia="Consolas" w:hAnsi="Consolas"/>
          <w:sz w:val="19"/>
          <w:szCs w:val="19"/>
          <w:shd w:fill="F0F0F0" w:color="auto" w:val="clear"/>
        </w:rPr>
        <w:t xml:space="preserve">docs/learn/quickstart-developer.md</w:t>
      </w:r>
      <w:r>
        <w:t xml:space="preserve">)</w:t>
      </w:r>
    </w:p>
    <w:p>
      <w:pPr>
        <w:pStyle w:val="ListParagraph"/>
        <w:numPr>
          <w:ilvl w:val="0"/>
          <w:numId w:val="2"/>
        </w:numPr>
        <w:spacing w:after="60"/>
      </w:pPr>
      <w:r>
        <w:t xml:space="preserve">Troubleshoot the developer profile (</w:t>
      </w:r>
      <w:r>
        <w:rPr>
          <w:rFonts w:ascii="Consolas" w:cs="Consolas" w:eastAsia="Consolas" w:hAnsi="Consolas"/>
          <w:sz w:val="19"/>
          <w:szCs w:val="19"/>
          <w:shd w:fill="F0F0F0" w:color="auto" w:val="clear"/>
        </w:rPr>
        <w:t xml:space="preserve">docs/learn/troubleshoot.md</w:t>
      </w:r>
      <w:r>
        <w:t xml:space="preserve">)</w:t>
      </w:r>
    </w:p>
    <w:p>
      <w:pPr>
        <w:pStyle w:val="ListParagraph"/>
        <w:numPr>
          <w:ilvl w:val="0"/>
          <w:numId w:val="2"/>
        </w:numPr>
        <w:spacing w:after="60"/>
      </w:pPr>
      <w:hyperlink w:history="1" w:anchor="bm1">
        <w:r>
          <w:rPr>
            <w:rStyle w:val="Hyperlink"/>
          </w:rPr>
          <w:t xml:space="preserve">Deploy the network-restricted gateway</w:t>
        </w:r>
      </w:hyperlink>
    </w:p>
    <w:p>
      <w:pPr>
        <w:pStyle w:val="ListParagraph"/>
        <w:numPr>
          <w:ilvl w:val="0"/>
          <w:numId w:val="2"/>
        </w:numPr>
        <w:spacing w:after="60"/>
      </w:pPr>
      <w:hyperlink w:history="1" w:anchor="bm3">
        <w:r>
          <w:rPr>
            <w:rStyle w:val="Hyperlink"/>
          </w:rPr>
          <w:t xml:space="preserve">Plan capacity for 25,000 developers</w:t>
        </w:r>
      </w:hyperlink>
    </w:p>
    <w:p>
      <w:pPr>
        <w:pStyle w:val="Heading1"/>
        <w:pageBreakBefore/>
      </w:pPr>
      <w:bookmarkStart w:name="bm3" w:id="35"/>
      <w:r>
        <w:t xml:space="preserve">Plan capacity for 25,000 developers</w:t>
      </w:r>
      <w:bookmarkEnd w:id="35"/>
    </w:p>
    <w:p>
      <w:pPr>
        <w:spacing w:after="200"/>
      </w:pPr>
      <w:r>
        <w:rPr>
          <w:i/>
          <w:iCs/>
          <w:color w:val="555555"/>
        </w:rPr>
        <w:t xml:space="preserve">Size sign-in limits, gateway replicas, PostgreSQL, Foundry quota, identity and private connectivity for a rollout to 25,000 developers.</w:t>
      </w:r>
    </w:p>
    <w:p>
      <w:pPr>
        <w:spacing w:after="120"/>
      </w:pPr>
      <w:r>
        <w:t xml:space="preserve">A rollout has six separate capacity boundaries: sign-in limits, gateway replicas, PostgreSQL connections, Foundry
quota, identity, and network/DNS/certificate management. Developer count alone does not determine inference load.
This article covers the internal Container Apps environment, private PostgreSQL store and private-endpoint Foundry
accounts in docs/adr/0005-network-restricted-deployment.md:55-77. Worked examples are assumptions, not measured capacity.</w:t>
      </w:r>
    </w:p>
    <w:p>
      <w:pPr>
        <w:pStyle w:val="Heading2"/>
        <w:keepNext/>
      </w:pPr>
      <w:bookmarkStart w:name="bm36" w:id="36"/>
      <w:r>
        <w:t xml:space="preserve">Limits at a glance</w:t>
      </w:r>
      <w:bookmarkEnd w:id="36"/>
    </w:p>
    <w:p>
      <w:pPr>
        <w:spacing w:after="120"/>
      </w:pPr>
      <w:r>
        <w:t xml:space="preserve">Defaults and repository inputs were checked on September 29, 2026; they are not capacity benchmarks.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4"/>
        <w:gridCol w:w="900"/>
        <w:gridCol w:w="1901"/>
        <w:gridCol w:w="5493"/>
      </w:tblGrid>
      <w:tr>
        <w:trPr>
          <w:tblHeader/>
        </w:trPr>
        <w:tc>
          <w:tcPr>
            <w:tcW w:type="dxa" w:w="134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Limit</w:t>
            </w:r>
          </w:p>
        </w:tc>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Default</w:t>
            </w:r>
          </w:p>
        </w:tc>
        <w:tc>
          <w:tcPr>
            <w:tcW w:type="dxa" w:w="190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Setting in this repository</w:t>
            </w:r>
          </w:p>
        </w:tc>
        <w:tc>
          <w:tcPr>
            <w:tcW w:type="dxa" w:w="5493"/>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Source</w:t>
            </w:r>
          </w:p>
        </w:tc>
      </w:tr>
      <w:t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Sign-in starts, per client address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30 per 600 seconds</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rate_limits.device_authorization</w:t>
            </w:r>
            <w:r>
              <w:rPr>
                <w:b w:val="false"/>
                <w:bCs w:val="false"/>
                <w:sz w:val="17"/>
                <w:szCs w:val="17"/>
              </w:rPr>
              <w:t xml:space="preserve">: 1,000 per 600 seconds</w:t>
            </w:r>
          </w:p>
        </w:tc>
        <w:tc>
          <w:tcPr>
            <w:tcW w:type="dxa" w:w="549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1paq7oo8rzrkilc6zwdrd">
              <w:r>
                <w:rPr>
                  <w:rStyle w:val="Hyperlink"/>
                  <w:b w:val="false"/>
                  <w:bCs w:val="false"/>
                  <w:sz w:val="17"/>
                  <w:szCs w:val="17"/>
                </w:rPr>
                <w:t xml:space="preserve">HTTP tuning</w:t>
              </w:r>
            </w:hyperlink>
            <w:r>
              <w:rPr>
                <w:b w:val="false"/>
                <w:bCs w:val="false"/>
                <w:sz w:val="17"/>
                <w:szCs w:val="17"/>
              </w:rPr>
              <w:t xml:space="preserve">; config/gateway.azure-private.yaml:72</w:t>
            </w:r>
          </w:p>
        </w:tc>
      </w:tr>
      <w:t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Code submissions, per client address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10 per 600 seconds</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rate_limits.device_verify</w:t>
            </w:r>
            <w:r>
              <w:rPr>
                <w:b w:val="false"/>
                <w:bCs w:val="false"/>
                <w:sz w:val="17"/>
                <w:szCs w:val="17"/>
              </w:rPr>
              <w:t xml:space="preserve">: 100 per 600 seconds</w:t>
            </w:r>
          </w:p>
        </w:tc>
        <w:tc>
          <w:tcPr>
            <w:tcW w:type="dxa" w:w="549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hykqudydyzvccd89d_q0a">
              <w:r>
                <w:rPr>
                  <w:rStyle w:val="Hyperlink"/>
                  <w:b w:val="false"/>
                  <w:bCs w:val="false"/>
                  <w:sz w:val="17"/>
                  <w:szCs w:val="17"/>
                </w:rPr>
                <w:t xml:space="preserve">HTTP tuning</w:t>
              </w:r>
            </w:hyperlink>
            <w:r>
              <w:rPr>
                <w:b w:val="false"/>
                <w:bCs w:val="false"/>
                <w:sz w:val="17"/>
                <w:szCs w:val="17"/>
              </w:rPr>
              <w:t xml:space="preserve">; config/gateway.azure-private.yaml:73</w:t>
            </w:r>
          </w:p>
        </w:tc>
      </w:tr>
      <w:t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Concurrent upstream requests, per replica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256</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-MaxUpstreamRequests</w:t>
            </w:r>
            <w:r>
              <w:rPr>
                <w:b w:val="false"/>
                <w:bCs w:val="false"/>
                <w:sz w:val="17"/>
                <w:szCs w:val="17"/>
              </w:rPr>
              <w:t xml:space="preserve"> sets </w:t>
            </w:r>
            <w:r>
              <w:rPr>
                <w:rFonts w:ascii="Consolas" w:cs="Consolas" w:eastAsia="Consolas" w:hAnsi="Consolas"/>
                <w:b w:val="false"/>
                <w:bCs w:val="false"/>
                <w:sz w:val="17"/>
                <w:szCs w:val="17"/>
                <w:shd w:fill="F0F0F0" w:color="auto" w:val="clear"/>
              </w:rPr>
              <w:t xml:space="preserve">BUN_CONFIG_MAX_HTTP_REQUESTS</w:t>
            </w:r>
          </w:p>
        </w:tc>
        <w:tc>
          <w:tcPr>
            <w:tcW w:type="dxa" w:w="549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_eiiszcmkry7v7keqxusd">
              <w:r>
                <w:rPr>
                  <w:rStyle w:val="Hyperlink"/>
                  <w:b w:val="false"/>
                  <w:bCs w:val="false"/>
                  <w:sz w:val="17"/>
                  <w:szCs w:val="17"/>
                </w:rPr>
                <w:t xml:space="preserve">Upstream concurrency</w:t>
              </w:r>
            </w:hyperlink>
            <w:r>
              <w:rPr>
                <w:b w:val="false"/>
                <w:bCs w:val="false"/>
                <w:sz w:val="17"/>
                <w:szCs w:val="17"/>
              </w:rPr>
              <w:t xml:space="preserve">; infra/azure-private/lib/AppDefinition.psm1:25</w:t>
            </w:r>
          </w:p>
        </w:tc>
      </w:tr>
      <w:t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HTTP scale-out target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10 concurrent requests</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-ConcurrentRequests</w:t>
            </w:r>
            <w:r>
              <w:rPr>
                <w:b w:val="false"/>
                <w:bCs w:val="false"/>
                <w:sz w:val="17"/>
                <w:szCs w:val="17"/>
              </w:rPr>
              <w:t xml:space="preserve">: 150</w:t>
            </w:r>
          </w:p>
        </w:tc>
        <w:tc>
          <w:tcPr>
            <w:tcW w:type="dxa" w:w="549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tl5idr3z_yjfxywo5r68-">
              <w:r>
                <w:rPr>
                  <w:rStyle w:val="Hyperlink"/>
                  <w:b w:val="false"/>
                  <w:bCs w:val="false"/>
                  <w:sz w:val="17"/>
                  <w:szCs w:val="17"/>
                </w:rPr>
                <w:t xml:space="preserve">HTTP scaling</w:t>
              </w:r>
            </w:hyperlink>
            <w:r>
              <w:rPr>
                <w:b w:val="false"/>
                <w:bCs w:val="false"/>
                <w:sz w:val="17"/>
                <w:szCs w:val="17"/>
              </w:rPr>
              <w:t xml:space="preserve">; infra/azure-private/Deploy-Gateway.ps1:42</w:t>
            </w:r>
          </w:p>
        </w:tc>
      </w:tr>
      <w:t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PostgreSQL pool, per replica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5 connections</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store.max_connections</w:t>
            </w:r>
            <w:r>
              <w:rPr>
                <w:b w:val="false"/>
                <w:bCs w:val="false"/>
                <w:sz w:val="17"/>
                <w:szCs w:val="17"/>
              </w:rPr>
              <w:t xml:space="preserve">: 5</w:t>
            </w:r>
          </w:p>
        </w:tc>
        <w:tc>
          <w:tcPr>
            <w:tcW w:type="dxa" w:w="549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vbxcsq32jyf4ocbtzdb0j">
              <w:r>
                <w:rPr>
                  <w:rStyle w:val="Hyperlink"/>
                  <w:b w:val="false"/>
                  <w:bCs w:val="false"/>
                  <w:sz w:val="17"/>
                  <w:szCs w:val="17"/>
                </w:rPr>
                <w:t xml:space="preserve">Store</w:t>
              </w:r>
            </w:hyperlink>
            <w:r>
              <w:rPr>
                <w:b w:val="false"/>
                <w:bCs w:val="false"/>
                <w:sz w:val="17"/>
                <w:szCs w:val="17"/>
              </w:rPr>
              <w:t xml:space="preserve">; config/gateway.azure-private.yaml:33</w:t>
            </w:r>
          </w:p>
        </w:tc>
      </w:tr>
      <w:t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Readiness grace after a store outage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0 seconds</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store.readiness_grace_seconds</w:t>
            </w:r>
            <w:r>
              <w:rPr>
                <w:b w:val="false"/>
                <w:bCs w:val="false"/>
                <w:sz w:val="17"/>
                <w:szCs w:val="17"/>
              </w:rPr>
              <w:t xml:space="preserve">: 300</w:t>
            </w:r>
          </w:p>
        </w:tc>
        <w:tc>
          <w:tcPr>
            <w:tcW w:type="dxa" w:w="549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jmltrck0bimn_7wcc8bm1">
              <w:r>
                <w:rPr>
                  <w:rStyle w:val="Hyperlink"/>
                  <w:b w:val="false"/>
                  <w:bCs w:val="false"/>
                  <w:sz w:val="17"/>
                  <w:szCs w:val="17"/>
                </w:rPr>
                <w:t xml:space="preserve">Store</w:t>
              </w:r>
            </w:hyperlink>
            <w:r>
              <w:rPr>
                <w:b w:val="false"/>
                <w:bCs w:val="false"/>
                <w:sz w:val="17"/>
                <w:szCs w:val="17"/>
              </w:rPr>
              <w:t xml:space="preserve">; config/gateway.azure-private.yaml:35</w:t>
            </w:r>
          </w:p>
        </w:tc>
      </w:tr>
      <w:t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Gateway session lifetime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 hour</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session.ttl_hours</w:t>
            </w:r>
            <w:r>
              <w:rPr>
                <w:b w:val="false"/>
                <w:bCs w:val="false"/>
                <w:sz w:val="17"/>
                <w:szCs w:val="17"/>
              </w:rPr>
              <w:t xml:space="preserve">: 1</w:t>
            </w:r>
          </w:p>
        </w:tc>
        <w:tc>
          <w:tcPr>
            <w:tcW w:type="dxa" w:w="549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udda4nxc0se8zlmn6bvjv">
              <w:r>
                <w:rPr>
                  <w:rStyle w:val="Hyperlink"/>
                  <w:b w:val="false"/>
                  <w:bCs w:val="false"/>
                  <w:sz w:val="17"/>
                  <w:szCs w:val="17"/>
                </w:rPr>
                <w:t xml:space="preserve">Session</w:t>
              </w:r>
            </w:hyperlink>
            <w:r>
              <w:rPr>
                <w:b w:val="false"/>
                <w:bCs w:val="false"/>
                <w:sz w:val="17"/>
                <w:szCs w:val="17"/>
              </w:rPr>
              <w:t xml:space="preserve">; config/gateway.azure-private.yaml:27</w:t>
            </w:r>
          </w:p>
        </w:tc>
      </w:tr>
      <w:tr>
        <w:tc>
          <w:tcPr>
            <w:tcW w:type="dxa" w:w="13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Gateway shutdown drain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25 seconds</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120 seconds; container termination grace 130 seconds</w:t>
            </w:r>
          </w:p>
        </w:tc>
        <w:tc>
          <w:tcPr>
            <w:tcW w:type="dxa" w:w="5493"/>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9ddzocoxf8zk5tg-jjbwy">
              <w:r>
                <w:rPr>
                  <w:rStyle w:val="Hyperlink"/>
                  <w:b w:val="false"/>
                  <w:bCs w:val="false"/>
                  <w:sz w:val="17"/>
                  <w:szCs w:val="17"/>
                </w:rPr>
                <w:t xml:space="preserve">Upgrades</w:t>
              </w:r>
            </w:hyperlink>
            <w:r>
              <w:rPr>
                <w:b w:val="false"/>
                <w:bCs w:val="false"/>
                <w:sz w:val="17"/>
                <w:szCs w:val="17"/>
              </w:rPr>
              <w:t xml:space="preserve">; infra/azure-private/lib/AppDefinition.psm1:28; infra/azure-private/lib/AppDefinition.psm1:59</w:t>
            </w:r>
          </w:p>
        </w:tc>
      </w:tr>
    </w:tbl>
    <w:p>
      <w:pPr>
        <w:spacing w:after="80"/>
      </w:pPr>
    </w:p>
    <w:p>
      <w:pPr>
        <w:pStyle w:val="Heading2"/>
        <w:keepNext/>
      </w:pPr>
      <w:bookmarkStart w:name="bm37" w:id="37"/>
      <w:r>
        <w:t xml:space="preserve">Sign-in rate limits</w:t>
      </w:r>
      <w:bookmarkEnd w:id="37"/>
    </w:p>
    <w:p>
      <w:pPr>
        <w:spacing w:after="120"/>
      </w:pPr>
      <w:r>
        <w:t xml:space="preserve">These limits apply to sign-in, not inference. Without </w:t>
      </w:r>
      <w:r>
        <w:rPr>
          <w:rFonts w:ascii="Consolas" w:cs="Consolas" w:eastAsia="Consolas" w:hAnsi="Consolas"/>
          <w:sz w:val="19"/>
          <w:szCs w:val="19"/>
          <w:shd w:fill="F0F0F0" w:color="auto" w:val="clear"/>
        </w:rPr>
        <w:t xml:space="preserve">listen.trusted_proxies</w:t>
      </w:r>
      <w:r>
        <w:t xml:space="preserve">, the gateway counts the ingress
address rather than developer addresses (</w:t>
      </w:r>
      <w:hyperlink w:history="1" r:id="rIdjehdj2rm-zivtib6cbzua">
        <w:r>
          <w:rPr>
            <w:rStyle w:val="Hyperlink"/>
          </w:rPr>
          <w:t xml:space="preserve">large rollouts</w:t>
        </w:r>
      </w:hyperlink>
      <w:r>
        <w:t xml:space="preserve">).
For evenly distributed sign-ins, </w:t>
      </w:r>
      <w:r>
        <w:rPr>
          <w:rFonts w:ascii="Consolas" w:cs="Consolas" w:eastAsia="Consolas" w:hAnsi="Consolas"/>
          <w:sz w:val="19"/>
          <w:szCs w:val="19"/>
          <w:shd w:fill="F0F0F0" w:color="auto" w:val="clear"/>
        </w:rPr>
        <w:t xml:space="preserve">attempts per address per window = developers / addresses × window / rollout duration</w:t>
      </w:r>
      <w:r>
        <w:t xml:space="preserve">.
Set </w:t>
      </w:r>
      <w:r>
        <w:rPr>
          <w:rFonts w:ascii="Consolas" w:cs="Consolas" w:eastAsia="Consolas" w:hAnsi="Consolas"/>
          <w:sz w:val="19"/>
          <w:szCs w:val="19"/>
          <w:shd w:fill="F0F0F0" w:color="auto" w:val="clear"/>
        </w:rPr>
        <w:t xml:space="preserve">max = round up(estimated attempts × 2)</w:t>
      </w:r>
      <w:r>
        <w:t xml:space="preserve">: the factor of 2 allows retries and multiple clients.
Calculate starts and browser code submissions separately if their network paths differ.</w:t>
      </w:r>
    </w:p>
    <w:p>
      <w:pPr>
        <w:pStyle w:val="ListParagraph"/>
        <w:numPr>
          <w:ilvl w:val="0"/>
          <w:numId w:val="2"/>
        </w:numPr>
        <w:spacing w:after="60"/>
      </w:pPr>
      <w:r>
        <w:rPr>
          <w:b/>
          <w:bCs/>
        </w:rPr>
        <w:t xml:space="preserve">Assumption: distinct private addresses.</w:t>
      </w:r>
      <w:r>
        <w:t xml:space="preserve"> Each of the 25,000 developers keeps an individual private address.
Their CLI, extension, Desktop and browser attempts stay below 30 starts and 10 submissions per 600 seconds.
Defaults suffice; total headcount does not combine their buckets.</w:t>
      </w:r>
    </w:p>
    <w:p>
      <w:pPr>
        <w:pStyle w:val="ListParagraph"/>
        <w:numPr>
          <w:ilvl w:val="0"/>
          <w:numId w:val="2"/>
        </w:numPr>
        <w:spacing w:after="60"/>
      </w:pPr>
      <w:r>
        <w:rPr>
          <w:b/>
          <w:bCs/>
        </w:rPr>
        <w:t xml:space="preserve">Assumption: shared addresses.</w:t>
      </w:r>
      <w:r>
        <w:t xml:space="preserve"> Developers share 10 NAT/VPN egress addresses and sign in evenly over 2 hours:
</w:t>
      </w:r>
      <w:r>
        <w:rPr>
          <w:rFonts w:ascii="Consolas" w:cs="Consolas" w:eastAsia="Consolas" w:hAnsi="Consolas"/>
          <w:sz w:val="19"/>
          <w:szCs w:val="19"/>
          <w:shd w:fill="F0F0F0" w:color="auto" w:val="clear"/>
        </w:rPr>
        <w:t xml:space="preserve">25,000 / 10 = 2,500</w:t>
      </w:r>
      <w:r>
        <w:t xml:space="preserve"> developers per address; </w:t>
      </w:r>
      <w:r>
        <w:rPr>
          <w:rFonts w:ascii="Consolas" w:cs="Consolas" w:eastAsia="Consolas" w:hAnsi="Consolas"/>
          <w:sz w:val="19"/>
          <w:szCs w:val="19"/>
          <w:shd w:fill="F0F0F0" w:color="auto" w:val="clear"/>
        </w:rPr>
        <w:t xml:space="preserve">120 minutes / 10 minutes = 12</w:t>
      </w:r>
      <w:r>
        <w:t xml:space="preserve"> windows; about </w:t>
      </w:r>
      <w:r>
        <w:rPr>
          <w:rFonts w:ascii="Consolas" w:cs="Consolas" w:eastAsia="Consolas" w:hAnsi="Consolas"/>
          <w:sz w:val="19"/>
          <w:szCs w:val="19"/>
          <w:shd w:fill="F0F0F0" w:color="auto" w:val="clear"/>
        </w:rPr>
        <w:t xml:space="preserve">208.3</w:t>
      </w:r>
      <w:r>
        <w:t xml:space="preserve"> sign-ins per window.
Doubling gives about </w:t>
      </w:r>
      <w:r>
        <w:rPr>
          <w:rFonts w:ascii="Consolas" w:cs="Consolas" w:eastAsia="Consolas" w:hAnsi="Consolas"/>
          <w:sz w:val="19"/>
          <w:szCs w:val="19"/>
          <w:shd w:fill="F0F0F0" w:color="auto" w:val="clear"/>
        </w:rPr>
        <w:t xml:space="preserve">416.7</w:t>
      </w:r>
      <w:r>
        <w:t xml:space="preserve">; rounding up to </w:t>
      </w:r>
      <w:r>
        <w:rPr>
          <w:b/>
          <w:bCs/>
        </w:rPr>
        <w:t xml:space="preserve">500</w:t>
      </w:r>
      <w:r>
        <w:t xml:space="preserve"> for each limit provides an example rollout setting.</w:t>
      </w:r>
    </w:p>
    <w:p>
      <w:pPr>
        <w:spacing w:after="120"/>
      </w:pPr>
      <w:r>
        <w:t xml:space="preserve">Measure the busiest </w:t>
      </w:r>
      <w:r>
        <w:rPr>
          <w:rFonts w:ascii="Consolas" w:cs="Consolas" w:eastAsia="Consolas" w:hAnsi="Consolas"/>
          <w:sz w:val="19"/>
          <w:szCs w:val="19"/>
          <w:shd w:fill="F0F0F0" w:color="auto" w:val="clear"/>
        </w:rPr>
        <w:t xml:space="preserve">client_ip</w:t>
      </w:r>
      <w:r>
        <w:t xml:space="preserve">/window in </w:t>
      </w:r>
      <w:hyperlink w:history="1" r:id="rIdg53dheobzra3uxtlr_6pf">
        <w:r>
          <w:rPr>
            <w:rStyle w:val="Hyperlink"/>
          </w:rPr>
          <w:t xml:space="preserve">sign-in audit events</w:t>
        </w:r>
      </w:hyperlink>
      <w:r>
        <w:t xml:space="preserve">.
The repository's 100 code submissions would throttle this example even though its 1,000 starts suffice.</w:t>
      </w:r>
    </w:p>
    <w:p>
      <w:pPr>
        <w:spacing w:after="120"/>
      </w:pPr>
      <w:r>
        <w:t xml:space="preserve">Set </w:t>
      </w:r>
      <w:r>
        <w:rPr>
          <w:rFonts w:ascii="Consolas" w:cs="Consolas" w:eastAsia="Consolas" w:hAnsi="Consolas"/>
          <w:sz w:val="19"/>
          <w:szCs w:val="19"/>
          <w:shd w:fill="F0F0F0" w:color="auto" w:val="clear"/>
        </w:rPr>
        <w:t xml:space="preserve">deployment.signInsPerAddress</w:t>
      </w:r>
      <w:r>
        <w:t xml:space="preserve"> and </w:t>
      </w:r>
      <w:r>
        <w:rPr>
          <w:rFonts w:ascii="Consolas" w:cs="Consolas" w:eastAsia="Consolas" w:hAnsi="Consolas"/>
          <w:sz w:val="19"/>
          <w:szCs w:val="19"/>
          <w:shd w:fill="F0F0F0" w:color="auto" w:val="clear"/>
        </w:rPr>
        <w:t xml:space="preserve">deployment.codeSubmissionsPerAddress</w:t>
      </w:r>
      <w:r>
        <w:t xml:space="preserve"> to 500 for this example
(config/gateway-admin.azure-private.json:38-39). Windows remain 600 seconds (config/gateway.azure-private.yaml:72-73).
Render, then check, from the repository root:</w:t>
      </w:r>
    </w:p>
    <w:p>
      <w:pPr>
        <w:pBdr>
          <w:top w:val="single" w:color="D0D0D0" w:sz="2" w:space="2"/>
        </w:pBdr>
        <w:shd w:fill="F4F4F4" w:color="auto" w:val="clear"/>
        <w:spacing w:after="0" w:before="80" w:line="240"/>
      </w:pPr>
      <w:r>
        <w:rPr>
          <w:rFonts w:ascii="Consolas" w:cs="Consolas" w:eastAsia="Consolas" w:hAnsi="Consolas"/>
          <w:sz w:val="15"/>
          <w:szCs w:val="15"/>
        </w:rPr>
        <w:t xml:space="preserve">node scripts\admin\new-gateway-config.mjs --topology private</w:t>
      </w:r>
    </w:p>
    <w:p>
      <w:pPr>
        <w:shd w:fill="F4F4F4" w:color="auto" w:val="clear"/>
        <w:spacing w:after="160" w:before="0" w:line="240"/>
      </w:pPr>
      <w:r>
        <w:rPr>
          <w:rFonts w:ascii="Consolas" w:cs="Consolas" w:eastAsia="Consolas" w:hAnsi="Consolas"/>
          <w:sz w:val="15"/>
          <w:szCs w:val="15"/>
        </w:rPr>
        <w:t xml:space="preserve">node scripts\admin\new-gateway-config.mjs --topology private --check</w:t>
      </w:r>
    </w:p>
    <w:p>
      <w:pPr>
        <w:spacing w:after="120"/>
      </w:pPr>
      <w:r>
        <w:t xml:space="preserve">Options are defined at scripts/admin/new-gateway-config.mjs:239-245; rendering does not deploy the change.
</w:t>
      </w:r>
      <w:r>
        <w:rPr>
          <w:rFonts w:ascii="Consolas" w:cs="Consolas" w:eastAsia="Consolas" w:hAnsi="Consolas"/>
          <w:sz w:val="19"/>
          <w:szCs w:val="19"/>
          <w:shd w:fill="F0F0F0" w:color="auto" w:val="clear"/>
        </w:rPr>
        <w:t xml:space="preserve">device_verify</w:t>
      </w:r>
      <w:r>
        <w:t xml:space="preserve"> protects against guessing codes: raise it only as needed. Lower limits after rollout if refresh tokens
enable silent renewal; otherwise size for repeated sign-ins
(</w:t>
      </w:r>
      <w:hyperlink w:history="1" r:id="rIdrrzz9lf4sfamoakkxe0aa">
        <w:r>
          <w:rPr>
            <w:rStyle w:val="Hyperlink"/>
          </w:rPr>
          <w:t xml:space="preserve">large rollouts</w:t>
        </w:r>
      </w:hyperlink>
      <w:r>
        <w:t xml:space="preserve">).</w:t>
      </w:r>
    </w:p>
    <w:p>
      <w:pPr>
        <w:pStyle w:val="Heading2"/>
        <w:keepNext/>
      </w:pPr>
      <w:bookmarkStart w:name="bm38" w:id="38"/>
      <w:r>
        <w:t xml:space="preserve">Gateway replicas</w:t>
      </w:r>
      <w:bookmarkEnd w:id="38"/>
    </w:p>
    <w:p>
      <w:pPr>
        <w:spacing w:after="120"/>
      </w:pPr>
      <w:r>
        <w:t xml:space="preserve">Use </w:t>
      </w:r>
      <w:hyperlink w:history="1" r:id="rId6yhtfcrffcd2t2zbbcx2t">
        <w:r>
          <w:rPr>
            <w:rStyle w:val="Hyperlink"/>
          </w:rPr>
          <w:t xml:space="preserve">Little's law</w:t>
        </w:r>
      </w:hyperlink>
      <w:r>
        <w:t xml:space="preserve">: average concurrency = requests/second × average seconds open.
Estimate the busiest sustained interval, then test bursts. Count model requests, including tool turns, not user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7"/>
        <w:gridCol w:w="2002"/>
        <w:gridCol w:w="5189"/>
      </w:tblGrid>
      <w:tr>
        <w:trPr>
          <w:tblHeader/>
        </w:trPr>
        <w:tc>
          <w:tcPr>
            <w:tcW w:type="dxa" w:w="2447"/>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Input</w:t>
            </w:r>
          </w:p>
        </w:tc>
        <w:tc>
          <w:tcPr>
            <w:tcW w:type="dxa" w:w="2002"/>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Assumption for this example</w:t>
            </w:r>
          </w:p>
        </w:tc>
        <w:tc>
          <w:tcPr>
            <w:tcW w:type="dxa" w:w="5189"/>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How to measure</w:t>
            </w:r>
          </w:p>
        </w:tc>
      </w:tr>
      <w:tr>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Developers active at peak</w:t>
            </w:r>
          </w:p>
        </w:tc>
        <w:tc>
          <w:tcPr>
            <w:tcW w:type="dxa" w:w="20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 of 25,000 = 5,000</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Distinct </w:t>
            </w:r>
            <w:r>
              <w:rPr>
                <w:rFonts w:ascii="Consolas" w:cs="Consolas" w:eastAsia="Consolas" w:hAnsi="Consolas"/>
                <w:b w:val="false"/>
                <w:bCs w:val="false"/>
                <w:sz w:val="17"/>
                <w:szCs w:val="17"/>
                <w:shd w:fill="F0F0F0" w:color="auto" w:val="clear"/>
              </w:rPr>
              <w:t xml:space="preserve">sub</w:t>
            </w:r>
            <w:r>
              <w:rPr>
                <w:b w:val="false"/>
                <w:bCs w:val="false"/>
                <w:sz w:val="17"/>
                <w:szCs w:val="17"/>
              </w:rPr>
              <w:t xml:space="preserve"> values in </w:t>
            </w:r>
            <w:r>
              <w:rPr>
                <w:rFonts w:ascii="Consolas" w:cs="Consolas" w:eastAsia="Consolas" w:hAnsi="Consolas"/>
                <w:b w:val="false"/>
                <w:bCs w:val="false"/>
                <w:sz w:val="17"/>
                <w:szCs w:val="17"/>
                <w:shd w:fill="F0F0F0" w:color="auto" w:val="clear"/>
              </w:rPr>
              <w:t xml:space="preserve">inference</w:t>
            </w:r>
            <w:r>
              <w:rPr>
                <w:b w:val="false"/>
                <w:bCs w:val="false"/>
                <w:sz w:val="17"/>
                <w:szCs w:val="17"/>
              </w:rPr>
              <w:t xml:space="preserve"> events during the peak interval</w:t>
            </w:r>
          </w:p>
        </w:tc>
      </w:tr>
      <w:tr>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Requests per active developer</w:t>
            </w:r>
          </w:p>
        </w:tc>
        <w:tc>
          <w:tcPr>
            <w:tcW w:type="dxa" w:w="20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 per minute</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Model request count divided by active developers and interval duration</w:t>
            </w:r>
          </w:p>
        </w:tc>
      </w:tr>
      <w:tr>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Average time a request stays open</w:t>
            </w:r>
          </w:p>
        </w:tc>
        <w:tc>
          <w:tcPr>
            <w:tcW w:type="dxa" w:w="20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30 seconds</w:t>
            </w:r>
          </w:p>
        </w:tc>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Time from request start to stream end in the client/load generator</w:t>
            </w:r>
          </w:p>
        </w:tc>
      </w:tr>
    </w:tbl>
    <w:p>
      <w:pPr>
        <w:spacing w:after="80"/>
      </w:pPr>
    </w:p>
    <w:p>
      <w:pPr>
        <w:spacing w:after="120"/>
      </w:pPr>
      <w:r>
        <w:t xml:space="preserve">Audit fields are recorded in docs/UNKNOWNS.md:55; the target is 150, below 256 upstream slots (infra/azure-private/Deploy-Gateway.ps1:42-43).</w:t>
      </w:r>
    </w:p>
    <w:p>
      <w:pPr>
        <w:pBdr>
          <w:top w:val="single" w:color="D0D0D0" w:sz="2" w:space="2"/>
        </w:pBdr>
        <w:shd w:fill="F4F4F4" w:color="auto" w:val="clear"/>
        <w:spacing w:after="0" w:before="80" w:line="240"/>
      </w:pPr>
      <w:r>
        <w:rPr>
          <w:rFonts w:ascii="Consolas" w:cs="Consolas" w:eastAsia="Consolas" w:hAnsi="Consolas"/>
          <w:sz w:val="15"/>
          <w:szCs w:val="15"/>
        </w:rPr>
        <w:t xml:space="preserve">request rate = 25,000 × 20% × 2 = 10,000 requests/minute</w:t>
      </w:r>
    </w:p>
    <w:p>
      <w:pPr>
        <w:shd w:fill="F4F4F4" w:color="auto" w:val="clear"/>
        <w:spacing w:after="0" w:before="0" w:line="240"/>
      </w:pPr>
      <w:r>
        <w:rPr>
          <w:rFonts w:ascii="Consolas" w:cs="Consolas" w:eastAsia="Consolas" w:hAnsi="Consolas"/>
          <w:sz w:val="15"/>
          <w:szCs w:val="15"/>
        </w:rPr>
        <w:t xml:space="preserve">concurrency = (10,000 / 60) × 30 = 5,000 open requests</w:t>
      </w:r>
    </w:p>
    <w:p>
      <w:pPr>
        <w:shd w:fill="F4F4F4" w:color="auto" w:val="clear"/>
        <w:spacing w:after="160" w:before="0" w:line="240"/>
      </w:pPr>
      <w:r>
        <w:rPr>
          <w:rFonts w:ascii="Consolas" w:cs="Consolas" w:eastAsia="Consolas" w:hAnsi="Consolas"/>
          <w:sz w:val="15"/>
          <w:szCs w:val="15"/>
        </w:rPr>
        <w:t xml:space="preserve">replicas = ceiling(5,000 / 150) = 34</w:t>
      </w:r>
    </w:p>
    <w:p>
      <w:pPr>
        <w:spacing w:after="120"/>
      </w:pPr>
      <w:r>
        <w:t xml:space="preserve">This is a floor, not a production recommendation. Allow for bursts, uneven routing, overlap and zone loss.
</w:t>
      </w:r>
      <w:r>
        <w:rPr>
          <w:rFonts w:ascii="Consolas" w:cs="Consolas" w:eastAsia="Consolas" w:hAnsi="Consolas"/>
          <w:sz w:val="19"/>
          <w:szCs w:val="19"/>
          <w:shd w:fill="F0F0F0" w:color="auto" w:val="clear"/>
        </w:rPr>
        <w:t xml:space="preserve">-MinReplicas</w:t>
      </w:r>
      <w:r>
        <w:t xml:space="preserve">, </w:t>
      </w:r>
      <w:r>
        <w:rPr>
          <w:rFonts w:ascii="Consolas" w:cs="Consolas" w:eastAsia="Consolas" w:hAnsi="Consolas"/>
          <w:sz w:val="19"/>
          <w:szCs w:val="19"/>
          <w:shd w:fill="F0F0F0" w:color="auto" w:val="clear"/>
        </w:rPr>
        <w:t xml:space="preserve">-MaxReplicas</w:t>
      </w:r>
      <w:r>
        <w:t xml:space="preserve"> and </w:t>
      </w:r>
      <w:r>
        <w:rPr>
          <w:rFonts w:ascii="Consolas" w:cs="Consolas" w:eastAsia="Consolas" w:hAnsi="Consolas"/>
          <w:sz w:val="19"/>
          <w:szCs w:val="19"/>
          <w:shd w:fill="F0F0F0" w:color="auto" w:val="clear"/>
        </w:rPr>
        <w:t xml:space="preserve">-ConcurrentRequests</w:t>
      </w:r>
      <w:r>
        <w:t xml:space="preserve"> control the range/target (infra/azure-private/lib/AppDefinition.psm1:76-80).
The HTTP target is a scaling signal, not a hard cap
(</w:t>
      </w:r>
      <w:hyperlink w:history="1" r:id="rIdna1qgp947gr5q8l_dlbfv">
        <w:r>
          <w:rPr>
            <w:rStyle w:val="Hyperlink"/>
          </w:rPr>
          <w:t xml:space="preserve">HTTP scaling</w:t>
        </w:r>
      </w:hyperlink>
      <w:r>
        <w:t xml:space="preserve">).</w:t>
      </w:r>
    </w:p>
    <w:p>
      <w:pPr>
        <w:spacing w:after="120"/>
      </w:pPr>
      <w:r>
        <w:t xml:space="preserve">A stream occupies an upstream slot until it ends; queued bodies also consume memory. </w:t>
      </w:r>
      <w:r>
        <w:rPr>
          <w:rFonts w:ascii="Consolas" w:cs="Consolas" w:eastAsia="Consolas" w:hAnsi="Consolas"/>
          <w:sz w:val="19"/>
          <w:szCs w:val="19"/>
          <w:shd w:fill="F0F0F0" w:color="auto" w:val="clear"/>
        </w:rPr>
        <w:t xml:space="preserve">-MaxUpstreamRequests</w:t>
      </w:r>
      <w:r>
        <w:t xml:space="preserve"> sets
</w:t>
      </w:r>
      <w:r>
        <w:rPr>
          <w:rFonts w:ascii="Consolas" w:cs="Consolas" w:eastAsia="Consolas" w:hAnsi="Consolas"/>
          <w:sz w:val="19"/>
          <w:szCs w:val="19"/>
          <w:shd w:fill="F0F0F0" w:color="auto" w:val="clear"/>
        </w:rPr>
        <w:t xml:space="preserve">BUN_CONFIG_MAX_HTTP_REQUESTS</w:t>
      </w:r>
      <w:r>
        <w:t xml:space="preserve"> (1–65,535). Measure CPU/memory before raising it, and keep the HTTP target below it
(</w:t>
      </w:r>
      <w:hyperlink w:history="1" r:id="rId95en7trslg-hncqhyfzzd">
        <w:r>
          <w:rPr>
            <w:rStyle w:val="Hyperlink"/>
          </w:rPr>
          <w:t xml:space="preserve">upstream concurrency</w:t>
        </w:r>
      </w:hyperlink>
      <w:r>
        <w:t xml:space="preserve">).</w:t>
      </w:r>
    </w:p>
    <w:p>
      <w:pPr>
        <w:spacing w:after="120"/>
      </w:pPr>
      <w:r>
        <w:t xml:space="preserve">CPU/memory capacity remains unmeasured (U-58, docs/UNKNOWNS.md:69). </w:t>
      </w:r>
      <w:r>
        <w:rPr>
          <w:rFonts w:ascii="Consolas" w:cs="Consolas" w:eastAsia="Consolas" w:hAnsi="Consolas"/>
          <w:sz w:val="19"/>
          <w:szCs w:val="19"/>
          <w:shd w:fill="F0F0F0" w:color="auto" w:val="clear"/>
        </w:rPr>
        <w:t xml:space="preserve">-Cpu</w:t>
      </w:r>
      <w:r>
        <w:t xml:space="preserve">/</w:t>
      </w:r>
      <w:r>
        <w:rPr>
          <w:rFonts w:ascii="Consolas" w:cs="Consolas" w:eastAsia="Consolas" w:hAnsi="Consolas"/>
          <w:sz w:val="19"/>
          <w:szCs w:val="19"/>
          <w:shd w:fill="F0F0F0" w:color="auto" w:val="clear"/>
        </w:rPr>
        <w:t xml:space="preserve">-Memory</w:t>
      </w:r>
      <w:r>
        <w:t xml:space="preserve"> request 1 vCPU/2 GiB (infra/azure-private/Deploy-Gateway.ps1:44-45).
Use </w:t>
      </w:r>
      <w:hyperlink w:history="1" r:id="rIdf_8ez71sghz36okxhwewz">
        <w:r>
          <w:rPr>
            <w:rFonts w:ascii="Consolas" w:cs="Consolas" w:eastAsia="Consolas" w:hAnsi="Consolas"/>
            <w:sz w:val="19"/>
            <w:szCs w:val="19"/>
            <w:shd w:fill="F0F0F0" w:color="auto" w:val="clear"/>
          </w:rPr>
          <w:t xml:space="preserve">load_test_mode</w:t>
        </w:r>
      </w:hyperlink>
      <w:r>
        <w:t xml:space="preserve"> on an isolated deployment with its own empty database,
never a gateway developers use. It returns canned replies without Foundry; </w:t>
      </w:r>
      <w:r>
        <w:rPr>
          <w:rFonts w:ascii="Consolas" w:cs="Consolas" w:eastAsia="Consolas" w:hAnsi="Consolas"/>
          <w:sz w:val="19"/>
          <w:szCs w:val="19"/>
          <w:shd w:fill="F0F0F0" w:color="auto" w:val="clear"/>
        </w:rPr>
        <w:t xml:space="preserve">x-load-test-user</w:t>
      </w:r>
      <w:r>
        <w:t xml:space="preserve"> simulates distinct users.
The mode needs gateway 2.1.282+; CPU estimates before 2.1.283 are substantially lower. Even newer estimates omit upstream encryption.</w:t>
      </w:r>
    </w:p>
    <w:p>
      <w:pPr>
        <w:spacing w:after="120"/>
      </w:pPr>
      <w:r>
        <w:t xml:space="preserve">Hold one replica fixed; vary duration, body size and concurrency; measure queue onset and CPU/memory growth per open request
with </w:t>
      </w:r>
      <w:hyperlink w:history="1" r:id="rIdaiaww-yx3va28qfthsitm">
        <w:r>
          <w:rPr>
            <w:rStyle w:val="Hyperlink"/>
          </w:rPr>
          <w:t xml:space="preserve">replica metrics</w:t>
        </w:r>
      </w:hyperlink>
      <w:r>
        <w:t xml:space="preserve">. Include planned spend enforcement, then test autoscaling and real Foundry.</w:t>
      </w:r>
    </w:p>
    <w:p>
      <w:pPr>
        <w:spacing w:after="120"/>
      </w:pPr>
      <w:r>
        <w:t xml:space="preserve">Create with </w:t>
      </w:r>
      <w:r>
        <w:rPr>
          <w:rFonts w:ascii="Consolas" w:cs="Consolas" w:eastAsia="Consolas" w:hAnsi="Consolas"/>
          <w:sz w:val="19"/>
          <w:szCs w:val="19"/>
          <w:shd w:fill="F0F0F0" w:color="auto" w:val="clear"/>
        </w:rPr>
        <w:t xml:space="preserve">-ZoneRedundant</w:t>
      </w:r>
      <w:r>
        <w:t xml:space="preserve"> where supported; keep at least 2 minimum replicas, more if the peak cannot wait for scaling
(</w:t>
      </w:r>
      <w:hyperlink w:history="1" r:id="rIdbbqsspctk7bepdbkonwnv">
        <w:r>
          <w:rPr>
            <w:rStyle w:val="Hyperlink"/>
          </w:rPr>
          <w:t xml:space="preserve">zone distribution</w:t>
        </w:r>
      </w:hyperlink>
      <w:r>
        <w:t xml:space="preserve">).
Azure allows </w:t>
      </w:r>
      <w:hyperlink w:history="1" r:id="rIdckr8o_mfyqmuiifh9k_md">
        <w:r>
          <w:rPr>
            <w:rStyle w:val="Hyperlink"/>
          </w:rPr>
          <w:t xml:space="preserve">1,000 replicas per revision</w:t>
        </w:r>
      </w:hyperlink>
      <w:r>
        <w:t xml:space="preserve">.
The Consumption-core </w:t>
      </w:r>
      <w:hyperlink w:history="1" r:id="rIdhiyfnouwau_fgn4l_jbii">
        <w:r>
          <w:rPr>
            <w:rStyle w:val="Hyperlink"/>
          </w:rPr>
          <w:t xml:space="preserve">quota</w:t>
        </w:r>
      </w:hyperlink>
      <w:r>
        <w:t xml:space="preserve"> sums all active replicas' cores across apps; allocations vary.
Read it before selecting </w:t>
      </w:r>
      <w:r>
        <w:rPr>
          <w:rFonts w:ascii="Consolas" w:cs="Consolas" w:eastAsia="Consolas" w:hAnsi="Consolas"/>
          <w:sz w:val="19"/>
          <w:szCs w:val="19"/>
          <w:shd w:fill="F0F0F0" w:color="auto" w:val="clear"/>
        </w:rPr>
        <w:t xml:space="preserve">-MaxReplicas</w:t>
      </w:r>
      <w:r>
        <w:t xml:space="preserve">:</w:t>
      </w:r>
    </w:p>
    <w:p>
      <w:pPr>
        <w:pBdr>
          <w:top w:val="single" w:color="D0D0D0" w:sz="2" w:space="2"/>
        </w:pBdr>
        <w:shd w:fill="F4F4F4" w:color="auto" w:val="clear"/>
        <w:spacing w:after="160" w:before="80" w:line="240"/>
      </w:pPr>
      <w:r>
        <w:rPr>
          <w:rFonts w:ascii="Consolas" w:cs="Consolas" w:eastAsia="Consolas" w:hAnsi="Consolas"/>
          <w:sz w:val="15"/>
          <w:szCs w:val="15"/>
        </w:rPr>
        <w:t xml:space="preserve">az containerapp env list-usages --resource-group "&lt;resource-group&gt;" --name "&lt;environment&gt;"</w:t>
      </w:r>
    </w:p>
    <w:p>
      <w:pPr>
        <w:spacing w:after="120"/>
      </w:pPr>
      <w:r>
        <w:t xml:space="preserve">Request more through the environment's </w:t>
      </w:r>
      <w:r>
        <w:rPr>
          <w:b/>
          <w:bCs/>
        </w:rPr>
        <w:t xml:space="preserve">Quota</w:t>
      </w:r>
      <w:r>
        <w:t xml:space="preserve"> page. The example needs </w:t>
      </w:r>
      <w:r>
        <w:rPr>
          <w:rFonts w:ascii="Consolas" w:cs="Consolas" w:eastAsia="Consolas" w:hAnsi="Consolas"/>
          <w:sz w:val="19"/>
          <w:szCs w:val="19"/>
          <w:shd w:fill="F0F0F0" w:color="auto" w:val="clear"/>
        </w:rPr>
        <w:t xml:space="preserve">34 × 1 = 34</w:t>
      </w:r>
      <w:r>
        <w:t xml:space="preserve"> cores before overlap/other apps.
The deployment's allocation remains unchecked (U-60, docs/UNKNOWNS.md:71).</w:t>
      </w:r>
    </w:p>
    <w:p>
      <w:pPr>
        <w:spacing w:after="120"/>
      </w:pPr>
      <w:r>
        <w:rPr>
          <w:rFonts w:ascii="Consolas" w:cs="Consolas" w:eastAsia="Consolas" w:hAnsi="Consolas"/>
          <w:sz w:val="19"/>
          <w:szCs w:val="19"/>
          <w:shd w:fill="F0F0F0" w:color="auto" w:val="clear"/>
        </w:rPr>
        <w:t xml:space="preserve">CLAUDE_GATEWAY_DRAIN_TIMEOUT_MS</w:t>
      </w:r>
      <w:r>
        <w:t xml:space="preserve"> is 120,000 ms; termination grace is 130 seconds (infra/azure-private/lib/AppDefinition.psm1:28; infra/azure-private/lib/AppDefinition.psm1:59).
Keep grace at least 5 seconds beyond drain; unfinished streams are cut (</w:t>
      </w:r>
      <w:hyperlink w:history="1" r:id="rIdiq4csi5nbaso_efpw2-uh">
        <w:r>
          <w:rPr>
            <w:rStyle w:val="Hyperlink"/>
          </w:rPr>
          <w:t xml:space="preserve">upgrades</w:t>
        </w:r>
      </w:hyperlink>
      <w:r>
        <w:t xml:space="preserve">).
Azure documents a </w:t>
      </w:r>
      <w:hyperlink w:history="1" r:id="rIdy-eoxgrj5rwgbeqrsnt-s">
        <w:r>
          <w:rPr>
            <w:rStyle w:val="Hyperlink"/>
          </w:rPr>
          <w:t xml:space="preserve">240-second HTTP ingress timeout</w:t>
        </w:r>
      </w:hyperlink>
      <w:r>
        <w:t xml:space="preserve">.
A 403.5-second stream completed in the test deployment (U-40, docs/UNKNOWNS.md:51), not a guarantee at every load.
Retest long streams on the private deployment, including scale-in and upgrades.</w:t>
      </w:r>
    </w:p>
    <w:p>
      <w:pPr>
        <w:pStyle w:val="Heading2"/>
        <w:keepNext/>
      </w:pPr>
      <w:bookmarkStart w:name="bm39" w:id="39"/>
      <w:r>
        <w:t xml:space="preserve">PostgreSQL</w:t>
      </w:r>
      <w:bookmarkEnd w:id="39"/>
    </w:p>
    <w:p>
      <w:pPr>
        <w:spacing w:after="120"/>
      </w:pPr>
      <w:r>
        <w:t xml:space="preserve">Budget for the old and new revisions of a rollout, which hold connections at the same time: </w:t>
      </w:r>
      <w:r>
        <w:rPr>
          <w:rFonts w:ascii="Consolas" w:cs="Consolas" w:eastAsia="Consolas" w:hAnsi="Consolas"/>
          <w:sz w:val="19"/>
          <w:szCs w:val="19"/>
          <w:shd w:fill="F0F0F0" w:color="auto" w:val="clear"/>
        </w:rPr>
        <w:t xml:space="preserve">2 × replicas × store.max_connections + other connections ≤ max_connections − reserved connections</w:t>
      </w:r>
      <w:r>
        <w:t xml:space="preserve">. On 2026-09-29 a rollout of 2 replicas at 10 connections each, next to the old revision's 2, logged </w:t>
      </w:r>
      <w:r>
        <w:rPr>
          <w:rFonts w:ascii="Consolas" w:cs="Consolas" w:eastAsia="Consolas" w:hAnsi="Consolas"/>
          <w:sz w:val="19"/>
          <w:szCs w:val="19"/>
          <w:shd w:fill="F0F0F0" w:color="auto" w:val="clear"/>
        </w:rPr>
        <w:t xml:space="preserve">remaining connection slots are reserved for roles with the SUPERUSER attribute</w:t>
      </w:r>
      <w:r>
        <w:t xml:space="preserve"> on Burstable B1ms (tests/azure-private.test.mjs:135-138).
Pools are </w:t>
      </w:r>
      <w:hyperlink w:history="1" r:id="rIdllgrmk_ojsseueuimoydz">
        <w:r>
          <w:rPr>
            <w:rStyle w:val="Hyperlink"/>
          </w:rPr>
          <w:t xml:space="preserve">per replica, not per developer</w:t>
        </w:r>
      </w:hyperlink>
      <w:r>
        <w:t xml:space="preserve">.
Azure currently reserves 15 connections. Read </w:t>
      </w:r>
      <w:r>
        <w:rPr>
          <w:rFonts w:ascii="Consolas" w:cs="Consolas" w:eastAsia="Consolas" w:hAnsi="Consolas"/>
          <w:sz w:val="19"/>
          <w:szCs w:val="19"/>
          <w:shd w:fill="F0F0F0" w:color="auto" w:val="clear"/>
        </w:rPr>
        <w:t xml:space="preserve">max_connections</w:t>
      </w:r>
      <w:r>
        <w:t xml:space="preserve">, </w:t>
      </w:r>
      <w:r>
        <w:rPr>
          <w:rFonts w:ascii="Consolas" w:cs="Consolas" w:eastAsia="Consolas" w:hAnsi="Consolas"/>
          <w:sz w:val="19"/>
          <w:szCs w:val="19"/>
          <w:shd w:fill="F0F0F0" w:color="auto" w:val="clear"/>
        </w:rPr>
        <w:t xml:space="preserve">reserved_connections</w:t>
      </w:r>
      <w:r>
        <w:t xml:space="preserve"> and </w:t>
      </w:r>
      <w:r>
        <w:rPr>
          <w:rFonts w:ascii="Consolas" w:cs="Consolas" w:eastAsia="Consolas" w:hAnsi="Consolas"/>
          <w:sz w:val="19"/>
          <w:szCs w:val="19"/>
          <w:shd w:fill="F0F0F0" w:color="auto" w:val="clear"/>
        </w:rPr>
        <w:t xml:space="preserve">superuser_reserved_connections</w:t>
      </w:r>
      <w:r>
        <w:t xml:space="preserve">;
defaults do not automatically increase after a SKU change (</w:t>
      </w:r>
      <w:hyperlink w:history="1" r:id="rIdzfaqbl5k2g-o82it0lm73">
        <w:r>
          <w:rPr>
            <w:rStyle w:val="Hyperlink"/>
          </w:rPr>
          <w:t xml:space="preserve">PostgreSQL limits</w:t>
        </w:r>
      </w:hyperlink>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470"/>
        <w:gridCol w:w="3084"/>
      </w:tblGrid>
      <w:tr>
        <w:trPr>
          <w:tblHeader/>
        </w:trPr>
        <w:tc>
          <w:tcPr>
            <w:tcW w:type="dxa" w:w="308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SKU</w:t>
            </w:r>
          </w:p>
        </w:tc>
        <w:tc>
          <w:tcPr>
            <w:tcW w:type="dxa" w:w="347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Default maximum connections</w:t>
            </w:r>
          </w:p>
        </w:tc>
        <w:tc>
          <w:tcPr>
            <w:tcW w:type="dxa" w:w="3084"/>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Maximum user connections</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Burstable B1ms</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50</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35</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Burstable B2s</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429</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414</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General Purpose D2ds_v5</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859</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844</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General Purpose D4ds_v5</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1,718</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1,703</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General Purpose D8ds_v5</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3,437</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3,422</w:t>
            </w:r>
          </w:p>
        </w:tc>
      </w:tr>
      <w:tr>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General Purpose D16ds_v5</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5,000</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4,985</w:t>
            </w:r>
          </w:p>
        </w:tc>
      </w:tr>
    </w:tbl>
    <w:p>
      <w:pPr>
        <w:spacing w:after="80"/>
      </w:pPr>
    </w:p>
    <w:p>
      <w:pPr>
        <w:spacing w:after="120"/>
      </w:pPr>
      <w:r>
        <w:t xml:space="preserve">The example's </w:t>
      </w:r>
      <w:r>
        <w:rPr>
          <w:rFonts w:ascii="Consolas" w:cs="Consolas" w:eastAsia="Consolas" w:hAnsi="Consolas"/>
          <w:sz w:val="19"/>
          <w:szCs w:val="19"/>
          <w:shd w:fill="F0F0F0" w:color="auto" w:val="clear"/>
        </w:rPr>
        <w:t xml:space="preserve">2 × 34 × 10 = 680</w:t>
      </w:r>
      <w:r>
        <w:t xml:space="preserve"> connections, a rollout of 34 replicas at 10 connections each, fit D2ds_v5's 844 before other clients, but do not establish CPU/I/O capacity.
Set the pool through </w:t>
      </w:r>
      <w:r>
        <w:rPr>
          <w:rFonts w:ascii="Consolas" w:cs="Consolas" w:eastAsia="Consolas" w:hAnsi="Consolas"/>
          <w:sz w:val="19"/>
          <w:szCs w:val="19"/>
          <w:shd w:fill="F0F0F0" w:color="auto" w:val="clear"/>
        </w:rPr>
        <w:t xml:space="preserve">deployment.storeConnectionsPerReplica</w:t>
      </w:r>
      <w:r>
        <w:t xml:space="preserve"> (config/gateway-admin.azure-private.json:40).</w:t>
      </w:r>
    </w:p>
    <w:p>
      <w:pPr>
        <w:spacing w:after="120"/>
      </w:pPr>
      <w:r>
        <w:t xml:space="preserve">The B1ms test ceiling is </w:t>
      </w:r>
      <w:r>
        <w:rPr>
          <w:rFonts w:ascii="Consolas" w:cs="Consolas" w:eastAsia="Consolas" w:hAnsi="Consolas"/>
          <w:sz w:val="19"/>
          <w:szCs w:val="19"/>
          <w:shd w:fill="F0F0F0" w:color="auto" w:val="clear"/>
        </w:rPr>
        <w:t xml:space="preserve">-MaxReplicas 3</w:t>
      </w:r>
      <w:r>
        <w:t xml:space="preserve"> with 5 connections per replica: </w:t>
      </w:r>
      <w:r>
        <w:rPr>
          <w:rFonts w:ascii="Consolas" w:cs="Consolas" w:eastAsia="Consolas" w:hAnsi="Consolas"/>
          <w:sz w:val="19"/>
          <w:szCs w:val="19"/>
          <w:shd w:fill="F0F0F0" w:color="auto" w:val="clear"/>
        </w:rPr>
        <w:t xml:space="preserve">2 × 3 × 5 = 30</w:t>
      </w:r>
      <w:r>
        <w:t xml:space="preserve"> of 35 maximum user connections (infra/azure-private/Deploy-Gateway.ps1:38-41).
A test checks this default budget (tests/azure-private.test.mjs:132-142). Production guidance is General Purpose with zone-redundant HA
(docs/adr/0005-network-restricted-deployment.md:69; </w:t>
      </w:r>
      <w:hyperlink w:history="1" r:id="rIdzlymyynwmvgoct7mhipnl">
        <w:r>
          <w:rPr>
            <w:rStyle w:val="Hyperlink"/>
          </w:rPr>
          <w:t xml:space="preserve">HA support</w:t>
        </w:r>
      </w:hyperlink>
      <w:r>
        <w:t xml:space="preserve">).
</w:t>
      </w:r>
      <w:r>
        <w:rPr>
          <w:rFonts w:ascii="Consolas" w:cs="Consolas" w:eastAsia="Consolas" w:hAnsi="Consolas"/>
          <w:sz w:val="19"/>
          <w:szCs w:val="19"/>
          <w:shd w:fill="F0F0F0" w:color="auto" w:val="clear"/>
        </w:rPr>
        <w:t xml:space="preserve">-PostgresSku</w:t>
      </w:r>
      <w:r>
        <w:t xml:space="preserve">, </w:t>
      </w:r>
      <w:r>
        <w:rPr>
          <w:rFonts w:ascii="Consolas" w:cs="Consolas" w:eastAsia="Consolas" w:hAnsi="Consolas"/>
          <w:sz w:val="19"/>
          <w:szCs w:val="19"/>
          <w:shd w:fill="F0F0F0" w:color="auto" w:val="clear"/>
        </w:rPr>
        <w:t xml:space="preserve">-PostgresTier</w:t>
      </w:r>
      <w:r>
        <w:t xml:space="preserve"> and </w:t>
      </w:r>
      <w:r>
        <w:rPr>
          <w:rFonts w:ascii="Consolas" w:cs="Consolas" w:eastAsia="Consolas" w:hAnsi="Consolas"/>
          <w:sz w:val="19"/>
          <w:szCs w:val="19"/>
          <w:shd w:fill="F0F0F0" w:color="auto" w:val="clear"/>
        </w:rPr>
        <w:t xml:space="preserve">-PostgresZonalResiliency</w:t>
      </w:r>
      <w:r>
        <w:t xml:space="preserve"> apply to new servers, not upgrades (infra/azure-private/lib/Steps.Base.psm1:92-100).</w:t>
      </w:r>
    </w:p>
    <w:p>
      <w:pPr>
        <w:spacing w:after="120"/>
      </w:pPr>
      <w:r>
        <w:t xml:space="preserve">Built-in </w:t>
      </w:r>
      <w:hyperlink w:history="1" r:id="rIdz81kyyv9dxuscsr9cjmbz">
        <w:r>
          <w:rPr>
            <w:rStyle w:val="Hyperlink"/>
          </w:rPr>
          <w:t xml:space="preserve">PgBouncer</w:t>
        </w:r>
      </w:hyperlink>
      <w:r>
        <w:t xml:space="preserve"> uses port 6432
on General Purpose/Memory Optimized tiers. Compatibility is unvalidated here: test pooling mode, sign-in, spend writes
and migrations with their </w:t>
      </w:r>
      <w:hyperlink w:history="1" r:id="rIdamlz9qqutn7rpwetvbixt">
        <w:r>
          <w:rPr>
            <w:rStyle w:val="Hyperlink"/>
          </w:rPr>
          <w:t xml:space="preserve">advisory lock</w:t>
        </w:r>
      </w:hyperlink>
      <w:r>
        <w:t xml:space="preserve"> before adopting it.</w:t>
      </w:r>
    </w:p>
    <w:p>
      <w:pPr>
        <w:spacing w:after="120"/>
      </w:pPr>
      <w:r>
        <w:t xml:space="preserve">Startup/liveness probe </w:t>
      </w:r>
      <w:r>
        <w:rPr>
          <w:rFonts w:ascii="Consolas" w:cs="Consolas" w:eastAsia="Consolas" w:hAnsi="Consolas"/>
          <w:sz w:val="19"/>
          <w:szCs w:val="19"/>
          <w:shd w:fill="F0F0F0" w:color="auto" w:val="clear"/>
        </w:rPr>
        <w:t xml:space="preserve">/healthz</w:t>
      </w:r>
      <w:r>
        <w:t xml:space="preserve">; readiness probes </w:t>
      </w:r>
      <w:r>
        <w:rPr>
          <w:rFonts w:ascii="Consolas" w:cs="Consolas" w:eastAsia="Consolas" w:hAnsi="Consolas"/>
          <w:sz w:val="19"/>
          <w:szCs w:val="19"/>
          <w:shd w:fill="F0F0F0" w:color="auto" w:val="clear"/>
        </w:rPr>
        <w:t xml:space="preserve">/readyz</w:t>
      </w:r>
      <w:r>
        <w:t xml:space="preserve"> (infra/azure-private/lib/AppDefinition.psm1:69-71).
The 300-second grace keeps ready replicas in rotation through short failovers. New sign-ins fail; existing tokens validate locally.
Spend enforcement fails open by default; </w:t>
      </w:r>
      <w:r>
        <w:rPr>
          <w:rFonts w:ascii="Consolas" w:cs="Consolas" w:eastAsia="Consolas" w:hAnsi="Consolas"/>
          <w:sz w:val="19"/>
          <w:szCs w:val="19"/>
          <w:shd w:fill="F0F0F0" w:color="auto" w:val="clear"/>
        </w:rPr>
        <w:t xml:space="preserve">enforcement.fail_closed_on_error: true</w:t>
      </w:r>
      <w:r>
        <w:t xml:space="preserve"> blocks inference even while ready
(</w:t>
      </w:r>
      <w:hyperlink w:history="1" r:id="rIdbiq1lep9wtmkyhmcvz92i">
        <w:r>
          <w:rPr>
            <w:rStyle w:val="Hyperlink"/>
          </w:rPr>
          <w:t xml:space="preserve">outage behavior</w:t>
        </w:r>
      </w:hyperlink>
      <w:r>
        <w:t xml:space="preserve">).
Spend limits add database work per inference request and durable counters, caps and audit tables. Back them up and
test restores (</w:t>
      </w:r>
      <w:hyperlink w:history="1" r:id="rIdwbg1lbej4goyndncuxm_i">
        <w:r>
          <w:rPr>
            <w:rStyle w:val="Hyperlink"/>
          </w:rPr>
          <w:t xml:space="preserve">store</w:t>
        </w:r>
      </w:hyperlink>
      <w:r>
        <w:t xml:space="preserve">; </w:t>
      </w:r>
      <w:hyperlink w:history="1" r:id="rIdb6vdvxnsru8vifabmvc49">
        <w:r>
          <w:rPr>
            <w:rStyle w:val="Hyperlink"/>
          </w:rPr>
          <w:t xml:space="preserve">Postgres</w:t>
        </w:r>
      </w:hyperlink>
      <w:r>
        <w:t xml:space="preserve">).</w:t>
      </w:r>
    </w:p>
    <w:p>
      <w:pPr>
        <w:pStyle w:val="Heading2"/>
        <w:keepNext/>
      </w:pPr>
      <w:bookmarkStart w:name="bm40" w:id="40"/>
      <w:r>
        <w:t xml:space="preserve">Foundry quota</w:t>
      </w:r>
      <w:bookmarkEnd w:id="40"/>
    </w:p>
    <w:p>
      <w:pPr>
        <w:spacing w:after="120"/>
      </w:pPr>
      <w:r>
        <w:t xml:space="preserve">The </w:t>
      </w:r>
      <w:hyperlink w:history="1" r:id="rIdbvuw4d7nhethvnnbiswpe">
        <w:r>
          <w:rPr>
            <w:rStyle w:val="Hyperlink"/>
          </w:rPr>
          <w:t xml:space="preserve">Claude quota reference</w:t>
        </w:r>
      </w:hyperlink>
      <w:r>
        <w:t xml:space="preserve">
defines subscription pools per model/version and deployment type: Global Standard across all regions; Data Zone Standard
within each data zone. Another account/region in the same pool does </w:t>
      </w:r>
      <w:r>
        <w:rPr>
          <w:b/>
          <w:bCs/>
        </w:rPr>
        <w:t xml:space="preserve">not</w:t>
      </w:r>
      <w:r>
        <w:t xml:space="preserve"> multiply quota. RPM, uncached input tokens
per minute (ITPM) and output tokens per minute (OTPM) are separate limits. Cache writes count toward ITPM; cache reads do not.</w:t>
      </w:r>
    </w:p>
    <w:p>
      <w:pPr>
        <w:spacing w:after="120"/>
      </w:pPr>
      <w:r>
        <w:t xml:space="preserve">These published defaults apply to Claude Sonnet 5 and Opus 5, for Global Standard and US Data Zone Standard: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35"/>
        <w:gridCol w:w="1345"/>
        <w:gridCol w:w="2241"/>
        <w:gridCol w:w="2017"/>
      </w:tblGrid>
      <w:tr>
        <w:trPr>
          <w:tblHeader/>
        </w:trPr>
        <w:tc>
          <w:tcPr>
            <w:tcW w:type="dxa" w:w="4035"/>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Subscription offer</w:t>
            </w:r>
          </w:p>
        </w:tc>
        <w:tc>
          <w:tcPr>
            <w:tcW w:type="dxa" w:w="1345"/>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RPM</w:t>
            </w:r>
          </w:p>
        </w:tc>
        <w:tc>
          <w:tcPr>
            <w:tcW w:type="dxa" w:w="224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ITPM</w:t>
            </w:r>
          </w:p>
        </w:tc>
        <w:tc>
          <w:tcPr>
            <w:tcW w:type="dxa" w:w="2017"/>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OTPM</w:t>
            </w:r>
          </w:p>
        </w:tc>
      </w:tr>
      <w:tr>
        <w:tc>
          <w:tcPr>
            <w:tcW w:type="dxa" w:w="4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Enterprise / MCA-E</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10,000</w:t>
            </w:r>
          </w:p>
        </w:tc>
        <w:tc>
          <w:tcPr>
            <w:tcW w:type="dxa" w:w="2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10,000,000</w:t>
            </w:r>
          </w:p>
        </w:tc>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2,000,000</w:t>
            </w:r>
          </w:p>
        </w:tc>
      </w:tr>
      <w:tr>
        <w:tc>
          <w:tcPr>
            <w:tcW w:type="dxa" w:w="40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Pay-as-you-go</w:t>
            </w:r>
          </w:p>
        </w:tc>
        <w:tc>
          <w:tcPr>
            <w:tcW w:type="dxa" w:w="13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40</w:t>
            </w:r>
          </w:p>
        </w:tc>
        <w:tc>
          <w:tcPr>
            <w:tcW w:type="dxa" w:w="22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40,000</w:t>
            </w:r>
          </w:p>
        </w:tc>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8,000</w:t>
            </w:r>
          </w:p>
        </w:tc>
      </w:tr>
    </w:tbl>
    <w:p>
      <w:pPr>
        <w:spacing w:after="80"/>
      </w:pPr>
    </w:p>
    <w:p>
      <w:pPr>
        <w:spacing w:after="120"/>
      </w:pPr>
      <w:r>
        <w:rPr>
          <w:b/>
          <w:bCs/>
        </w:rPr>
        <w:t xml:space="preserve">Assumption:</w:t>
      </w:r>
      <w:r>
        <w:t xml:space="preserve"> all 10,000 requests/minute target one model, averaging 2,000 uncached input and 500 output tokens/request.
Then </w:t>
      </w:r>
      <w:r>
        <w:rPr>
          <w:rFonts w:ascii="Consolas" w:cs="Consolas" w:eastAsia="Consolas" w:hAnsi="Consolas"/>
          <w:sz w:val="19"/>
          <w:szCs w:val="19"/>
          <w:shd w:fill="F0F0F0" w:color="auto" w:val="clear"/>
        </w:rPr>
        <w:t xml:space="preserve">ITPM = 10,000 × 2,000 = 20,000,000</w:t>
      </w:r>
      <w:r>
        <w:t xml:space="preserve"> and </w:t>
      </w:r>
      <w:r>
        <w:rPr>
          <w:rFonts w:ascii="Consolas" w:cs="Consolas" w:eastAsia="Consolas" w:hAnsi="Consolas"/>
          <w:sz w:val="19"/>
          <w:szCs w:val="19"/>
          <w:shd w:fill="F0F0F0" w:color="auto" w:val="clear"/>
        </w:rPr>
        <w:t xml:space="preserve">OTPM = 10,000 × 500 = 5,000,000</w:t>
      </w:r>
      <w:r>
        <w:t xml:space="preserve">, exceeding enterprise defaults.
Recalculate per model from pilot usage responses; measured </w:t>
      </w:r>
      <w:r>
        <w:rPr>
          <w:rFonts w:ascii="Consolas" w:cs="Consolas" w:eastAsia="Consolas" w:hAnsi="Consolas"/>
          <w:sz w:val="19"/>
          <w:szCs w:val="19"/>
          <w:shd w:fill="F0F0F0" w:color="auto" w:val="clear"/>
        </w:rPr>
        <w:t xml:space="preserve">inference</w:t>
      </w:r>
      <w:r>
        <w:t xml:space="preserve"> events contain no token counts (docs/UNKNOWNS.md:63).
Read granted capacity on Foundry's </w:t>
      </w:r>
      <w:r>
        <w:rPr>
          <w:b/>
          <w:bCs/>
        </w:rPr>
        <w:t xml:space="preserve">Quota</w:t>
      </w:r>
      <w:r>
        <w:t xml:space="preserve"> page and submit the </w:t>
      </w:r>
      <w:hyperlink w:history="1" r:id="rIduj_pacppfqbsqbmenkgos">
        <w:r>
          <w:rPr>
            <w:rStyle w:val="Hyperlink"/>
          </w:rPr>
          <w:t xml:space="preserve">increase form</w:t>
        </w:r>
      </w:hyperlink>
      <w:r>
        <w:t xml:space="preserve">;
approval is not guaranteed. The deployment's grant remains to be checked (U-59, docs/UNKNOWNS.md:70).</w:t>
      </w:r>
    </w:p>
    <w:p>
      <w:pPr>
        <w:spacing w:after="120"/>
      </w:pPr>
      <w:r>
        <w:t xml:space="preserve">Foundry returns HTTP 429 at a rate limit. The gateway </w:t>
      </w:r>
      <w:hyperlink w:history="1" r:id="rIdpgi6qg3cmxycys9xlrlcw">
        <w:r>
          <w:rPr>
            <w:rStyle w:val="Hyperlink"/>
          </w:rPr>
          <w:t xml:space="preserve">fails over</w:t>
        </w:r>
      </w:hyperlink>
      <w:r>
        <w:t xml:space="preserve">
in order on 429, 5xx, 401, 403, 404 or timeouts. Every request tries the first upstream; failures are not remembered.
It waits up to one hour for Foundry to start responding: this is not load balancing or guaranteed prompt failover.</w:t>
      </w:r>
    </w:p>
    <w:p>
      <w:pPr>
        <w:spacing w:after="120"/>
      </w:pPr>
      <w:r>
        <w:rPr>
          <w:b/>
          <w:bCs/>
        </w:rPr>
        <w:t xml:space="preserve">Example fragment:</w:t>
      </w:r>
      <w:r>
        <w:t xml:space="preserve"> separate accounts with deployment mappings. The renderer currently emits a single account
(scripts/admin/new-gateway-config.mjs:150-154); adopting this needs a renderer change, not an edit to generated output.</w:t>
      </w:r>
    </w:p>
    <w:p>
      <w:pPr>
        <w:pBdr>
          <w:top w:val="single" w:color="D0D0D0" w:sz="2" w:space="2"/>
        </w:pBdr>
        <w:shd w:fill="F4F4F4" w:color="auto" w:val="clear"/>
        <w:spacing w:after="0" w:before="80" w:line="240"/>
      </w:pPr>
      <w:r>
        <w:rPr>
          <w:rFonts w:ascii="Consolas" w:cs="Consolas" w:eastAsia="Consolas" w:hAnsi="Consolas"/>
          <w:sz w:val="15"/>
          <w:szCs w:val="15"/>
        </w:rPr>
        <w:t xml:space="preserve">upstreams:</w:t>
      </w:r>
    </w:p>
    <w:p>
      <w:pPr>
        <w:shd w:fill="F4F4F4" w:color="auto" w:val="clear"/>
        <w:spacing w:after="0" w:before="0" w:line="240"/>
      </w:pPr>
      <w:r>
        <w:rPr>
          <w:rFonts w:ascii="Consolas" w:cs="Consolas" w:eastAsia="Consolas" w:hAnsi="Consolas"/>
          <w:sz w:val="15"/>
          <w:szCs w:val="15"/>
        </w:rPr>
        <w:t xml:space="preserve">  - name: foundry-primary</w:t>
      </w:r>
    </w:p>
    <w:p>
      <w:pPr>
        <w:shd w:fill="F4F4F4" w:color="auto" w:val="clear"/>
        <w:spacing w:after="0" w:before="0" w:line="240"/>
      </w:pPr>
      <w:r>
        <w:rPr>
          <w:rFonts w:ascii="Consolas" w:cs="Consolas" w:eastAsia="Consolas" w:hAnsi="Consolas"/>
          <w:sz w:val="15"/>
          <w:szCs w:val="15"/>
        </w:rPr>
        <w:t xml:space="preserve">    provider: foundry</w:t>
      </w:r>
    </w:p>
    <w:p>
      <w:pPr>
        <w:shd w:fill="F4F4F4" w:color="auto" w:val="clear"/>
        <w:spacing w:after="0" w:before="0" w:line="240"/>
      </w:pPr>
      <w:r>
        <w:rPr>
          <w:rFonts w:ascii="Consolas" w:cs="Consolas" w:eastAsia="Consolas" w:hAnsi="Consolas"/>
          <w:sz w:val="15"/>
          <w:szCs w:val="15"/>
        </w:rPr>
        <w:t xml:space="preserve">    resource: example-primary</w:t>
      </w:r>
    </w:p>
    <w:p>
      <w:pPr>
        <w:shd w:fill="F4F4F4" w:color="auto" w:val="clear"/>
        <w:spacing w:after="0" w:before="0" w:line="240"/>
      </w:pPr>
      <w:r>
        <w:rPr>
          <w:rFonts w:ascii="Consolas" w:cs="Consolas" w:eastAsia="Consolas" w:hAnsi="Consolas"/>
          <w:sz w:val="15"/>
          <w:szCs w:val="15"/>
        </w:rPr>
        <w:t xml:space="preserve">    auth: { use_azure_ad: true }</w:t>
      </w:r>
    </w:p>
    <w:p>
      <w:pPr>
        <w:shd w:fill="F4F4F4" w:color="auto" w:val="clear"/>
        <w:spacing w:after="0" w:before="0" w:line="240"/>
      </w:pPr>
      <w:r>
        <w:rPr>
          <w:rFonts w:ascii="Consolas" w:cs="Consolas" w:eastAsia="Consolas" w:hAnsi="Consolas"/>
          <w:sz w:val="15"/>
          <w:szCs w:val="15"/>
        </w:rPr>
        <w:t xml:space="preserve">  - name: foundry-secondary</w:t>
      </w:r>
    </w:p>
    <w:p>
      <w:pPr>
        <w:shd w:fill="F4F4F4" w:color="auto" w:val="clear"/>
        <w:spacing w:after="0" w:before="0" w:line="240"/>
      </w:pPr>
      <w:r>
        <w:rPr>
          <w:rFonts w:ascii="Consolas" w:cs="Consolas" w:eastAsia="Consolas" w:hAnsi="Consolas"/>
          <w:sz w:val="15"/>
          <w:szCs w:val="15"/>
        </w:rPr>
        <w:t xml:space="preserve">    provider: foundry</w:t>
      </w:r>
    </w:p>
    <w:p>
      <w:pPr>
        <w:shd w:fill="F4F4F4" w:color="auto" w:val="clear"/>
        <w:spacing w:after="0" w:before="0" w:line="240"/>
      </w:pPr>
      <w:r>
        <w:rPr>
          <w:rFonts w:ascii="Consolas" w:cs="Consolas" w:eastAsia="Consolas" w:hAnsi="Consolas"/>
          <w:sz w:val="15"/>
          <w:szCs w:val="15"/>
        </w:rPr>
        <w:t xml:space="preserve">    resource: example-secondary</w:t>
      </w:r>
    </w:p>
    <w:p>
      <w:pPr>
        <w:shd w:fill="F4F4F4" w:color="auto" w:val="clear"/>
        <w:spacing w:after="0" w:before="0" w:line="240"/>
      </w:pPr>
      <w:r>
        <w:rPr>
          <w:rFonts w:ascii="Consolas" w:cs="Consolas" w:eastAsia="Consolas" w:hAnsi="Consolas"/>
          <w:sz w:val="15"/>
          <w:szCs w:val="15"/>
        </w:rPr>
        <w:t xml:space="preserve">    auth: { use_azure_ad: true }</w:t>
      </w:r>
    </w:p>
    <w:p>
      <w:pPr>
        <w:shd w:fill="F4F4F4" w:color="auto" w:val="clear"/>
        <w:spacing w:after="0" w:before="0" w:line="240"/>
      </w:pPr>
      <w:r>
        <w:rPr>
          <w:rFonts w:ascii="Consolas" w:cs="Consolas" w:eastAsia="Consolas" w:hAnsi="Consolas"/>
          <w:sz w:val="15"/>
          <w:szCs w:val="15"/>
        </w:rPr>
        <w:t xml:space="preserve">auto_include_builtin_models: false</w:t>
      </w:r>
    </w:p>
    <w:p>
      <w:pPr>
        <w:shd w:fill="F4F4F4" w:color="auto" w:val="clear"/>
        <w:spacing w:after="0" w:before="0" w:line="240"/>
      </w:pPr>
      <w:r>
        <w:rPr>
          <w:rFonts w:ascii="Consolas" w:cs="Consolas" w:eastAsia="Consolas" w:hAnsi="Consolas"/>
          <w:sz w:val="15"/>
          <w:szCs w:val="15"/>
        </w:rPr>
        <w:t xml:space="preserve">models:</w:t>
      </w:r>
    </w:p>
    <w:p>
      <w:pPr>
        <w:shd w:fill="F4F4F4" w:color="auto" w:val="clear"/>
        <w:spacing w:after="0" w:before="0" w:line="240"/>
      </w:pPr>
      <w:r>
        <w:rPr>
          <w:rFonts w:ascii="Consolas" w:cs="Consolas" w:eastAsia="Consolas" w:hAnsi="Consolas"/>
          <w:sz w:val="15"/>
          <w:szCs w:val="15"/>
        </w:rPr>
        <w:t xml:space="preserve">  - id: claude-sonnet-5</w:t>
      </w:r>
    </w:p>
    <w:p>
      <w:pPr>
        <w:shd w:fill="F4F4F4" w:color="auto" w:val="clear"/>
        <w:spacing w:after="0" w:before="0" w:line="240"/>
      </w:pPr>
      <w:r>
        <w:rPr>
          <w:rFonts w:ascii="Consolas" w:cs="Consolas" w:eastAsia="Consolas" w:hAnsi="Consolas"/>
          <w:sz w:val="15"/>
          <w:szCs w:val="15"/>
        </w:rPr>
        <w:t xml:space="preserve">    upstream_model: { foundry-primary: claude-sonnet-5, foundry-secondary: claude-sonnet-5 }</w:t>
      </w:r>
    </w:p>
    <w:p>
      <w:pPr>
        <w:shd w:fill="F4F4F4" w:color="auto" w:val="clear"/>
        <w:spacing w:after="0" w:before="0" w:line="240"/>
      </w:pPr>
      <w:r>
        <w:rPr>
          <w:rFonts w:ascii="Consolas" w:cs="Consolas" w:eastAsia="Consolas" w:hAnsi="Consolas"/>
          <w:sz w:val="15"/>
          <w:szCs w:val="15"/>
        </w:rPr>
        <w:t xml:space="preserve">  - id: claude-opus-5</w:t>
      </w:r>
    </w:p>
    <w:p>
      <w:pPr>
        <w:shd w:fill="F4F4F4" w:color="auto" w:val="clear"/>
        <w:spacing w:after="160" w:before="0" w:line="240"/>
      </w:pPr>
      <w:r>
        <w:rPr>
          <w:rFonts w:ascii="Consolas" w:cs="Consolas" w:eastAsia="Consolas" w:hAnsi="Consolas"/>
          <w:sz w:val="15"/>
          <w:szCs w:val="15"/>
        </w:rPr>
        <w:t xml:space="preserve">    upstream_model: { foundry-primary: claude-opus-5, foundry-secondary: claude-opus-5 }</w:t>
      </w:r>
    </w:p>
    <w:p>
      <w:pPr>
        <w:spacing w:after="120"/>
      </w:pPr>
      <w:r>
        <w:t xml:space="preserve">Mappings use upstream </w:t>
      </w:r>
      <w:r>
        <w:rPr>
          <w:rFonts w:ascii="Consolas" w:cs="Consolas" w:eastAsia="Consolas" w:hAnsi="Consolas"/>
          <w:sz w:val="19"/>
          <w:szCs w:val="19"/>
          <w:shd w:fill="F0F0F0" w:color="auto" w:val="clear"/>
        </w:rPr>
        <w:t xml:space="preserve">name</w:t>
      </w:r>
      <w:r>
        <w:t xml:space="preserve"> (</w:t>
      </w:r>
      <w:hyperlink w:history="1" r:id="rIdkkov3ynjafzx8hlvfiseq">
        <w:r>
          <w:rPr>
            <w:rStyle w:val="Hyperlink"/>
          </w:rPr>
          <w:t xml:space="preserve">models</w:t>
        </w:r>
      </w:hyperlink>
      <w:r>
        <w:t xml:space="preserve">).
Each account needs private endpoint/DNS, public access and key auth disabled, and </w:t>
      </w:r>
      <w:r>
        <w:rPr>
          <w:rFonts w:ascii="Consolas" w:cs="Consolas" w:eastAsia="Consolas" w:hAnsi="Consolas"/>
          <w:sz w:val="19"/>
          <w:szCs w:val="19"/>
          <w:shd w:fill="F0F0F0" w:color="auto" w:val="clear"/>
        </w:rPr>
        <w:t xml:space="preserve">Cognitive Services User</w:t>
      </w:r>
      <w:r>
        <w:t xml:space="preserve"> for the
gateway's user-assigned identity (</w:t>
      </w:r>
      <w:hyperlink w:history="1" r:id="rIdkpcb5a-fkfc769lrhshaf">
        <w:r>
          <w:rPr>
            <w:rStyle w:val="Hyperlink"/>
          </w:rPr>
          <w:t xml:space="preserve">Foundry auth</w:t>
        </w:r>
      </w:hyperlink>
      <w:r>
        <w:t xml:space="preserve">;
docs/adr/0005-network-restricted-deployment.md:70-72). Verify quota before relying on fallback.
Sonnet uses Global Standard here (processing in any Azure region); Opus uses Data Zone Standard (processing within its zone).
Preserve this on fallback; private endpoints do not change </w:t>
      </w:r>
      <w:hyperlink w:history="1" r:id="rIdr_afr6ccvu-cf-fqz_cgk">
        <w:r>
          <w:rPr>
            <w:rStyle w:val="Hyperlink"/>
          </w:rPr>
          <w:t xml:space="preserve">processing residency</w:t>
        </w:r>
      </w:hyperlink>
      <w:r>
        <w:t xml:space="preserve">.</w:t>
      </w:r>
    </w:p>
    <w:p>
      <w:pPr>
        <w:pStyle w:val="Heading2"/>
        <w:keepNext/>
      </w:pPr>
      <w:bookmarkStart w:name="bm41" w:id="41"/>
      <w:r>
        <w:t xml:space="preserve">Identity</w:t>
      </w:r>
      <w:bookmarkEnd w:id="41"/>
    </w:p>
    <w:p>
      <w:pPr>
        <w:spacing w:after="120"/>
      </w:pPr>
      <w:r>
        <w:t xml:space="preserve">Assign </w:t>
      </w:r>
      <w:r>
        <w:rPr>
          <w:rFonts w:ascii="Consolas" w:cs="Consolas" w:eastAsia="Consolas" w:hAnsi="Consolas"/>
          <w:sz w:val="19"/>
          <w:szCs w:val="19"/>
          <w:shd w:fill="F0F0F0" w:color="auto" w:val="clear"/>
        </w:rPr>
        <w:t xml:space="preserve">Gateway.Standard</w:t>
      </w:r>
      <w:r>
        <w:t xml:space="preserve">/</w:t>
      </w:r>
      <w:r>
        <w:rPr>
          <w:rFonts w:ascii="Consolas" w:cs="Consolas" w:eastAsia="Consolas" w:hAnsi="Consolas"/>
          <w:sz w:val="19"/>
          <w:szCs w:val="19"/>
          <w:shd w:fill="F0F0F0" w:color="auto" w:val="clear"/>
        </w:rPr>
        <w:t xml:space="preserve">Gateway.Premium</w:t>
      </w:r>
      <w:r>
        <w:t xml:space="preserve"> to developer groups; Entra emits </w:t>
      </w:r>
      <w:hyperlink w:history="1" r:id="rIdbpf_dzqrm6icuorkdnfi6">
        <w:r>
          <w:rPr>
            <w:rFonts w:ascii="Consolas" w:cs="Consolas" w:eastAsia="Consolas" w:hAnsi="Consolas"/>
            <w:sz w:val="19"/>
            <w:szCs w:val="19"/>
            <w:shd w:fill="F0F0F0" w:color="auto" w:val="clear"/>
          </w:rPr>
          <w:t xml:space="preserve">roles</w:t>
        </w:r>
      </w:hyperlink>
      <w:r>
        <w:t xml:space="preserve">.
The gateway uses </w:t>
      </w:r>
      <w:r>
        <w:rPr>
          <w:rFonts w:ascii="Consolas" w:cs="Consolas" w:eastAsia="Consolas" w:hAnsi="Consolas"/>
          <w:sz w:val="19"/>
          <w:szCs w:val="19"/>
          <w:shd w:fill="F0F0F0" w:color="auto" w:val="clear"/>
        </w:rPr>
        <w:t xml:space="preserve">groups_claim: roles</w:t>
      </w:r>
      <w:r>
        <w:t xml:space="preserve"> (config/gateway.azure-private.yaml:21-23).
Group assignment requires Entra ID P1/P2 and excludes nested-group members
(</w:t>
      </w:r>
      <w:hyperlink w:history="1" r:id="rIdxjm5el66hrwvejq1whc6s">
        <w:r>
          <w:rPr>
            <w:rStyle w:val="Hyperlink"/>
          </w:rPr>
          <w:t xml:space="preserve">assignment requirements</w:t>
        </w:r>
      </w:hyperlink>
      <w:r>
        <w:t xml:space="preserve">).
Using app roles avoids relying on a </w:t>
      </w:r>
      <w:r>
        <w:rPr>
          <w:rFonts w:ascii="Consolas" w:cs="Consolas" w:eastAsia="Consolas" w:hAnsi="Consolas"/>
          <w:sz w:val="19"/>
          <w:szCs w:val="19"/>
          <w:shd w:fill="F0F0F0" w:color="auto" w:val="clear"/>
        </w:rPr>
        <w:t xml:space="preserve">groups</w:t>
      </w:r>
      <w:r>
        <w:t xml:space="preserve"> claim that is omitted above 200 group memberships in JWTs
(</w:t>
      </w:r>
      <w:hyperlink w:history="1" r:id="rId_xgrjrtxpzkwtf3qs_pax">
        <w:r>
          <w:rPr>
            <w:rStyle w:val="Hyperlink"/>
          </w:rPr>
          <w:t xml:space="preserve">group overage</w:t>
        </w:r>
      </w:hyperlink>
      <w:r>
        <w:t xml:space="preserve">).
Per-role policies restrict models (config/gateway.azure-private.yaml:54-65); </w:t>
      </w:r>
      <w:r>
        <w:rPr>
          <w:rFonts w:ascii="Consolas" w:cs="Consolas" w:eastAsia="Consolas" w:hAnsi="Consolas"/>
          <w:sz w:val="19"/>
          <w:szCs w:val="19"/>
          <w:shd w:fill="F0F0F0" w:color="auto" w:val="clear"/>
        </w:rPr>
        <w:t xml:space="preserve">deployment.desktop: true</w:t>
      </w:r>
      <w:r>
        <w:t xml:space="preserve"> enables Desktop (config/gateway-admin.azure-private.json:41).</w:t>
      </w:r>
    </w:p>
    <w:p>
      <w:pPr>
        <w:spacing w:after="120"/>
      </w:pPr>
      <w:r>
        <w:t xml:space="preserve">Retain </w:t>
      </w:r>
      <w:r>
        <w:rPr>
          <w:rFonts w:ascii="Consolas" w:cs="Consolas" w:eastAsia="Consolas" w:hAnsi="Consolas"/>
          <w:sz w:val="19"/>
          <w:szCs w:val="19"/>
          <w:shd w:fill="F0F0F0" w:color="auto" w:val="clear"/>
        </w:rPr>
        <w:t xml:space="preserve">offline_access</w:t>
      </w:r>
      <w:r>
        <w:t xml:space="preserve"> and test silent refresh. Sessions last 1 hour; deprovisioning takes effect at refresh/expiry,
not immediately. There is no individual gateway-token revocation. Rotate signing keys in stages: accept old and new,
sign with new, wait the session lifetime plus a margin, then remove old. Outright replacement signs everyone out
(</w:t>
      </w:r>
      <w:hyperlink w:history="1" r:id="rIdrwp2vptoid2x0cf8q44yx">
        <w:r>
          <w:rPr>
            <w:rStyle w:val="Hyperlink"/>
          </w:rPr>
          <w:t xml:space="preserve">session</w:t>
        </w:r>
      </w:hyperlink>
      <w:r>
        <w:t xml:space="preserve">; </w:t>
      </w:r>
      <w:hyperlink w:history="1" r:id="rId25jv_gji4gshwud2i6jrj">
        <w:r>
          <w:rPr>
            <w:rStyle w:val="Hyperlink"/>
          </w:rPr>
          <w:t xml:space="preserve">JWT rotation</w:t>
        </w:r>
      </w:hyperlink>
      <w:r>
        <w:t xml:space="preserve">).</w:t>
      </w:r>
    </w:p>
    <w:p>
      <w:pPr>
        <w:pStyle w:val="Heading2"/>
        <w:keepNext/>
      </w:pPr>
      <w:bookmarkStart w:name="bm42" w:id="42"/>
      <w:r>
        <w:t xml:space="preserve">Network, DNS and certificate</w:t>
      </w:r>
      <w:bookmarkEnd w:id="42"/>
    </w:p>
    <w:p>
      <w:pPr>
        <w:spacing w:after="120"/>
      </w:pPr>
      <w:r>
        <w:t xml:space="preserve">Developers need ExpressRoute/VPN routes to the environment's static private IP. App ingress is external to the
</w:t>
      </w:r>
      <w:r>
        <w:rPr>
          <w:b/>
          <w:bCs/>
        </w:rPr>
        <w:t xml:space="preserve">internal environment</w:t>
      </w:r>
      <w:r>
        <w:t xml:space="preserve">, not the internet (</w:t>
      </w:r>
      <w:hyperlink w:history="1" r:id="rIdf1ewwoytvabojkgco2nwk">
        <w:r>
          <w:rPr>
            <w:rStyle w:val="Hyperlink"/>
          </w:rPr>
          <w:t xml:space="preserve">ingress visibility</w:t>
        </w:r>
      </w:hyperlink>
      <w:r>
        <w:t xml:space="preserve">).
Conditionally forward the gateway zone to an </w:t>
      </w:r>
      <w:hyperlink w:history="1" r:id="rIdolqptjspgnz1aezx-_u7h">
        <w:r>
          <w:rPr>
            <w:rStyle w:val="Hyperlink"/>
          </w:rPr>
          <w:t xml:space="preserve">Azure DNS Private Resolver inbound endpoint</w:t>
        </w:r>
      </w:hyperlink>
      <w:r>
        <w:t xml:space="preserve">.
Link the private zone to its VNet. </w:t>
      </w:r>
      <w:r>
        <w:rPr>
          <w:rFonts w:ascii="Consolas" w:cs="Consolas" w:eastAsia="Consolas" w:hAnsi="Consolas"/>
          <w:sz w:val="19"/>
          <w:szCs w:val="19"/>
          <w:shd w:fill="F0F0F0" w:color="auto" w:val="clear"/>
        </w:rPr>
        <w:t xml:space="preserve">/login</w:t>
      </w:r>
      <w:r>
        <w:t xml:space="preserve"> requires </w:t>
      </w:r>
      <w:hyperlink w:history="1" r:id="rIduwki9lsgxsdkehgwbajpo">
        <w:r>
          <w:rPr>
            <w:rStyle w:val="Hyperlink"/>
          </w:rPr>
          <w:t xml:space="preserve">private-only gateway resolution</w:t>
        </w:r>
      </w:hyperlink>
      <w:r>
        <w:t xml:space="preserve">.</w:t>
      </w:r>
    </w:p>
    <w:p>
      <w:pPr>
        <w:spacing w:after="120"/>
      </w:pPr>
      <w:r>
        <w:rPr>
          <w:rFonts w:ascii="Consolas" w:cs="Consolas" w:eastAsia="Consolas" w:hAnsi="Consolas"/>
          <w:sz w:val="19"/>
          <w:szCs w:val="19"/>
          <w:shd w:fill="F0F0F0" w:color="auto" w:val="clear"/>
        </w:rPr>
        <w:t xml:space="preserve">listen.trusted_proxies</w:t>
      </w:r>
      <w:r>
        <w:t xml:space="preserve"> names the ranges a workload profile environment reserves, where the Container Apps ingress
connects from, while </w:t>
      </w:r>
      <w:r>
        <w:rPr>
          <w:rFonts w:ascii="Consolas" w:cs="Consolas" w:eastAsia="Consolas" w:hAnsi="Consolas"/>
          <w:sz w:val="19"/>
          <w:szCs w:val="19"/>
          <w:shd w:fill="F0F0F0" w:color="auto" w:val="clear"/>
        </w:rPr>
        <w:t xml:space="preserve">access_control.allow_cidrs</w:t>
      </w:r>
      <w:r>
        <w:t xml:space="preserve"> names developer networks from </w:t>
      </w:r>
      <w:r>
        <w:rPr>
          <w:rFonts w:ascii="Consolas" w:cs="Consolas" w:eastAsia="Consolas" w:hAnsi="Consolas"/>
          <w:sz w:val="19"/>
          <w:szCs w:val="19"/>
          <w:shd w:fill="F0F0F0" w:color="auto" w:val="clear"/>
        </w:rPr>
        <w:t xml:space="preserve">deployment.developerCidrs</w:t>
      </w:r>
      <w:r>
        <w:t xml:space="preserve">
(config/gateway.azure-private.yaml:12-14; config/gateway.azure-private.yaml:67-68;
config/gateway-admin.azure-private.json:35-37). Developer subnets are never trusted as proxies
(docs/adr/0005-network-restricted-deployment.md:75-87).</w:t>
      </w:r>
    </w:p>
    <w:p>
      <w:pPr>
        <w:spacing w:after="120"/>
      </w:pPr>
      <w:r>
        <w:t xml:space="preserve">Bind a custom domain to a TLS certificate issued by the organization's CA (</w:t>
      </w:r>
      <w:hyperlink w:history="1" r:id="rIdwcjlyzqf_ypfacec5tfj_">
        <w:r>
          <w:rPr>
            <w:rStyle w:val="Hyperlink"/>
          </w:rPr>
          <w:t xml:space="preserve">Container Apps certificates</w:t>
        </w:r>
      </w:hyperlink>
      <w:r>
        <w:t xml:space="preserve">);
install the CA trust chain on clients. The change to the custom origin also sets </w:t>
      </w:r>
      <w:r>
        <w:rPr>
          <w:rFonts w:ascii="Consolas" w:cs="Consolas" w:eastAsia="Consolas" w:hAnsi="Consolas"/>
          <w:sz w:val="19"/>
          <w:szCs w:val="19"/>
          <w:shd w:fill="F0F0F0" w:color="auto" w:val="clear"/>
        </w:rPr>
        <w:t xml:space="preserve">GATEWAY_PUBLIC_URL</w:t>
      </w:r>
      <w:r>
        <w:t xml:space="preserve"> and the Entra
redirect URI </w:t>
      </w:r>
      <w:r>
        <w:rPr>
          <w:rFonts w:ascii="Consolas" w:cs="Consolas" w:eastAsia="Consolas" w:hAnsi="Consolas"/>
          <w:sz w:val="19"/>
          <w:szCs w:val="19"/>
          <w:shd w:fill="F0F0F0" w:color="auto" w:val="clear"/>
        </w:rPr>
        <w:t xml:space="preserve">&lt;origin&gt;/oauth/callback</w:t>
      </w:r>
      <w:r>
        <w:t xml:space="preserve"> to it; </w:t>
      </w:r>
      <w:r>
        <w:rPr>
          <w:rFonts w:ascii="Consolas" w:cs="Consolas" w:eastAsia="Consolas" w:hAnsi="Consolas"/>
          <w:sz w:val="19"/>
          <w:szCs w:val="19"/>
          <w:shd w:fill="F0F0F0" w:color="auto" w:val="clear"/>
        </w:rPr>
        <w:t xml:space="preserve">Deploy-Gateway.ps1</w:t>
      </w:r>
      <w:r>
        <w:t xml:space="preserve"> derives both from the default host name
(infra/azure-private/lib/AppDefinition.psm1:16; infra/azure-private/lib/Steps.App.psm1:44).
The CLI pins the leaf certificate per hostname. Publish its SHA-256 fingerprint
and plan rotations: each prompts developers again. Put the hostname in </w:t>
      </w:r>
      <w:r>
        <w:rPr>
          <w:rFonts w:ascii="Consolas" w:cs="Consolas" w:eastAsia="Consolas" w:hAnsi="Consolas"/>
          <w:sz w:val="19"/>
          <w:szCs w:val="19"/>
          <w:shd w:fill="F0F0F0" w:color="auto" w:val="clear"/>
        </w:rPr>
        <w:t xml:space="preserve">NO_PROXY</w:t>
      </w:r>
      <w:r>
        <w:t xml:space="preserve"> to avoid proxy bypass of pin checks
(</w:t>
      </w:r>
      <w:hyperlink w:history="1" r:id="rIdrsbkfcape5zabfjprrqtc">
        <w:r>
          <w:rPr>
            <w:rStyle w:val="Hyperlink"/>
          </w:rPr>
          <w:t xml:space="preserve">connect developers</w:t>
        </w:r>
      </w:hyperlink>
      <w:r>
        <w:t xml:space="preserve">).
Measured on 2026-09-29: the internal default domain served a publicly trusted, platform-managed certificate from
</w:t>
      </w:r>
      <w:r>
        <w:rPr>
          <w:rFonts w:ascii="Consolas" w:cs="Consolas" w:eastAsia="Consolas" w:hAnsi="Consolas"/>
          <w:sz w:val="19"/>
          <w:szCs w:val="19"/>
          <w:shd w:fill="F0F0F0" w:color="auto" w:val="clear"/>
        </w:rPr>
        <w:t xml:space="preserve">Microsoft TLS G2 RSA CA OCSP 02</w:t>
      </w:r>
      <w:r>
        <w:t xml:space="preserve">, valid 2026-09-28 to 2027-01-06 (100 days); the platform controls rotation (U-56, docs/UNKNOWNS.md:67).</w:t>
      </w:r>
    </w:p>
    <w:p>
      <w:pPr>
        <w:pStyle w:val="Heading2"/>
        <w:keepNext/>
      </w:pPr>
      <w:bookmarkStart w:name="bm43" w:id="43"/>
      <w:r>
        <w:t xml:space="preserve">Rollout waves</w:t>
      </w:r>
      <w:bookmarkEnd w:id="43"/>
    </w:p>
    <w:p>
      <w:pPr>
        <w:spacing w:after="120"/>
      </w:pPr>
      <w:r>
        <w:t xml:space="preserve">Load test first, then pilot all clients and corporate/VPN paths against real Foundry. Size waves from sign-in concentration
and inference demand, not invitation count (</w:t>
      </w:r>
      <w:hyperlink w:history="1" r:id="rIdaafkln1goje42enf4nh8e">
        <w:r>
          <w:rPr>
            <w:rStyle w:val="Hyperlink"/>
          </w:rPr>
          <w:t xml:space="preserve">large rollouts</w:t>
        </w:r>
      </w:hyperlink>
      <w:r>
        <w:t xml:space="preserve">).
Pause expansion when queueing, failures or quota use exceed the pilot's agreed operating bounds.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21"/>
        <w:gridCol w:w="5517"/>
      </w:tblGrid>
      <w:tr>
        <w:trPr>
          <w:tblHeader/>
        </w:trPr>
        <w:tc>
          <w:tcPr>
            <w:tcW w:type="dxa" w:w="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Component</w:t>
            </w:r>
          </w:p>
        </w:tc>
        <w:tc>
          <w:tcPr>
            <w:tcW w:type="dxa" w:w="3221"/>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Signal to watch</w:t>
            </w:r>
          </w:p>
        </w:tc>
        <w:tc>
          <w:tcPr>
            <w:tcW w:type="dxa" w:w="5517"/>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7"/>
                <w:szCs w:val="17"/>
              </w:rPr>
              <w:t xml:space="preserve">Source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Sign-in</w:t>
            </w:r>
          </w:p>
        </w:tc>
        <w:tc>
          <w:tcPr>
            <w:tcW w:type="dxa" w:w="3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sign-in refused</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client_ip</w:t>
            </w:r>
            <w:r>
              <w:rPr>
                <w:b w:val="false"/>
                <w:bCs w:val="false"/>
                <w:sz w:val="17"/>
                <w:szCs w:val="17"/>
              </w:rPr>
              <w:t xml:space="preserve">, rate-limited attempts; Claude Code 2.1.274+ displays </w:t>
            </w:r>
            <w:r>
              <w:rPr>
                <w:rFonts w:ascii="Consolas" w:cs="Consolas" w:eastAsia="Consolas" w:hAnsi="Consolas"/>
                <w:b w:val="false"/>
                <w:bCs w:val="false"/>
                <w:sz w:val="17"/>
                <w:szCs w:val="17"/>
                <w:shd w:fill="F0F0F0" w:color="auto" w:val="clear"/>
              </w:rPr>
              <w:t xml:space="preserve">The gateway is limiting sign-in attempts right now</w:t>
            </w:r>
          </w:p>
        </w:tc>
        <w:tc>
          <w:tcPr>
            <w:tcW w:type="dxa" w:w="5517"/>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wchtdkjzl9ayj261_9jub">
              <w:r>
                <w:rPr>
                  <w:rStyle w:val="Hyperlink"/>
                  <w:b w:val="false"/>
                  <w:bCs w:val="false"/>
                  <w:sz w:val="17"/>
                  <w:szCs w:val="17"/>
                </w:rPr>
                <w:t xml:space="preserve">Large rollouts</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Gateway</w:t>
            </w:r>
          </w:p>
        </w:tc>
        <w:tc>
          <w:tcPr>
            <w:tcW w:type="dxa" w:w="3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client requests are open</w:t>
            </w:r>
            <w:r>
              <w:rPr>
                <w:b w:val="false"/>
                <w:bCs w:val="false"/>
                <w:sz w:val="17"/>
                <w:szCs w:val="17"/>
              </w:rPr>
              <w:t xml:space="preserve">, latency and </w:t>
            </w:r>
            <w:r>
              <w:rPr>
                <w:rFonts w:ascii="Consolas" w:cs="Consolas" w:eastAsia="Consolas" w:hAnsi="Consolas"/>
                <w:b w:val="false"/>
                <w:bCs w:val="false"/>
                <w:sz w:val="17"/>
                <w:szCs w:val="17"/>
                <w:shd w:fill="F0F0F0" w:color="auto" w:val="clear"/>
              </w:rPr>
              <w:t xml:space="preserve">drain window over after</w:t>
            </w:r>
            <w:r>
              <w:rPr>
                <w:b w:val="false"/>
                <w:bCs w:val="false"/>
                <w:sz w:val="17"/>
                <w:szCs w:val="17"/>
              </w:rPr>
              <w:t xml:space="preserve">; replica count, CPU, memory and restarts</w:t>
            </w:r>
          </w:p>
        </w:tc>
        <w:tc>
          <w:tcPr>
            <w:tcW w:type="dxa" w:w="5517"/>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n3atje23-1asd6dpaycmu">
              <w:r>
                <w:rPr>
                  <w:rStyle w:val="Hyperlink"/>
                  <w:b w:val="false"/>
                  <w:bCs w:val="false"/>
                  <w:sz w:val="17"/>
                  <w:szCs w:val="17"/>
                </w:rPr>
                <w:t xml:space="preserve">Concurrency</w:t>
              </w:r>
            </w:hyperlink>
            <w:r>
              <w:rPr>
                <w:b w:val="false"/>
                <w:bCs w:val="false"/>
                <w:sz w:val="17"/>
                <w:szCs w:val="17"/>
              </w:rPr>
              <w:t xml:space="preserve">, </w:t>
            </w:r>
            <w:hyperlink w:history="1" r:id="rIdv1tos6rq80ezemrnm3ph9">
              <w:r>
                <w:rPr>
                  <w:rStyle w:val="Hyperlink"/>
                  <w:b w:val="false"/>
                  <w:bCs w:val="false"/>
                  <w:sz w:val="17"/>
                  <w:szCs w:val="17"/>
                </w:rPr>
                <w:t xml:space="preserve">upgrades</w:t>
              </w:r>
            </w:hyperlink>
            <w:r>
              <w:rPr>
                <w:b w:val="false"/>
                <w:bCs w:val="false"/>
                <w:sz w:val="17"/>
                <w:szCs w:val="17"/>
              </w:rPr>
              <w:t xml:space="preserve">, </w:t>
            </w:r>
            <w:hyperlink w:history="1" r:id="rIdrcyrxzuwkhhdss7we3vez">
              <w:r>
                <w:rPr>
                  <w:rStyle w:val="Hyperlink"/>
                  <w:b w:val="false"/>
                  <w:bCs w:val="false"/>
                  <w:sz w:val="17"/>
                  <w:szCs w:val="17"/>
                </w:rPr>
                <w:t xml:space="preserve">metrics</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PostgreSQL</w:t>
            </w:r>
          </w:p>
        </w:tc>
        <w:tc>
          <w:tcPr>
            <w:tcW w:type="dxa" w:w="3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active_connections</w:t>
            </w:r>
            <w:r>
              <w:rPr>
                <w:b w:val="false"/>
                <w:bCs w:val="false"/>
                <w:sz w:val="17"/>
                <w:szCs w:val="17"/>
              </w:rPr>
              <w:t xml:space="preserve"> includes active and idle connections; compare with usable capacity, failed connections, CPU and storage</w:t>
            </w:r>
          </w:p>
        </w:tc>
        <w:tc>
          <w:tcPr>
            <w:tcW w:type="dxa" w:w="5517"/>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boxgcc0pl2nnk5dfmwtsz">
              <w:r>
                <w:rPr>
                  <w:rStyle w:val="Hyperlink"/>
                  <w:b w:val="false"/>
                  <w:bCs w:val="false"/>
                  <w:sz w:val="17"/>
                  <w:szCs w:val="17"/>
                </w:rPr>
                <w:t xml:space="preserve">PostgreSQL metrics</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Foundry</w:t>
            </w:r>
          </w:p>
        </w:tc>
        <w:tc>
          <w:tcPr>
            <w:tcW w:type="dxa" w:w="3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429 status in </w:t>
            </w:r>
            <w:r>
              <w:rPr>
                <w:rFonts w:ascii="Consolas" w:cs="Consolas" w:eastAsia="Consolas" w:hAnsi="Consolas"/>
                <w:b w:val="false"/>
                <w:bCs w:val="false"/>
                <w:sz w:val="17"/>
                <w:szCs w:val="17"/>
                <w:shd w:fill="F0F0F0" w:color="auto" w:val="clear"/>
              </w:rPr>
              <w:t xml:space="preserve">inference</w:t>
            </w:r>
            <w:r>
              <w:rPr>
                <w:b w:val="false"/>
                <w:bCs w:val="false"/>
                <w:sz w:val="17"/>
                <w:szCs w:val="17"/>
              </w:rPr>
              <w:t xml:space="preserve"> events; operational logs for upstream 429s hidden by successful fallback; RPM, ITPM and OTPM</w:t>
            </w:r>
          </w:p>
        </w:tc>
        <w:tc>
          <w:tcPr>
            <w:tcW w:type="dxa" w:w="5517"/>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o42ohitqlnvwpoor6lomk">
              <w:r>
                <w:rPr>
                  <w:rStyle w:val="Hyperlink"/>
                  <w:b w:val="false"/>
                  <w:bCs w:val="false"/>
                  <w:sz w:val="17"/>
                  <w:szCs w:val="17"/>
                </w:rPr>
                <w:t xml:space="preserve">Gateway logs</w:t>
              </w:r>
            </w:hyperlink>
            <w:r>
              <w:rPr>
                <w:b w:val="false"/>
                <w:bCs w:val="false"/>
                <w:sz w:val="17"/>
                <w:szCs w:val="17"/>
              </w:rPr>
              <w:t xml:space="preserve">, </w:t>
            </w:r>
            <w:hyperlink w:history="1" r:id="rIdsnfavreb2v0yeudez9yfn">
              <w:r>
                <w:rPr>
                  <w:rStyle w:val="Hyperlink"/>
                  <w:b w:val="false"/>
                  <w:bCs w:val="false"/>
                  <w:sz w:val="17"/>
                  <w:szCs w:val="17"/>
                </w:rPr>
                <w:t xml:space="preserve">Claude quota</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Identity</w:t>
            </w:r>
          </w:p>
        </w:tc>
        <w:tc>
          <w:tcPr>
            <w:tcW w:type="dxa" w:w="3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sz w:val="17"/>
                <w:szCs w:val="17"/>
                <w:shd w:fill="F0F0F0" w:color="auto" w:val="clear"/>
              </w:rPr>
              <w:t xml:space="preserve">auth.denied</w:t>
            </w:r>
            <w:r>
              <w:rPr>
                <w:b w:val="false"/>
                <w:bCs w:val="false"/>
                <w:sz w:val="17"/>
                <w:szCs w:val="17"/>
              </w:rPr>
              <w:t xml:space="preserve">, </w:t>
            </w:r>
            <w:r>
              <w:rPr>
                <w:rFonts w:ascii="Consolas" w:cs="Consolas" w:eastAsia="Consolas" w:hAnsi="Consolas"/>
                <w:b w:val="false"/>
                <w:bCs w:val="false"/>
                <w:sz w:val="17"/>
                <w:szCs w:val="17"/>
                <w:shd w:fill="F0F0F0" w:color="auto" w:val="clear"/>
              </w:rPr>
              <w:t xml:space="preserve">session.mint</w:t>
            </w:r>
            <w:r>
              <w:rPr>
                <w:b w:val="false"/>
                <w:bCs w:val="false"/>
                <w:sz w:val="17"/>
                <w:szCs w:val="17"/>
              </w:rPr>
              <w:t xml:space="preserve"> and </w:t>
            </w:r>
            <w:r>
              <w:rPr>
                <w:rFonts w:ascii="Consolas" w:cs="Consolas" w:eastAsia="Consolas" w:hAnsi="Consolas"/>
                <w:b w:val="false"/>
                <w:bCs w:val="false"/>
                <w:sz w:val="17"/>
                <w:szCs w:val="17"/>
                <w:shd w:fill="F0F0F0" w:color="auto" w:val="clear"/>
              </w:rPr>
              <w:t xml:space="preserve">session.refresh</w:t>
            </w:r>
            <w:r>
              <w:rPr>
                <w:b w:val="false"/>
                <w:bCs w:val="false"/>
                <w:sz w:val="17"/>
                <w:szCs w:val="17"/>
              </w:rPr>
              <w:t xml:space="preserve"> outcomes</w:t>
            </w:r>
          </w:p>
        </w:tc>
        <w:tc>
          <w:tcPr>
            <w:tcW w:type="dxa" w:w="5517"/>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cvhtf3edrqhgqa3dlsubz">
              <w:r>
                <w:rPr>
                  <w:rStyle w:val="Hyperlink"/>
                  <w:b w:val="false"/>
                  <w:bCs w:val="false"/>
                  <w:sz w:val="17"/>
                  <w:szCs w:val="17"/>
                </w:rPr>
                <w:t xml:space="preserve">Gateway logs</w:t>
              </w:r>
            </w:hyperlink>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Network and TLS</w:t>
            </w:r>
          </w:p>
        </w:tc>
        <w:tc>
          <w:tcPr>
            <w:tcW w:type="dxa" w:w="32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7"/>
                <w:szCs w:val="17"/>
              </w:rPr>
              <w:t xml:space="preserve">Private DNS answers, connection failures and unexpected fingerprint prompts</w:t>
            </w:r>
          </w:p>
        </w:tc>
        <w:tc>
          <w:tcPr>
            <w:tcW w:type="dxa" w:w="5517"/>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omnm5djfzobtrsv0vvt_g">
              <w:r>
                <w:rPr>
                  <w:rStyle w:val="Hyperlink"/>
                  <w:b w:val="false"/>
                  <w:bCs w:val="false"/>
                  <w:sz w:val="17"/>
                  <w:szCs w:val="17"/>
                </w:rPr>
                <w:t xml:space="preserve">Prerequisites</w:t>
              </w:r>
            </w:hyperlink>
            <w:r>
              <w:rPr>
                <w:b w:val="false"/>
                <w:bCs w:val="false"/>
                <w:sz w:val="17"/>
                <w:szCs w:val="17"/>
              </w:rPr>
              <w:t xml:space="preserve">, </w:t>
            </w:r>
            <w:hyperlink w:history="1" r:id="rIdzrz6b23ny67sgcdt-xrpq">
              <w:r>
                <w:rPr>
                  <w:rStyle w:val="Hyperlink"/>
                  <w:b w:val="false"/>
                  <w:bCs w:val="false"/>
                  <w:sz w:val="17"/>
                  <w:szCs w:val="17"/>
                </w:rPr>
                <w:t xml:space="preserve">certificate pinning</w:t>
              </w:r>
            </w:hyperlink>
          </w:p>
        </w:tc>
      </w:tr>
    </w:tbl>
    <w:p>
      <w:pPr>
        <w:spacing w:after="80"/>
      </w:pPr>
    </w:p>
    <w:p>
      <w:pPr>
        <w:pStyle w:val="Heading2"/>
        <w:keepNext/>
      </w:pPr>
      <w:bookmarkStart w:name="bm44" w:id="44"/>
      <w:r>
        <w:t xml:space="preserve">Related content</w:t>
      </w:r>
      <w:bookmarkEnd w:id="44"/>
    </w:p>
    <w:p>
      <w:pPr>
        <w:pStyle w:val="ListParagraph"/>
        <w:numPr>
          <w:ilvl w:val="0"/>
          <w:numId w:val="2"/>
        </w:numPr>
        <w:spacing w:after="60"/>
      </w:pPr>
      <w:r>
        <w:t xml:space="preserve">Gateway overview (</w:t>
      </w:r>
      <w:r>
        <w:rPr>
          <w:rFonts w:ascii="Consolas" w:cs="Consolas" w:eastAsia="Consolas" w:hAnsi="Consolas"/>
          <w:sz w:val="19"/>
          <w:szCs w:val="19"/>
          <w:shd w:fill="F0F0F0" w:color="auto" w:val="clear"/>
        </w:rPr>
        <w:t xml:space="preserve">docs/learn/overview.md</w:t>
      </w:r>
      <w:r>
        <w:t xml:space="preserve">)</w:t>
      </w:r>
    </w:p>
    <w:p>
      <w:pPr>
        <w:pStyle w:val="ListParagraph"/>
        <w:numPr>
          <w:ilvl w:val="0"/>
          <w:numId w:val="2"/>
        </w:numPr>
        <w:spacing w:after="60"/>
      </w:pPr>
      <w:r>
        <w:t xml:space="preserve">Configure models, roles and developer access (</w:t>
      </w:r>
      <w:r>
        <w:rPr>
          <w:rFonts w:ascii="Consolas" w:cs="Consolas" w:eastAsia="Consolas" w:hAnsi="Consolas"/>
          <w:sz w:val="19"/>
          <w:szCs w:val="19"/>
          <w:shd w:fill="F0F0F0" w:color="auto" w:val="clear"/>
        </w:rPr>
        <w:t xml:space="preserve">docs/learn/how-to-admin-configure.md</w:t>
      </w:r>
      <w:r>
        <w:t xml:space="preserve">)</w:t>
      </w:r>
    </w:p>
    <w:p>
      <w:pPr>
        <w:pStyle w:val="ListParagraph"/>
        <w:numPr>
          <w:ilvl w:val="0"/>
          <w:numId w:val="2"/>
        </w:numPr>
        <w:spacing w:after="60"/>
      </w:pPr>
      <w:r>
        <w:t xml:space="preserve">Run the inference tests (</w:t>
      </w:r>
      <w:r>
        <w:rPr>
          <w:rFonts w:ascii="Consolas" w:cs="Consolas" w:eastAsia="Consolas" w:hAnsi="Consolas"/>
          <w:sz w:val="19"/>
          <w:szCs w:val="19"/>
          <w:shd w:fill="F0F0F0" w:color="auto" w:val="clear"/>
        </w:rPr>
        <w:t xml:space="preserve">docs/learn/how-to-test-inference.md</w:t>
      </w:r>
      <w:r>
        <w:t xml:space="preserve">)</w:t>
      </w:r>
    </w:p>
    <w:p>
      <w:pPr>
        <w:pStyle w:val="ListParagraph"/>
        <w:numPr>
          <w:ilvl w:val="0"/>
          <w:numId w:val="2"/>
        </w:numPr>
        <w:spacing w:after="60"/>
      </w:pPr>
      <w:r>
        <w:t xml:space="preserve">Script reference (</w:t>
      </w:r>
      <w:r>
        <w:rPr>
          <w:rFonts w:ascii="Consolas" w:cs="Consolas" w:eastAsia="Consolas" w:hAnsi="Consolas"/>
          <w:sz w:val="19"/>
          <w:szCs w:val="19"/>
          <w:shd w:fill="F0F0F0" w:color="auto" w:val="clear"/>
        </w:rPr>
        <w:t xml:space="preserve">docs/learn/reference-scripts.md</w:t>
      </w:r>
      <w:r>
        <w:t xml:space="preserve">)</w:t>
      </w:r>
    </w:p>
    <w:p>
      <w:pPr>
        <w:pStyle w:val="ListParagraph"/>
        <w:numPr>
          <w:ilvl w:val="0"/>
          <w:numId w:val="2"/>
        </w:numPr>
        <w:spacing w:after="60"/>
      </w:pPr>
      <w:hyperlink w:history="1" w:anchor="bm1">
        <w:r>
          <w:rPr>
            <w:rStyle w:val="Hyperlink"/>
          </w:rPr>
          <w:t xml:space="preserve">Deploy a network-restricted gateway</w:t>
        </w:r>
      </w:hyperlink>
    </w:p>
    <w:p>
      <w:pPr>
        <w:pStyle w:val="ListParagraph"/>
        <w:numPr>
          <w:ilvl w:val="0"/>
          <w:numId w:val="2"/>
        </w:numPr>
        <w:spacing w:after="60"/>
      </w:pPr>
      <w:hyperlink w:history="1" w:anchor="bm18">
        <w:r>
          <w:rPr>
            <w:rStyle w:val="Hyperlink"/>
          </w:rPr>
          <w:t xml:space="preserve">Connect Claude Code, VS Code and Claude Desktop</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Claude apps gateway on Azure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6CBD"/>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1F1F"/>
      <w:sz w:val="24"/>
      <w:szCs w:val="24"/>
    </w:rPr>
  </w:style>
  <w:style w:type="paragraph" w:styleId="Heading4">
    <w:name w:val="Heading 4"/>
    <w:basedOn w:val="Normal"/>
    <w:next w:val="Normal"/>
    <w:qFormat/>
    <w:pPr>
      <w:spacing w:after="120" w:before="160"/>
      <w:outlineLvl w:val="3"/>
    </w:pPr>
    <w:rPr>
      <w:rFonts w:ascii="Arial" w:cs="Arial" w:eastAsia="Arial" w:hAnsi="Arial"/>
      <w:b/>
      <w:bCs/>
      <w:color w:val="0F6CB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7bkjrzec4jrqe7yeuah" Type="http://schemas.openxmlformats.org/officeDocument/2006/relationships/hyperlink" Target="https://code.claude.com/docs/en/claude-apps-gateway" TargetMode="External"/><Relationship Id="rIdm5vyi33_4x2la-yx_memg" Type="http://schemas.openxmlformats.org/officeDocument/2006/relationships/hyperlink" Target="https://code.claude.com/docs/en/claude-apps-gateway-on-aws" TargetMode="External"/><Relationship Id="rId_2zareuzn7kt04z_qxhnx" Type="http://schemas.openxmlformats.org/officeDocument/2006/relationships/hyperlink" Target="https://code.claude.com/docs/en/claude-apps-gateway#prerequisites" TargetMode="External"/><Relationship Id="rIddxplomdpoij6bb2m03fqe" Type="http://schemas.openxmlformats.org/officeDocument/2006/relationships/hyperlink" Target="https://learn.microsoft.com/en-us/azure/role-based-access-control/role-assignments-cli" TargetMode="External"/><Relationship Id="rIdezlcrzjy5a_fachur9il9" Type="http://schemas.openxmlformats.org/officeDocument/2006/relationships/hyperlink" Target="https://learn.microsoft.com/en-us/entra/identity/enterprise-apps/assign-user-or-group-access-portal" TargetMode="External"/><Relationship Id="rIdg98naslno3kv5_afeyjku" Type="http://schemas.openxmlformats.org/officeDocument/2006/relationships/hyperlink" Target="https://learn.microsoft.com/en-us/azure/foundry/foundry-models/concepts/claude-models-quotas-limits" TargetMode="External"/><Relationship Id="rIdk6cqznkcjjek8opdeavrx" Type="http://schemas.openxmlformats.org/officeDocument/2006/relationships/hyperlink" Target="https://learn.microsoft.com/en-us/azure/developer/ai/how-to/deploy-claude-foundry#terms-of-use" TargetMode="External"/><Relationship Id="rIdya7aqer8kxuitnm8dsjth" Type="http://schemas.openxmlformats.org/officeDocument/2006/relationships/hyperlink" Target="https://learn.microsoft.com/en-us/azure/dns/dns-private-resolver-overview" TargetMode="External"/><Relationship Id="rIdadapjehkikemuw8mg4uzw" Type="http://schemas.openxmlformats.org/officeDocument/2006/relationships/hyperlink" Target="https://learn.microsoft.com/en-us/cli/azure/containerapp" TargetMode="External"/><Relationship Id="rIdggve01uzdm1fy3bpuaexs" Type="http://schemas.openxmlformats.org/officeDocument/2006/relationships/hyperlink" Target="https://learn.microsoft.com/en-us/windows-server/administration/windows-commands/icacls" TargetMode="External"/><Relationship Id="rIdcndwpwukrub7258g9_h67" Type="http://schemas.openxmlformats.org/officeDocument/2006/relationships/hyperlink" Target="https://learn.microsoft.com/en-us/cli/azure/use-azure-cli-successfully-quoting#json-strings" TargetMode="External"/><Relationship Id="rIdjbqehzx-zkxcfhistozgs" Type="http://schemas.openxmlformats.org/officeDocument/2006/relationships/hyperlink" Target="https://learn.microsoft.com/en-us/powershell/module/microsoft.powershell.core/about/about_logging_windows" TargetMode="External"/><Relationship Id="rId_d064_wqz4g8tozngeq1v" Type="http://schemas.openxmlformats.org/officeDocument/2006/relationships/hyperlink" Target="https://learn.microsoft.com/en-us/azure/container-apps/vnet-custom" TargetMode="External"/><Relationship Id="rIdqqtwci9fvtd1pi9f4pwlu" Type="http://schemas.openxmlformats.org/officeDocument/2006/relationships/hyperlink" Target="https://learn.microsoft.com/en-us/azure/postgresql/network/concepts-networking-private" TargetMode="External"/><Relationship Id="rIdjqjdeo9tq5endebkz3juh" Type="http://schemas.openxmlformats.org/officeDocument/2006/relationships/hyperlink" Target="https://learn.microsoft.com/en-us/azure/nat-gateway/quickstart-create-nat-gateway" TargetMode="External"/><Relationship Id="rIdhafnm9lhklnxcc40yge5q" Type="http://schemas.openxmlformats.org/officeDocument/2006/relationships/hyperlink" Target="https://learn.microsoft.com/en-us/azure/private-link/private-endpoint-dns" TargetMode="External"/><Relationship Id="rIdgmyagjxjo5cgydhelw5de" Type="http://schemas.openxmlformats.org/officeDocument/2006/relationships/hyperlink" Target="https://learn.microsoft.com/en-us/azure/dns/private-dns-getstarted-portal" TargetMode="External"/><Relationship Id="rIdcqayifddp7_ddwzlzflaw" Type="http://schemas.openxmlformats.org/officeDocument/2006/relationships/hyperlink" Target="https://learn.microsoft.com/en-us/azure/ai-services/disable-local-auth" TargetMode="External"/><Relationship Id="rIdkohlgmozzxhnkfei-jxht" Type="http://schemas.openxmlformats.org/officeDocument/2006/relationships/hyperlink" Target="https://learn.microsoft.com/en-us/azure/developer/ai/how-to/deploy-claude-foundry#terms-of-use" TargetMode="External"/><Relationship Id="rIdw8dvww_4t1szu1_pzkupb" Type="http://schemas.openxmlformats.org/officeDocument/2006/relationships/hyperlink" Target="https://learn.microsoft.com/en-us/azure/foundry/foundry-models/how-to/deploy-foundry-models" TargetMode="External"/><Relationship Id="rIdegedleisy0qgyacyv_f8u" Type="http://schemas.openxmlformats.org/officeDocument/2006/relationships/hyperlink" Target="https://learn.microsoft.com/en-us/azure/foundry/how-to/configure-private-link#add-a-private-endpoint-to-an-existing-resource" TargetMode="External"/><Relationship Id="rId3zi_ktmuto03oaors1fe4" Type="http://schemas.openxmlformats.org/officeDocument/2006/relationships/hyperlink" Target="https://learn.microsoft.com/en-us/azure/ai-services/disable-local-auth#how-to-disable-local-authentication" TargetMode="External"/><Relationship Id="rIdiv1gt9gpg5cg-ldzbdgak" Type="http://schemas.openxmlformats.org/officeDocument/2006/relationships/hyperlink" Target="https://learn.microsoft.com/en-us/azure/foundry/how-to/configure-private-link#choose-a-secure-connection-method-to-foundry" TargetMode="External"/><Relationship Id="rIdhvsr6itkxaujgenw-aatn" Type="http://schemas.openxmlformats.org/officeDocument/2006/relationships/hyperlink" Target="https://code.claude.com/docs/en/claude-apps-gateway-config#store" TargetMode="External"/><Relationship Id="rId6d_68ybiub_m6cwh0zdbt" Type="http://schemas.openxmlformats.org/officeDocument/2006/relationships/hyperlink" Target="https://learn.microsoft.com/en-us/azure/postgresql/network/concepts-networking-private" TargetMode="External"/><Relationship Id="rIdak0au1m7qlpsp-tbkh9hq" Type="http://schemas.openxmlformats.org/officeDocument/2006/relationships/hyperlink" Target="https://learn.microsoft.com/en-us/azure/postgresql/configure-maintain/quickstart-create-server" TargetMode="External"/><Relationship Id="rIdaopzlimiejmervtfs8hbn" Type="http://schemas.openxmlformats.org/officeDocument/2006/relationships/hyperlink" Target="https://github.com/Azure/azure-cli/blob/dev/src/azure-cli/azure/cli/command_modules/postgresql/commands/custom_commands.py" TargetMode="External"/><Relationship Id="rIdrt4c6fbf_jdydyxakrygv" Type="http://schemas.openxmlformats.org/officeDocument/2006/relationships/hyperlink" Target="https://learn.microsoft.com/en-us/azure/container-registry/container-registry-quickstart-task-cli" TargetMode="External"/><Relationship Id="rIdscistsmel59sis9vytj0p" Type="http://schemas.openxmlformats.org/officeDocument/2006/relationships/hyperlink" Target="https://learn.microsoft.com/en-us/azure/container-registry/tasks-agent-pools#create-pool-in-a-virtual-network" TargetMode="External"/><Relationship Id="rIdemdqse5qq0wvoigsokddb" Type="http://schemas.openxmlformats.org/officeDocument/2006/relationships/hyperlink" Target="https://learn.microsoft.com/en-us/azure/container-registry/container-registry-get-started-portal" TargetMode="External"/><Relationship Id="rIdk_tm-k4gkqise4qka4qx3" Type="http://schemas.openxmlformats.org/officeDocument/2006/relationships/hyperlink" Target="https://learn.microsoft.com/en-us/azure/container-apps/managed-identity-image-pull" TargetMode="External"/><Relationship Id="rIdziezlpsdpnmemiflo_2az" Type="http://schemas.openxmlformats.org/officeDocument/2006/relationships/hyperlink" Target="https://code.claude.com/docs/en/claude-apps-gateway-config#microsoft-foundry" TargetMode="External"/><Relationship Id="rId1gbu-zjmu2mzngf5a43ac" Type="http://schemas.openxmlformats.org/officeDocument/2006/relationships/hyperlink" Target="https://learn.microsoft.com/en-us/entra/identity/managed-identities-azure-resources/manage-user-assigned-managed-identities-azure-portal" TargetMode="External"/><Relationship Id="rIdfhs2y73jrm6hs1dgbhcml" Type="http://schemas.openxmlformats.org/officeDocument/2006/relationships/hyperlink" Target="https://learn.microsoft.com/en-us/azure/role-based-access-control/role-assignments-portal" TargetMode="External"/><Relationship Id="rIdo2qrlq6p5c8nrtvh6fybd" Type="http://schemas.openxmlformats.org/officeDocument/2006/relationships/hyperlink" Target="https://learn.microsoft.com/en-us/azure/container-apps/vnet-custom" TargetMode="External"/><Relationship Id="rIdfgpg6gobws7_j4avlbsmm" Type="http://schemas.openxmlformats.org/officeDocument/2006/relationships/hyperlink" Target="https://learn.microsoft.com/en-us/azure/container-apps/waf-app-gateway#create-and-configure-an-azure-private-dns-zone" TargetMode="External"/><Relationship Id="rIdud01kzzu6imucp63nzttx" Type="http://schemas.openxmlformats.org/officeDocument/2006/relationships/hyperlink" Target="https://code.claude.com/docs/en/claude-apps-gateway-deploy#identity-provider-setup" TargetMode="External"/><Relationship Id="rIdjs3lkrm4fziezp9mf_ira" Type="http://schemas.openxmlformats.org/officeDocument/2006/relationships/hyperlink" Target="https://learn.microsoft.com/en-us/entra/identity-platform/quickstart-register-app" TargetMode="External"/><Relationship Id="rIdetjqtnxm7en3zc_ljyxdv" Type="http://schemas.openxmlformats.org/officeDocument/2006/relationships/hyperlink" Target="https://learn.microsoft.com/en-us/entra/identity-platform/howto-add-app-roles-in-apps" TargetMode="External"/><Relationship Id="rIdtnvzj6i50gkhqskeamex2" Type="http://schemas.openxmlformats.org/officeDocument/2006/relationships/hyperlink" Target="https://learn.microsoft.com/en-us/entra/identity-platform/reference-microsoft-graph-app-manifest" TargetMode="External"/><Relationship Id="rIdnd0ujcqjsjvdw04c74-ib" Type="http://schemas.openxmlformats.org/officeDocument/2006/relationships/hyperlink" Target="https://learn.microsoft.com/en-us/entra/identity-platform/how-to-add-credentials" TargetMode="External"/><Relationship Id="rIdp9b-_axxf8sa1f394xt05" Type="http://schemas.openxmlformats.org/officeDocument/2006/relationships/hyperlink" Target="https://learn.microsoft.com/en-us/entra/identity/enterprise-apps/assign-user-or-group-access-portal" TargetMode="External"/><Relationship Id="rIdfvql3ckfsznqlfhumg_r1" Type="http://schemas.openxmlformats.org/officeDocument/2006/relationships/hyperlink" Target="https://learn.microsoft.com/en-us/azure/container-apps/manage-secrets" TargetMode="External"/><Relationship Id="rIdeihovkt-rdnspemursjkq" Type="http://schemas.openxmlformats.org/officeDocument/2006/relationships/hyperlink" Target="https://code.claude.com/docs/en/claude-apps-gateway-config#secret-expansion" TargetMode="External"/><Relationship Id="rIdkuywivtkrynygyasklxgq" Type="http://schemas.openxmlformats.org/officeDocument/2006/relationships/hyperlink" Target="https://code.claude.com/docs/en/claude-apps-gateway-deploy#health" TargetMode="External"/><Relationship Id="rIdqiveme1iiqhf_mfvja5we" Type="http://schemas.openxmlformats.org/officeDocument/2006/relationships/hyperlink" Target="https://code.claude.com/docs/en/claude-apps-gateway-deploy#upgrades" TargetMode="External"/><Relationship Id="rIdcjckwm64cjih0w0awkch0" Type="http://schemas.openxmlformats.org/officeDocument/2006/relationships/hyperlink" Target="https://code.claude.com/docs/en/claude-apps-gateway-deploy#concurrent-upstream-requests" TargetMode="External"/><Relationship Id="rId7wfpb76h-47rsvg-cg4pk" Type="http://schemas.openxmlformats.org/officeDocument/2006/relationships/hyperlink" Target="https://learn.microsoft.com/en-us/azure/container-apps/quickstart-portal" TargetMode="External"/><Relationship Id="rIdqpx8htllzs2bbov9uv5xx" Type="http://schemas.openxmlformats.org/officeDocument/2006/relationships/hyperlink" Target="https://learn.microsoft.com/en-us/azure/container-apps/manage-secrets" TargetMode="External"/><Relationship Id="rIdo3apongt_4fth_y0cdfr8" Type="http://schemas.openxmlformats.org/officeDocument/2006/relationships/hyperlink" Target="https://learn.microsoft.com/en-us/azure/container-apps/manage-secrets#secrets-volume-mounts" TargetMode="External"/><Relationship Id="rIdi40ntgbzlpy1qnsxe4nei" Type="http://schemas.openxmlformats.org/officeDocument/2006/relationships/hyperlink" Target="https://learn.microsoft.com/en-us/azure/container-apps/health-probes" TargetMode="External"/><Relationship Id="rIdcw7iewh1wigr3f_xvypvy" Type="http://schemas.openxmlformats.org/officeDocument/2006/relationships/hyperlink" Target="https://learn.microsoft.com/en-us/azure/container-apps/scale-app" TargetMode="External"/><Relationship Id="rIdd2gngcp6effksb3aa-9hh" Type="http://schemas.openxmlformats.org/officeDocument/2006/relationships/hyperlink" Target="https://learn.microsoft.com/en-us/entra/identity-platform/how-to-add-credentials" TargetMode="External"/><Relationship Id="rIdomqa-5t-y9pqbvvsg2kee" Type="http://schemas.openxmlformats.org/officeDocument/2006/relationships/hyperlink" Target="https://learn.microsoft.com/en-us/azure/container-apps/azure-resource-manager-api-spec" TargetMode="External"/><Relationship Id="rIdnqpt_07gaojrfjabj9tgz" Type="http://schemas.openxmlformats.org/officeDocument/2006/relationships/hyperlink" Target="https://learn.microsoft.com/en-us/azure/bastion/bastion-sku-comparison" TargetMode="External"/><Relationship Id="rIdveaol1eimblb2aq0izvax" Type="http://schemas.openxmlformats.org/officeDocument/2006/relationships/hyperlink" Target="https://learn.microsoft.com/en-us/azure/virtual-machines/windows/run-command" TargetMode="External"/><Relationship Id="rId1rp_21kz0ntygioqwqi6f" Type="http://schemas.openxmlformats.org/officeDocument/2006/relationships/hyperlink" Target="https://learn.microsoft.com/en-us/azure/bastion/quickstart-host-portal" TargetMode="External"/><Relationship Id="rIdar3do59fylx2eo91jvmif" Type="http://schemas.openxmlformats.org/officeDocument/2006/relationships/hyperlink" Target="https://www.rfc-editor.org/rfc/rfc5737" TargetMode="External"/><Relationship Id="rIdiayhhgdyh6jmiawrpjfyd" Type="http://schemas.openxmlformats.org/officeDocument/2006/relationships/hyperlink" Target="https://learn.microsoft.com/en-us/cli/azure/use-azure-cli-successfully-quoting#empty-strings" TargetMode="External"/><Relationship Id="rIdwgydf_ki0w37yjzjyyiyi" Type="http://schemas.openxmlformats.org/officeDocument/2006/relationships/hyperlink" Target="https://learn.microsoft.com/en-us/azure/virtual-machines/windows/run-command" TargetMode="External"/><Relationship Id="rIdwmuel_15ypt3nt-ngggoc" Type="http://schemas.openxmlformats.org/officeDocument/2006/relationships/hyperlink" Target="https://code.claude.com/docs/en/setup" TargetMode="External"/><Relationship Id="rIdsf8wfhomxhxvem0jpv8xf" Type="http://schemas.openxmlformats.org/officeDocument/2006/relationships/hyperlink" Target="https://code.claude.com/docs/en/claude-apps-gateway#set-the-gateway-url" TargetMode="External"/><Relationship Id="rIdm0jwghuqyj9cvzuvgl1c3" Type="http://schemas.openxmlformats.org/officeDocument/2006/relationships/hyperlink" Target="https://code.claude.com/docs/en/claude-apps-gateway#connect-developers" TargetMode="External"/><Relationship Id="rIdjqios-irm3u-2erjlkyik" Type="http://schemas.openxmlformats.org/officeDocument/2006/relationships/hyperlink" Target="https://code.claude.com/docs/en/claude-apps-gateway#connect-developers" TargetMode="External"/><Relationship Id="rIdi1ueayexgaxsdnztn8irt" Type="http://schemas.openxmlformats.org/officeDocument/2006/relationships/hyperlink" Target="https://code.claude.com/docs/en/claude-apps-gateway-deploy#troubleshooting" TargetMode="External"/><Relationship Id="rIden-ghxogm2bnn8arnszpd" Type="http://schemas.openxmlformats.org/officeDocument/2006/relationships/hyperlink" Target="https://learn.microsoft.com/en-us/azure/developer/ai/how-to/deploy-claude-foundry#terms-of-use" TargetMode="External"/><Relationship Id="rIdwwwfhb7ihmukkas7lebus" Type="http://schemas.openxmlformats.org/officeDocument/2006/relationships/hyperlink" Target="https://code.claude.com/docs/en/claude-apps-gateway-on-aws#troubleshooting" TargetMode="External"/><Relationship Id="rIdbhcrlhlebv201g5yqeop5" Type="http://schemas.openxmlformats.org/officeDocument/2006/relationships/hyperlink" Target="https://code.claude.com/docs/en/claude-apps-gateway-deploy#health" TargetMode="External"/><Relationship Id="rIdcavr5wnd9_0we-ka_yeov" Type="http://schemas.openxmlformats.org/officeDocument/2006/relationships/hyperlink" Target="https://code.claude.com/docs/en/claude-apps-gateway-deploy#outage-behavior" TargetMode="External"/><Relationship Id="rIdw_huu2xyckyylywbfvmkl" Type="http://schemas.openxmlformats.org/officeDocument/2006/relationships/hyperlink" Target="https://code.claude.com/docs/en/claude-apps-gateway-config#microsoft-foundry" TargetMode="External"/><Relationship Id="rIdaxxxdwfrucpsqi0r9kfta" Type="http://schemas.openxmlformats.org/officeDocument/2006/relationships/hyperlink" Target="https://code.claude.com/docs/en/claude-apps-gateway-deploy#logs" TargetMode="External"/><Relationship Id="rIdpcxsvaeog5-nzqylcqzo-" Type="http://schemas.openxmlformats.org/officeDocument/2006/relationships/hyperlink" Target="https://learn.microsoft.com/en-us/azure/container-apps/log-monitoring" TargetMode="External"/><Relationship Id="rIddfokbfzjbncwpqv6rzo2l" Type="http://schemas.openxmlformats.org/officeDocument/2006/relationships/hyperlink" Target="https://code.claude.com/docs/en/claude-apps-gateway-config#telemetry" TargetMode="External"/><Relationship Id="rIdkpdkvij6boyuvqni6apve" Type="http://schemas.openxmlformats.org/officeDocument/2006/relationships/hyperlink" Target="https://learn.microsoft.com/en-us/azure/ai-services/recover-purge-resources#purge-a-deleted-resource" TargetMode="External"/><Relationship Id="rIdptllpk01ra0ys62n9yetj" Type="http://schemas.openxmlformats.org/officeDocument/2006/relationships/hyperlink" Target="https://learn.microsoft.com/en-us/azure/container-apps/custom-domains-certificates" TargetMode="External"/><Relationship Id="rIdgxvhwrflsmasqskf5nn2e" Type="http://schemas.openxmlformats.org/officeDocument/2006/relationships/hyperlink" Target="https://code.claude.com/docs/en/claude-apps-gateway#prerequisites" TargetMode="External"/><Relationship Id="rIdiirxfvojonoimsilhaqt1" Type="http://schemas.openxmlformats.org/officeDocument/2006/relationships/hyperlink" Target="https://code.claude.com/docs/en/claude-apps-gateway#set-the-gateway-url" TargetMode="External"/><Relationship Id="rIdhm04eeisz5opc0rsn5i1f" Type="http://schemas.openxmlformats.org/officeDocument/2006/relationships/hyperlink" Target="https://code.claude.com/docs/en/vs-code#prerequisites" TargetMode="External"/><Relationship Id="rIdsb-wy0x6uhennrsgasuoq" Type="http://schemas.openxmlformats.org/officeDocument/2006/relationships/hyperlink" Target="https://code.claude.com/docs/en/vs-code#get-started" TargetMode="External"/><Relationship Id="rIdhhuc7il0cew3ohwzy2tki" Type="http://schemas.openxmlformats.org/officeDocument/2006/relationships/hyperlink" Target="https://code.claude.com/docs/en/managed-settings#where-and-when-a-policy-applies" TargetMode="External"/><Relationship Id="rIdug-mq-ngxmpy9qyiqbkcp" Type="http://schemas.openxmlformats.org/officeDocument/2006/relationships/hyperlink" Target="https://claude.com/docs/third-party/claude-desktop/configuration#bootstrap" TargetMode="External"/><Relationship Id="rIdjrn-luykz9u6tkgvoii0r" Type="http://schemas.openxmlformats.org/officeDocument/2006/relationships/hyperlink" Target="https://code.claude.com/docs/en/claude-apps-gateway#connect-claude-desktop" TargetMode="External"/><Relationship Id="rIdsbrbbfvipbuqojdutc7ws" Type="http://schemas.openxmlformats.org/officeDocument/2006/relationships/hyperlink" Target="https://code.claude.com/docs/en/claude-apps-gateway#prerequisites" TargetMode="External"/><Relationship Id="rIdh6_dkt3xp1d9hxtfqkg2k" Type="http://schemas.openxmlformats.org/officeDocument/2006/relationships/hyperlink" Target="https://learn.microsoft.com/en-us/azure/dns/dns-private-resolver-overview#inbound-endpoints" TargetMode="External"/><Relationship Id="rId-phmkvrdpx2cf6lbq24xm" Type="http://schemas.openxmlformats.org/officeDocument/2006/relationships/hyperlink" Target="https://code.claude.com/docs/en/vs-code#prerequisites" TargetMode="External"/><Relationship Id="rIdporwijgrgxts7ksvhstup" Type="http://schemas.openxmlformats.org/officeDocument/2006/relationships/hyperlink" Target="https://code.claude.com/docs/en/claude-apps-gateway#set-the-gateway-url" TargetMode="External"/><Relationship Id="rIdbffg1jhlqgbuhmqkhghs_" Type="http://schemas.openxmlformats.org/officeDocument/2006/relationships/hyperlink" Target="https://code.claude.com/docs/en/managed-settings#choose-a-delivery-mechanism" TargetMode="External"/><Relationship Id="rIdvppsovzrh8tdtirotcsbb" Type="http://schemas.openxmlformats.org/officeDocument/2006/relationships/hyperlink" Target="https://learn.microsoft.com/en-us/entra/identity/enterprise-apps/assign-user-or-group-access-portal" TargetMode="External"/><Relationship Id="rIdmsoxmsco9egtc1vxslgne" Type="http://schemas.openxmlformats.org/officeDocument/2006/relationships/hyperlink" Target="https://learn.microsoft.com/en-us/azure/dns/dns-private-resolver-overview#inbound-endpoints" TargetMode="External"/><Relationship Id="rIdmdq50gqqks8ng8tdroekn" Type="http://schemas.openxmlformats.org/officeDocument/2006/relationships/hyperlink" Target="https://code.claude.com/docs/en/claude-apps-gateway#prerequisites" TargetMode="External"/><Relationship Id="rIdjafveutkhi1h760ydvdny" Type="http://schemas.openxmlformats.org/officeDocument/2006/relationships/hyperlink" Target="https://code.claude.com/docs/en/claude-apps-gateway#prerequisites" TargetMode="External"/><Relationship Id="rIdjg9zfhhb0iivcyis7qgap" Type="http://schemas.openxmlformats.org/officeDocument/2006/relationships/hyperlink" Target="https://learn.microsoft.com/en-us/azure/azure-portal/azure-portal-safelist-urls#azure-portal-authentication" TargetMode="External"/><Relationship Id="rIdq2lrhht0ixzytrlrxg1sa" Type="http://schemas.openxmlformats.org/officeDocument/2006/relationships/hyperlink" Target="https://code.claude.com/docs/en/setup#install-claude-code" TargetMode="External"/><Relationship Id="rIdlpo2972x2oabrmjfzatcm" Type="http://schemas.openxmlformats.org/officeDocument/2006/relationships/hyperlink" Target="https://code.claude.com/docs/en/network-config#network-access-requirements" TargetMode="External"/><Relationship Id="rIdunujqjybf-kzyv8xjtj2u" Type="http://schemas.openxmlformats.org/officeDocument/2006/relationships/hyperlink" Target="https://claude.com/docs/third-party/claude-desktop/telemetry#required-egress-paths" TargetMode="External"/><Relationship Id="rIdvwxppacwazqutlm3ipjdc" Type="http://schemas.openxmlformats.org/officeDocument/2006/relationships/hyperlink" Target="https://claude.com/docs/third-party/claude-desktop/telemetry#required-egress-paths" TargetMode="External"/><Relationship Id="rId2i3hjmuhhd9yx_j178ovx" Type="http://schemas.openxmlformats.org/officeDocument/2006/relationships/hyperlink" Target="https://claude.com/docs/third-party/claude-desktop/telemetry#required-egress-paths" TargetMode="External"/><Relationship Id="rIdf2okbzvqyscwhch76gbfx" Type="http://schemas.openxmlformats.org/officeDocument/2006/relationships/hyperlink" Target="https://claude.com/docs/third-party/claude-desktop/mdm#3-allow-required-network-egress" TargetMode="External"/><Relationship Id="rIdaioovmzjto_w7iamfnqb8" Type="http://schemas.openxmlformats.org/officeDocument/2006/relationships/hyperlink" Target="https://code.claude.com/docs/en/claude-apps-gateway#connect-developers" TargetMode="External"/><Relationship Id="rId6a9hy7f4fjmd9a1gt7bll" Type="http://schemas.openxmlformats.org/officeDocument/2006/relationships/hyperlink" Target="https://claude.com/docs/third-party/claude-desktop/network-proxy#default-behavior" TargetMode="External"/><Relationship Id="rIdkm4gbw6rjprhhn8rh4mqa" Type="http://schemas.openxmlformats.org/officeDocument/2006/relationships/hyperlink" Target="https://code.claude.com/docs/en/managed-settings#where-each-mechanism-stores-the-policy" TargetMode="External"/><Relationship Id="rIdgds3kxbszdiblohtoiqiq" Type="http://schemas.openxmlformats.org/officeDocument/2006/relationships/hyperlink" Target="https://code.claude.com/docs/en/claude-apps-gateway-config#client-side-managed-settings" TargetMode="External"/><Relationship Id="rIdpr1anszqoallk7m_o7mts" Type="http://schemas.openxmlformats.org/officeDocument/2006/relationships/hyperlink" Target="https://claude.com/docs/third-party/claude-desktop/configuration#value-types" TargetMode="External"/><Relationship Id="rIdhgoxv8k9shwvohezwzihb" Type="http://schemas.openxmlformats.org/officeDocument/2006/relationships/hyperlink" Target="https://code.claude.com/docs/en/claude-apps-gateway-config#client-side-managed-settings" TargetMode="External"/><Relationship Id="rIdhoy-jjxsn3ozax8obsgj9" Type="http://schemas.openxmlformats.org/officeDocument/2006/relationships/hyperlink" Target="https://learn.microsoft.com/en-us/intune/intune-service/apps/intune-management-extension" TargetMode="External"/><Relationship Id="rIdgzndianvm-hacr7kxexbt" Type="http://schemas.openxmlformats.org/officeDocument/2006/relationships/hyperlink" Target="https://learn.microsoft.com/en-us/intune/app-management/deployment/add-win32#step-2-program" TargetMode="External"/><Relationship Id="rIdqbw50qziwrifbre5d-ego" Type="http://schemas.openxmlformats.org/officeDocument/2006/relationships/hyperlink" Target="https://learn.microsoft.com/en-us/intune/device-management/tools/run-powershell-scripts-windows#create-a-script-policy-and-assign-it" TargetMode="External"/><Relationship Id="rId79zxtzcnkqwe_lrpftxzu" Type="http://schemas.openxmlformats.org/officeDocument/2006/relationships/hyperlink" Target="https://learn.microsoft.com/en-us/intune/device-management/tools/run-powershell-scripts-windows#monitor-run-status" TargetMode="External"/><Relationship Id="rIdzrhhd5ra6g-vk7tg1cfew" Type="http://schemas.openxmlformats.org/officeDocument/2006/relationships/hyperlink" Target="https://learn.microsoft.com/en-us/previous-versions/windows/it-pro/windows-server-2008-r2-and-2008/cc753092%28v=ws.11%29" TargetMode="External"/><Relationship Id="rIdqghtjlo_dnt93-gyhoahz" Type="http://schemas.openxmlformats.org/officeDocument/2006/relationships/hyperlink" Target="https://code.claude.com/docs/en/claude-apps-gateway-deploy#large-rollouts" TargetMode="External"/><Relationship Id="rIdlhn-tgcitmqdkniw-7qsr" Type="http://schemas.openxmlformats.org/officeDocument/2006/relationships/hyperlink" Target="https://code.claude.com/docs/en/claude-apps-gateway#set-the-gateway-url" TargetMode="External"/><Relationship Id="rIdmksuf1kc28rm5qwistiby" Type="http://schemas.openxmlformats.org/officeDocument/2006/relationships/hyperlink" Target="https://code.claude.com/docs/en/claude-apps-gateway#connect-developers" TargetMode="External"/><Relationship Id="rId-fizaob2-p37uzve9j4le" Type="http://schemas.openxmlformats.org/officeDocument/2006/relationships/hyperlink" Target="https://code.claude.com/docs/en/claude-apps-gateway#ci-pipelines-and-remote-machines" TargetMode="External"/><Relationship Id="rIdek1lismjjdym4kimjuzfc" Type="http://schemas.openxmlformats.org/officeDocument/2006/relationships/hyperlink" Target="https://code.claude.com/docs/en/claude-apps-gateway-deploy#identity-provider-setup" TargetMode="External"/><Relationship Id="rIdxwbwf5z3sfrr00pcs1npc" Type="http://schemas.openxmlformats.org/officeDocument/2006/relationships/hyperlink" Target="https://code.claude.com/docs/en/managed-settings#check-that-a-policy-is-in-force" TargetMode="External"/><Relationship Id="rIdkyrtpb58nob-ps5cl3qgy" Type="http://schemas.openxmlformats.org/officeDocument/2006/relationships/hyperlink" Target="https://code.claude.com/docs/en/claude-apps-gateway#whats-enforced-on-developers" TargetMode="External"/><Relationship Id="rIdzo0xr7p781oebp_car_pe" Type="http://schemas.openxmlformats.org/officeDocument/2006/relationships/hyperlink" Target="https://code.claude.com/docs/en/claude-apps-gateway#connect-developers" TargetMode="External"/><Relationship Id="rIdcgiw2e9k53zb7gpbqe5c7" Type="http://schemas.openxmlformats.org/officeDocument/2006/relationships/hyperlink" Target="https://code.claude.com/docs/en/claude-apps-gateway#ci-pipelines-and-remote-machines" TargetMode="External"/><Relationship Id="rIdostyult9zlpg5m-lkmb_g" Type="http://schemas.openxmlformats.org/officeDocument/2006/relationships/hyperlink" Target="https://code.claude.com/docs/en/claude-apps-gateway#connect-developers" TargetMode="External"/><Relationship Id="rIditiidl2dzkcfpwogbo7hj" Type="http://schemas.openxmlformats.org/officeDocument/2006/relationships/hyperlink" Target="https://code.claude.com/docs/en/vs-code#prerequisites" TargetMode="External"/><Relationship Id="rId-gdw0dg5v4bwe4gswk7up" Type="http://schemas.openxmlformats.org/officeDocument/2006/relationships/hyperlink" Target="https://code.claude.com/docs/en/managed-settings#where-and-when-a-policy-applies" TargetMode="External"/><Relationship Id="rIdsmpigbtv3uykxeau7t2ty" Type="http://schemas.openxmlformats.org/officeDocument/2006/relationships/hyperlink" Target="https://code.claude.com/docs/en/vs-code#install-the-extension" TargetMode="External"/><Relationship Id="rIdmonfzgc2f6qksjtf6lefy" Type="http://schemas.openxmlformats.org/officeDocument/2006/relationships/hyperlink" Target="https://code.claude.com/docs/en/vs-code#get-started" TargetMode="External"/><Relationship Id="rIdfwaejwugqa0pa3in5inq1" Type="http://schemas.openxmlformats.org/officeDocument/2006/relationships/hyperlink" Target="https://code.claude.com/docs/en/vs-code#get-started" TargetMode="External"/><Relationship Id="rId9c4cttqzrmuw5fgnc9oqy" Type="http://schemas.openxmlformats.org/officeDocument/2006/relationships/hyperlink" Target="https://code.claude.com/docs/en/vs-code#extension-settings" TargetMode="External"/><Relationship Id="rId1xvqwrnnxtrmnfctabtbq" Type="http://schemas.openxmlformats.org/officeDocument/2006/relationships/hyperlink" Target="https://code.claude.com/docs/en/vs-code#prerequisites" TargetMode="External"/><Relationship Id="rIdahaath1zuzoffwxfuuae-" Type="http://schemas.openxmlformats.org/officeDocument/2006/relationships/hyperlink" Target="https://code.claude.com/docs/en/claude-apps-gateway-config#claude-desktop-overlay" TargetMode="External"/><Relationship Id="rIdc0iqu1xdft6upu152worr" Type="http://schemas.openxmlformats.org/officeDocument/2006/relationships/hyperlink" Target="https://claude.com/docs/third-party/claude-desktop/mdm#4-deploy-the-configuration" TargetMode="External"/><Relationship Id="rIdvhuw_yznneluqmx2gr93g" Type="http://schemas.openxmlformats.org/officeDocument/2006/relationships/hyperlink" Target="https://claude.com/docs/third-party/claude-desktop/configuration#how-keys-are-read" TargetMode="External"/><Relationship Id="rIdbnx5mtnabwldd81ik2phh" Type="http://schemas.openxmlformats.org/officeDocument/2006/relationships/hyperlink" Target="https://claude.com/docs/third-party/claude-desktop/bootstrap#bootstrap-server-as-authorization-server-device-code" TargetMode="External"/><Relationship Id="rIdeeqab3kdh0cntvv9ocv2q" Type="http://schemas.openxmlformats.org/officeDocument/2006/relationships/hyperlink" Target="https://code.claude.com/docs/en/claude-apps-gateway#connect-claude-desktop" TargetMode="External"/><Relationship Id="rIdyi5cciatfpwv9whvyv4b_" Type="http://schemas.openxmlformats.org/officeDocument/2006/relationships/hyperlink" Target="https://code.claude.com/docs/en/claude-apps-gateway#deliver-policy-to-claude-desktop-sessions" TargetMode="External"/><Relationship Id="rIdiuoazs4r9u35ac5n4ozot" Type="http://schemas.openxmlformats.org/officeDocument/2006/relationships/hyperlink" Target="https://claude.com/docs/third-party/claude-desktop/configuration#bootstrap" TargetMode="External"/><Relationship Id="rIdwveya8afkdsx_ls0ml4s1" Type="http://schemas.openxmlformats.org/officeDocument/2006/relationships/hyperlink" Target="https://code.claude.com/docs/en/claude-apps-gateway#whats-enforced-on-developers" TargetMode="External"/><Relationship Id="rIdxzqy1y8idbuctzxm91sue" Type="http://schemas.openxmlformats.org/officeDocument/2006/relationships/hyperlink" Target="https://code.claude.com/docs/en/claude-apps-gateway#whats-enforced-on-developers" TargetMode="External"/><Relationship Id="rId38kfb22k5um2qsmdbd_co" Type="http://schemas.openxmlformats.org/officeDocument/2006/relationships/hyperlink" Target="https://code.claude.com/docs/en/errors#administrator-policy-requires-a-cloud-gateway-sign-in" TargetMode="External"/><Relationship Id="rIdhqycgebb_n7n8xul3soug" Type="http://schemas.openxmlformats.org/officeDocument/2006/relationships/hyperlink" Target="https://code.claude.com/docs/en/claude-apps-gateway#whats-enforced-on-developers" TargetMode="External"/><Relationship Id="rIdvtfxnvrnzu-elpxqttw3m" Type="http://schemas.openxmlformats.org/officeDocument/2006/relationships/hyperlink" Target="https://code.claude.com/docs/en/claude-apps-gateway#whats-enforced-on-developers" TargetMode="External"/><Relationship Id="rIdbi8nrzk70ucvsi3l7ikbv" Type="http://schemas.openxmlformats.org/officeDocument/2006/relationships/hyperlink" Target="https://code.claude.com/docs/en/claude-apps-gateway#ci-pipelines-and-remote-machines" TargetMode="External"/><Relationship Id="rIdwripwjzowshezfnd27vhv" Type="http://schemas.openxmlformats.org/officeDocument/2006/relationships/hyperlink" Target="https://code.claude.com/docs/en/claude-apps-gateway-deploy#troubleshooting" TargetMode="External"/><Relationship Id="rIdbumslygjn68yyu3uu2hj9" Type="http://schemas.openxmlformats.org/officeDocument/2006/relationships/hyperlink" Target="https://code.claude.com/docs/en/claude-apps-gateway#set-the-gateway-url" TargetMode="External"/><Relationship Id="rIdxfmoaxtg-qn68w0bamwba" Type="http://schemas.openxmlformats.org/officeDocument/2006/relationships/hyperlink" Target="https://code.claude.com/docs/en/claude-apps-gateway-deploy#large-rollouts" TargetMode="External"/><Relationship Id="rIdgxujfqrommfwy0fovnhqa" Type="http://schemas.openxmlformats.org/officeDocument/2006/relationships/hyperlink" Target="https://code.claude.com/docs/en/claude-apps-gateway-config#claude-desktop-overlay" TargetMode="External"/><Relationship Id="rIdkcpdvexu8nhif0exv4dfp" Type="http://schemas.openxmlformats.org/officeDocument/2006/relationships/hyperlink" Target="https://claude.com/docs/third-party/claude-desktop/mdm#4-deploy-the-configuration" TargetMode="External"/><Relationship Id="rIddvquviupfnb2q_e2xxecj" Type="http://schemas.openxmlformats.org/officeDocument/2006/relationships/hyperlink" Target="https://code.claude.com/docs/en/claude-apps-gateway#connect-developers" TargetMode="External"/><Relationship Id="rId63xuxidlg_akpaf2gm3q2" Type="http://schemas.openxmlformats.org/officeDocument/2006/relationships/hyperlink" Target="https://code.claude.com/docs/en/errors#administrator-policy-requires-a-cloud-gateway-sign-in" TargetMode="External"/><Relationship Id="rIdmr85hj-lm6yvgbdiou0z0" Type="http://schemas.openxmlformats.org/officeDocument/2006/relationships/hyperlink" Target="https://code.claude.com/docs/en/claude-apps-gateway#connect-developers" TargetMode="External"/><Relationship Id="rId1paq7oo8rzrkilc6zwdrd" Type="http://schemas.openxmlformats.org/officeDocument/2006/relationships/hyperlink" Target="https://code.claude.com/docs/en/claude-apps-gateway-config#http-tuning" TargetMode="External"/><Relationship Id="rIdhykqudydyzvccd89d_q0a" Type="http://schemas.openxmlformats.org/officeDocument/2006/relationships/hyperlink" Target="https://code.claude.com/docs/en/claude-apps-gateway-config#http-tuning" TargetMode="External"/><Relationship Id="rId_eiiszcmkry7v7keqxusd" Type="http://schemas.openxmlformats.org/officeDocument/2006/relationships/hyperlink" Target="https://code.claude.com/docs/en/claude-apps-gateway-deploy#concurrent-upstream-requests" TargetMode="External"/><Relationship Id="rIdtl5idr3z_yjfxywo5r68-" Type="http://schemas.openxmlformats.org/officeDocument/2006/relationships/hyperlink" Target="https://learn.microsoft.com/en-us/azure/container-apps/scale-app#http" TargetMode="External"/><Relationship Id="rIdvbxcsq32jyf4ocbtzdb0j" Type="http://schemas.openxmlformats.org/officeDocument/2006/relationships/hyperlink" Target="https://code.claude.com/docs/en/claude-apps-gateway-config#store" TargetMode="External"/><Relationship Id="rIdjmltrck0bimn_7wcc8bm1" Type="http://schemas.openxmlformats.org/officeDocument/2006/relationships/hyperlink" Target="https://code.claude.com/docs/en/claude-apps-gateway-config#store" TargetMode="External"/><Relationship Id="rIdudda4nxc0se8zlmn6bvjv" Type="http://schemas.openxmlformats.org/officeDocument/2006/relationships/hyperlink" Target="https://code.claude.com/docs/en/claude-apps-gateway-config#session" TargetMode="External"/><Relationship Id="rId9ddzocoxf8zk5tg-jjbwy" Type="http://schemas.openxmlformats.org/officeDocument/2006/relationships/hyperlink" Target="https://code.claude.com/docs/en/claude-apps-gateway-deploy#upgrades" TargetMode="External"/><Relationship Id="rIdjehdj2rm-zivtib6cbzua" Type="http://schemas.openxmlformats.org/officeDocument/2006/relationships/hyperlink" Target="https://code.claude.com/docs/en/claude-apps-gateway-deploy#large-rollouts" TargetMode="External"/><Relationship Id="rIdg53dheobzra3uxtlr_6pf" Type="http://schemas.openxmlformats.org/officeDocument/2006/relationships/hyperlink" Target="https://code.claude.com/docs/en/claude-apps-gateway-deploy#logs" TargetMode="External"/><Relationship Id="rIdrrzz9lf4sfamoakkxe0aa" Type="http://schemas.openxmlformats.org/officeDocument/2006/relationships/hyperlink" Target="https://code.claude.com/docs/en/claude-apps-gateway-deploy#large-rollouts" TargetMode="External"/><Relationship Id="rId6yhtfcrffcd2t2zbbcx2t" Type="http://schemas.openxmlformats.org/officeDocument/2006/relationships/hyperlink" Target="https://en.wikipedia.org/wiki/Little%27s_law" TargetMode="External"/><Relationship Id="rIdna1qgp947gr5q8l_dlbfv" Type="http://schemas.openxmlformats.org/officeDocument/2006/relationships/hyperlink" Target="https://learn.microsoft.com/en-us/azure/container-apps/scale-app#http" TargetMode="External"/><Relationship Id="rId95en7trslg-hncqhyfzzd" Type="http://schemas.openxmlformats.org/officeDocument/2006/relationships/hyperlink" Target="https://code.claude.com/docs/en/claude-apps-gateway-deploy#concurrent-upstream-requests" TargetMode="External"/><Relationship Id="rIdf_8ez71sghz36okxhwewz" Type="http://schemas.openxmlformats.org/officeDocument/2006/relationships/hyperlink" Target="https://code.claude.com/docs/en/claude-apps-gateway-config#load_test_mode" TargetMode="External"/><Relationship Id="rIdaiaww-yx3va28qfthsitm" Type="http://schemas.openxmlformats.org/officeDocument/2006/relationships/hyperlink" Target="https://learn.microsoft.com/en-us/azure/container-apps/metrics" TargetMode="External"/><Relationship Id="rIdbbqsspctk7bepdbkonwnv" Type="http://schemas.openxmlformats.org/officeDocument/2006/relationships/hyperlink" Target="https://learn.microsoft.com/en-us/azure/reliability/reliability-container-apps" TargetMode="External"/><Relationship Id="rIdckr8o_mfyqmuiifh9k_md" Type="http://schemas.openxmlformats.org/officeDocument/2006/relationships/hyperlink" Target="https://learn.microsoft.com/en-us/azure/container-apps/scale-app#scale-definition" TargetMode="External"/><Relationship Id="rIdhiyfnouwau_fgn4l_jbii" Type="http://schemas.openxmlformats.org/officeDocument/2006/relationships/hyperlink" Target="https://learn.microsoft.com/en-us/azure/container-apps/quotas" TargetMode="External"/><Relationship Id="rIdiq4csi5nbaso_efpw2-uh" Type="http://schemas.openxmlformats.org/officeDocument/2006/relationships/hyperlink" Target="https://code.claude.com/docs/en/claude-apps-gateway-deploy#upgrades" TargetMode="External"/><Relationship Id="rIdy-eoxgrj5rwgbeqrsnt-s" Type="http://schemas.openxmlformats.org/officeDocument/2006/relationships/hyperlink" Target="https://learn.microsoft.com/en-us/azure/container-apps/ingress-overview#http" TargetMode="External"/><Relationship Id="rIdllgrmk_ojsseueuimoydz" Type="http://schemas.openxmlformats.org/officeDocument/2006/relationships/hyperlink" Target="https://code.claude.com/docs/en/claude-apps-gateway-config#store" TargetMode="External"/><Relationship Id="rIdzfaqbl5k2g-o82it0lm73" Type="http://schemas.openxmlformats.org/officeDocument/2006/relationships/hyperlink" Target="https://learn.microsoft.com/en-us/azure/postgresql/configure-maintain/concepts-limits" TargetMode="External"/><Relationship Id="rIdzlymyynwmvgoct7mhipnl" Type="http://schemas.openxmlformats.org/officeDocument/2006/relationships/hyperlink" Target="https://learn.microsoft.com/en-us/azure/postgresql/high-availability/concepts-high-availability" TargetMode="External"/><Relationship Id="rIdz81kyyv9dxuscsr9cjmbz" Type="http://schemas.openxmlformats.org/officeDocument/2006/relationships/hyperlink" Target="https://learn.microsoft.com/en-us/azure/postgresql/connectivity/concepts-pgbouncer" TargetMode="External"/><Relationship Id="rIdamlz9qqutn7rpwetvbixt" Type="http://schemas.openxmlformats.org/officeDocument/2006/relationships/hyperlink" Target="https://code.claude.com/docs/en/claude-apps-gateway-deploy#upgrades" TargetMode="External"/><Relationship Id="rIdbiq1lep9wtmkyhmcvz92i" Type="http://schemas.openxmlformats.org/officeDocument/2006/relationships/hyperlink" Target="https://code.claude.com/docs/en/claude-apps-gateway-deploy#outage-behavior" TargetMode="External"/><Relationship Id="rIdwbg1lbej4goyndncuxm_i" Type="http://schemas.openxmlformats.org/officeDocument/2006/relationships/hyperlink" Target="https://code.claude.com/docs/en/claude-apps-gateway-config#store" TargetMode="External"/><Relationship Id="rIdb6vdvxnsru8vifabmvc49" Type="http://schemas.openxmlformats.org/officeDocument/2006/relationships/hyperlink" Target="https://code.claude.com/docs/en/claude-apps-gateway-deploy#postgres" TargetMode="External"/><Relationship Id="rIdbvuw4d7nhethvnnbiswpe" Type="http://schemas.openxmlformats.org/officeDocument/2006/relationships/hyperlink" Target="https://learn.microsoft.com/en-us/azure/foundry/foundry-models/concepts/claude-models-quotas-limits" TargetMode="External"/><Relationship Id="rIduj_pacppfqbsqbmenkgos" Type="http://schemas.openxmlformats.org/officeDocument/2006/relationships/hyperlink" Target="https://aka.ms/oai/stuquotarequest" TargetMode="External"/><Relationship Id="rIdpgi6qg3cmxycys9xlrlcw" Type="http://schemas.openxmlformats.org/officeDocument/2006/relationships/hyperlink" Target="https://code.claude.com/docs/en/claude-apps-gateway-config#multiple-upstreams" TargetMode="External"/><Relationship Id="rIdkkov3ynjafzx8hlvfiseq" Type="http://schemas.openxmlformats.org/officeDocument/2006/relationships/hyperlink" Target="https://code.claude.com/docs/en/claude-apps-gateway-config#models" TargetMode="External"/><Relationship Id="rIdkpcb5a-fkfc769lrhshaf" Type="http://schemas.openxmlformats.org/officeDocument/2006/relationships/hyperlink" Target="https://code.claude.com/docs/en/claude-apps-gateway-config#microsoft-foundry" TargetMode="External"/><Relationship Id="rIdr_afr6ccvu-cf-fqz_cgk" Type="http://schemas.openxmlformats.org/officeDocument/2006/relationships/hyperlink" Target="https://learn.microsoft.com/en-us/azure/foundry/foundry-models/concepts/deployment-types" TargetMode="External"/><Relationship Id="rIdbpf_dzqrm6icuorkdnfi6" Type="http://schemas.openxmlformats.org/officeDocument/2006/relationships/hyperlink" Target="https://learn.microsoft.com/en-us/entra/identity-platform/howto-add-app-roles-in-apps" TargetMode="External"/><Relationship Id="rIdxjm5el66hrwvejq1whc6s" Type="http://schemas.openxmlformats.org/officeDocument/2006/relationships/hyperlink" Target="https://learn.microsoft.com/en-us/entra/identity/enterprise-apps/assign-user-or-group-access-portal" TargetMode="External"/><Relationship Id="rId_xgrjrtxpzkwtf3qs_pax" Type="http://schemas.openxmlformats.org/officeDocument/2006/relationships/hyperlink" Target="https://learn.microsoft.com/en-us/entra/identity-platform/id-token-claims-reference#groups-overage-claim" TargetMode="External"/><Relationship Id="rIdrwp2vptoid2x0cf8q44yx" Type="http://schemas.openxmlformats.org/officeDocument/2006/relationships/hyperlink" Target="https://code.claude.com/docs/en/claude-apps-gateway-config#session" TargetMode="External"/><Relationship Id="rId25jv_gji4gshwud2i6jrj" Type="http://schemas.openxmlformats.org/officeDocument/2006/relationships/hyperlink" Target="https://code.claude.com/docs/en/claude-apps-gateway-deploy#jwt-secret-rotation" TargetMode="External"/><Relationship Id="rIdf1ewwoytvabojkgco2nwk" Type="http://schemas.openxmlformats.org/officeDocument/2006/relationships/hyperlink" Target="https://learn.microsoft.com/en-us/azure/container-apps/ingress-overview#how-ingress-visibility-interacts-with-the-environment-type" TargetMode="External"/><Relationship Id="rIdolqptjspgnz1aezx-_u7h" Type="http://schemas.openxmlformats.org/officeDocument/2006/relationships/hyperlink" Target="https://learn.microsoft.com/en-us/azure/dns/dns-private-resolver-overview#inbound-endpoints" TargetMode="External"/><Relationship Id="rIduwki9lsgxsdkehgwbajpo" Type="http://schemas.openxmlformats.org/officeDocument/2006/relationships/hyperlink" Target="https://code.claude.com/docs/en/claude-apps-gateway#prerequisites" TargetMode="External"/><Relationship Id="rIdwcjlyzqf_ypfacec5tfj_" Type="http://schemas.openxmlformats.org/officeDocument/2006/relationships/hyperlink" Target="https://learn.microsoft.com/en-us/azure/container-apps/custom-domains-certificates" TargetMode="External"/><Relationship Id="rIdrsbkfcape5zabfjprrqtc" Type="http://schemas.openxmlformats.org/officeDocument/2006/relationships/hyperlink" Target="https://code.claude.com/docs/en/claude-apps-gateway#connect-developers" TargetMode="External"/><Relationship Id="rIdaafkln1goje42enf4nh8e" Type="http://schemas.openxmlformats.org/officeDocument/2006/relationships/hyperlink" Target="https://code.claude.com/docs/en/claude-apps-gateway-deploy#large-rollouts" TargetMode="External"/><Relationship Id="rIdwchtdkjzl9ayj261_9jub" Type="http://schemas.openxmlformats.org/officeDocument/2006/relationships/hyperlink" Target="https://code.claude.com/docs/en/claude-apps-gateway-deploy#large-rollouts" TargetMode="External"/><Relationship Id="rIdn3atje23-1asd6dpaycmu" Type="http://schemas.openxmlformats.org/officeDocument/2006/relationships/hyperlink" Target="https://code.claude.com/docs/en/claude-apps-gateway-deploy#concurrent-upstream-requests" TargetMode="External"/><Relationship Id="rIdv1tos6rq80ezemrnm3ph9" Type="http://schemas.openxmlformats.org/officeDocument/2006/relationships/hyperlink" Target="https://code.claude.com/docs/en/claude-apps-gateway-deploy#upgrades" TargetMode="External"/><Relationship Id="rIdrcyrxzuwkhhdss7we3vez" Type="http://schemas.openxmlformats.org/officeDocument/2006/relationships/hyperlink" Target="https://learn.microsoft.com/en-us/azure/container-apps/metrics" TargetMode="External"/><Relationship Id="rIdboxgcc0pl2nnk5dfmwtsz" Type="http://schemas.openxmlformats.org/officeDocument/2006/relationships/hyperlink" Target="https://learn.microsoft.com/en-us/azure/postgresql/monitor/concepts-monitoring#default-metrics" TargetMode="External"/><Relationship Id="rIdo42ohitqlnvwpoor6lomk" Type="http://schemas.openxmlformats.org/officeDocument/2006/relationships/hyperlink" Target="https://code.claude.com/docs/en/claude-apps-gateway-deploy#logs" TargetMode="External"/><Relationship Id="rIdsnfavreb2v0yeudez9yfn" Type="http://schemas.openxmlformats.org/officeDocument/2006/relationships/hyperlink" Target="https://learn.microsoft.com/en-us/azure/foundry/foundry-models/concepts/claude-models-quotas-limits" TargetMode="External"/><Relationship Id="rIdcvhtf3edrqhgqa3dlsubz" Type="http://schemas.openxmlformats.org/officeDocument/2006/relationships/hyperlink" Target="https://code.claude.com/docs/en/claude-apps-gateway-deploy#logs" TargetMode="External"/><Relationship Id="rIdomnm5djfzobtrsv0vvt_g" Type="http://schemas.openxmlformats.org/officeDocument/2006/relationships/hyperlink" Target="https://code.claude.com/docs/en/claude-apps-gateway#prerequisites" TargetMode="External"/><Relationship Id="rIdzrz6b23ny67sgcdt-xrpq" Type="http://schemas.openxmlformats.org/officeDocument/2006/relationships/hyperlink" Target="https://code.claude.com/docs/en/claude-apps-gateway#connect-developers" TargetMode="External"/><Relationship Id="rId8" Type="http://schemas.openxmlformats.org/officeDocument/2006/relationships/image" Target="media/3d4d7f5e31698de6b4d632795a0861aeb92e305a.png"/><Relationship Id="rId9" Type="http://schemas.openxmlformats.org/officeDocument/2006/relationships/image" Target="media/3953f18ae25f0be4372a487d1a17ed9f2e9c14d3.png"/><Relationship Id="rId10" Type="http://schemas.openxmlformats.org/officeDocument/2006/relationships/image" Target="media/c7b56b612a250cdcb0ccf1a5f25a4961fd908d0e.png"/><Relationship Id="rId11" Type="http://schemas.openxmlformats.org/officeDocument/2006/relationships/image" Target="media/b50e47718651ee7f5b71f2ba92deb216bf9efddb.png"/><Relationship Id="rId12" Type="http://schemas.openxmlformats.org/officeDocument/2006/relationships/image" Target="media/a3c9f7433ea3455ca8e0f768ab248d16984961a3.png"/><Relationship Id="rId13" Type="http://schemas.openxmlformats.org/officeDocument/2006/relationships/image" Target="media/84bbb5d75475a3dc6786952b3b6ff1c239feadcb.png"/><Relationship Id="rId14" Type="http://schemas.openxmlformats.org/officeDocument/2006/relationships/image" Target="media/47175193f9232d498d087b44a9a941fe986dd215.png"/><Relationship Id="rId15" Type="http://schemas.openxmlformats.org/officeDocument/2006/relationships/image" Target="media/b12ceec9d677a6af1f0c8b7c21ee777a7d9c5084.png"/><Relationship Id="rId16" Type="http://schemas.openxmlformats.org/officeDocument/2006/relationships/image" Target="media/45e43d9bc839de77506060a000f833dc3127e7e9.png"/><Relationship Id="rId17" Type="http://schemas.openxmlformats.org/officeDocument/2006/relationships/image" Target="media/c1be558d7bd19d62aa7d9f3d5dd85a2afef34236.png"/><Relationship Id="rId18" Type="http://schemas.openxmlformats.org/officeDocument/2006/relationships/image" Target="media/5613b49d646e867eeea80115863889f52a8c041c.png"/><Relationship Id="rId19" Type="http://schemas.openxmlformats.org/officeDocument/2006/relationships/image" Target="media/c6a4c206529350aba5dad32c73e781ee4b2d15dc.png"/><Relationship Id="rId20" Type="http://schemas.openxmlformats.org/officeDocument/2006/relationships/image" Target="media/dad443a943b87273625b3f78d6f3079ee39d8f6f.png"/><Relationship Id="rId21" Type="http://schemas.openxmlformats.org/officeDocument/2006/relationships/image" Target="media/c8394ef2c8de60bf0e949503b2486f975edc3bf8.png"/><Relationship Id="rId22" Type="http://schemas.openxmlformats.org/officeDocument/2006/relationships/image" Target="media/89cf08f7db3b1756bbc0bf2832670c8c43e49554.png"/><Relationship Id="rId23" Type="http://schemas.openxmlformats.org/officeDocument/2006/relationships/image" Target="media/4cc55086dfd60aba3c14d821a4605384d0dd00ba.png"/><Relationship Id="rId24" Type="http://schemas.openxmlformats.org/officeDocument/2006/relationships/image" Target="media/f6d32600b21ffa510e4edc54b7d474303d45de0e.png"/><Relationship Id="rId25" Type="http://schemas.openxmlformats.org/officeDocument/2006/relationships/image" Target="media/e32b4a3952128622e95aea35e90b2c6170cd92f7.png"/><Relationship Id="rId26" Type="http://schemas.openxmlformats.org/officeDocument/2006/relationships/image" Target="media/382d8e63ecac2a13ecf711294508aeecd5b9d118.png"/><Relationship Id="rId27" Type="http://schemas.openxmlformats.org/officeDocument/2006/relationships/image" Target="media/3dcaf34502b971912191fe98d174211dabee42c5.png"/><Relationship Id="rId2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apps gateway on Azure</dc:title>
  <dc:creator>claude-apps-gateway-foundry</dc:creator>
  <dc:description>Tutorial: Deploy the Claude apps gateway on Azure in a network-restricted environment; Connect Claude Code, VS Code and Claude Desktop to the gateway; Plan capacity for 25,000 developers</dc:description>
  <cp:lastModifiedBy>Un-named</cp:lastModifiedBy>
  <cp:revision>1</cp:revision>
  <dcterms:created xsi:type="dcterms:W3CDTF">2026-09-30T05:37:32.444Z</dcterms:created>
  <dcterms:modified xsi:type="dcterms:W3CDTF">2026-09-30T05:37:32.444Z</dcterms:modified>
</cp:coreProperties>
</file>

<file path=docProps/custom.xml><?xml version="1.0" encoding="utf-8"?>
<Properties xmlns="http://schemas.openxmlformats.org/officeDocument/2006/custom-properties" xmlns:vt="http://schemas.openxmlformats.org/officeDocument/2006/docPropsVTypes"/>
</file>