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tabs>
          <w:tab w:val="right" w:leader="none" w:pos="11520"/>
        </w:tabs>
        <w:spacing w:line="276" w:lineRule="auto"/>
        <w:ind w:right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1520"/>
        </w:tabs>
        <w:spacing w:line="276" w:lineRule="auto"/>
        <w:ind w:right="0"/>
        <w:jc w:val="center"/>
        <w:rPr>
          <w:rFonts w:ascii="Lexend" w:cs="Lexend" w:eastAsia="Lexend" w:hAnsi="Lexend"/>
          <w:color w:val="00786c"/>
          <w:u w:val="single"/>
        </w:rPr>
      </w:pPr>
      <w:r w:rsidDel="00000000" w:rsidR="00000000" w:rsidRPr="00000000">
        <w:rPr>
          <w:rFonts w:ascii="Lexend" w:cs="Lexend" w:eastAsia="Lexend" w:hAnsi="Lexend"/>
          <w:color w:val="00786c"/>
          <w:u w:val="single"/>
          <w:rtl w:val="0"/>
        </w:rPr>
        <w:t xml:space="preserve">Professional </w:t>
      </w:r>
      <w:r w:rsidDel="00000000" w:rsidR="00000000" w:rsidRPr="00000000">
        <w:rPr>
          <w:rFonts w:ascii="Lexend" w:cs="Lexend" w:eastAsia="Lexend" w:hAnsi="Lexend"/>
          <w:color w:val="00786c"/>
          <w:u w:val="single"/>
          <w:rtl w:val="0"/>
        </w:rPr>
        <w:t xml:space="preserve">Summary</w:t>
      </w:r>
    </w:p>
    <w:p w:rsidR="00000000" w:rsidDel="00000000" w:rsidP="00000000" w:rsidRDefault="00000000" w:rsidRPr="00000000" w14:paraId="00000003">
      <w:pPr>
        <w:tabs>
          <w:tab w:val="right" w:leader="none" w:pos="11520"/>
        </w:tabs>
        <w:spacing w:line="276" w:lineRule="auto"/>
        <w:ind w:right="0"/>
        <w:rPr>
          <w:rFonts w:ascii="Roboto" w:cs="Roboto" w:eastAsia="Roboto" w:hAnsi="Roboto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0"/>
          <w:szCs w:val="20"/>
          <w:highlight w:val="white"/>
          <w:rtl w:val="0"/>
        </w:rPr>
        <w:t xml:space="preserve">Experienced DevOps Engineer with expertise in CI/CD pipelines, IaC, and automation. Proficient in Docker, Kubernetes, and AWS, recognized for enhancing organizational efficiency through streamlined deployments and enhanced system reliability.</w:t>
      </w:r>
    </w:p>
    <w:p w:rsidR="00000000" w:rsidDel="00000000" w:rsidP="00000000" w:rsidRDefault="00000000" w:rsidRPr="00000000" w14:paraId="00000004">
      <w:pPr>
        <w:tabs>
          <w:tab w:val="right" w:leader="none" w:pos="11520"/>
        </w:tabs>
        <w:spacing w:line="276" w:lineRule="auto"/>
        <w:ind w:right="0"/>
        <w:jc w:val="center"/>
        <w:rPr>
          <w:rFonts w:ascii="Roboto" w:cs="Roboto" w:eastAsia="Roboto" w:hAnsi="Roboto"/>
          <w:color w:val="11111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Lexend" w:cs="Lexend" w:eastAsia="Lexend" w:hAnsi="Lexend"/>
          <w:color w:val="00786c"/>
          <w:u w:val="single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tbl>
      <w:tblPr>
        <w:tblStyle w:val="Table1"/>
        <w:tblW w:w="11790.0" w:type="dxa"/>
        <w:jc w:val="left"/>
        <w:tblLayout w:type="fixed"/>
        <w:tblLook w:val="0600"/>
      </w:tblPr>
      <w:tblGrid>
        <w:gridCol w:w="3540"/>
        <w:gridCol w:w="3330"/>
        <w:gridCol w:w="2025"/>
        <w:gridCol w:w="2895"/>
        <w:tblGridChange w:id="0">
          <w:tblGrid>
            <w:gridCol w:w="3540"/>
            <w:gridCol w:w="3330"/>
            <w:gridCol w:w="2025"/>
            <w:gridCol w:w="2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7"/>
              </w:numPr>
              <w:tabs>
                <w:tab w:val="right" w:leader="none" w:pos="10800"/>
              </w:tabs>
              <w:spacing w:line="276" w:lineRule="auto"/>
              <w:ind w:left="180" w:right="0"/>
              <w:rPr>
                <w:rFonts w:ascii="Roboto Medium" w:cs="Roboto Medium" w:eastAsia="Roboto Medium" w:hAnsi="Roboto Medium"/>
                <w:sz w:val="14"/>
                <w:szCs w:val="1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0"/>
                <w:szCs w:val="20"/>
                <w:rtl w:val="0"/>
              </w:rPr>
              <w:t xml:space="preserve">Cloud &amp; Cloud Services</w:t>
              <w:tab/>
              <w:t xml:space="preserve">: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7"/>
              </w:numPr>
              <w:tabs>
                <w:tab w:val="right" w:leader="none" w:pos="10800"/>
              </w:tabs>
              <w:spacing w:line="276" w:lineRule="auto"/>
              <w:ind w:left="180" w:right="0"/>
              <w:rPr>
                <w:rFonts w:ascii="Roboto Medium" w:cs="Roboto Medium" w:eastAsia="Roboto Medium" w:hAnsi="Roboto Medium"/>
                <w:sz w:val="14"/>
                <w:szCs w:val="1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0"/>
                <w:szCs w:val="20"/>
                <w:rtl w:val="0"/>
              </w:rPr>
              <w:t xml:space="preserve">Containerization &amp; Orchestration</w:t>
              <w:tab/>
              <w:t xml:space="preserve">: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7"/>
              </w:numPr>
              <w:tabs>
                <w:tab w:val="right" w:leader="none" w:pos="10800"/>
              </w:tabs>
              <w:spacing w:line="276" w:lineRule="auto"/>
              <w:ind w:left="180" w:right="0"/>
              <w:rPr>
                <w:rFonts w:ascii="Roboto Medium" w:cs="Roboto Medium" w:eastAsia="Roboto Medium" w:hAnsi="Roboto Medium"/>
                <w:sz w:val="14"/>
                <w:szCs w:val="1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0"/>
                <w:szCs w:val="20"/>
                <w:rtl w:val="0"/>
              </w:rPr>
              <w:t xml:space="preserve">Integration &amp; Deployment (CI/CD)</w:t>
              <w:tab/>
              <w:t xml:space="preserve"> : 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7"/>
              </w:numPr>
              <w:tabs>
                <w:tab w:val="right" w:leader="none" w:pos="10800"/>
              </w:tabs>
              <w:spacing w:line="276" w:lineRule="auto"/>
              <w:ind w:left="180" w:right="0"/>
              <w:rPr>
                <w:rFonts w:ascii="Roboto Medium" w:cs="Roboto Medium" w:eastAsia="Roboto Medium" w:hAnsi="Roboto Medium"/>
                <w:sz w:val="14"/>
                <w:szCs w:val="1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0"/>
                <w:szCs w:val="20"/>
                <w:rtl w:val="0"/>
              </w:rPr>
              <w:t xml:space="preserve">Infrastructure as Code (IAC)</w:t>
              <w:tab/>
              <w:t xml:space="preserve">: 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7"/>
              </w:numPr>
              <w:tabs>
                <w:tab w:val="right" w:leader="none" w:pos="10800"/>
              </w:tabs>
              <w:spacing w:line="276" w:lineRule="auto"/>
              <w:ind w:left="180" w:right="0"/>
              <w:rPr>
                <w:rFonts w:ascii="Roboto Medium" w:cs="Roboto Medium" w:eastAsia="Roboto Medium" w:hAnsi="Roboto Medium"/>
                <w:sz w:val="14"/>
                <w:szCs w:val="1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0"/>
                <w:szCs w:val="20"/>
                <w:rtl w:val="0"/>
              </w:rPr>
              <w:t xml:space="preserve">Build &amp; Artifact Management</w:t>
              <w:tab/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>
                <w:rFonts w:ascii="Roboto" w:cs="Roboto" w:eastAsia="Roboto" w:hAnsi="Roboto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0"/>
                <w:szCs w:val="20"/>
                <w:rtl w:val="0"/>
              </w:rPr>
              <w:t xml:space="preserve">AWS (EC2, S3, VPC, IAM, EFS, etc.)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rFonts w:ascii="Roboto" w:cs="Roboto" w:eastAsia="Roboto" w:hAnsi="Roboto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Docker, </w:t>
            </w:r>
            <w:r w:rsidDel="00000000" w:rsidR="00000000" w:rsidRPr="00000000">
              <w:rPr>
                <w:rFonts w:ascii="Roboto" w:cs="Roboto" w:eastAsia="Roboto" w:hAnsi="Roboto"/>
                <w:color w:val="111111"/>
                <w:sz w:val="20"/>
                <w:szCs w:val="20"/>
                <w:rtl w:val="0"/>
              </w:rPr>
              <w:t xml:space="preserve">Kubernetes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EKS, Helm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rFonts w:ascii="Roboto" w:cs="Roboto" w:eastAsia="Roboto" w:hAnsi="Roboto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0"/>
                <w:szCs w:val="20"/>
                <w:rtl w:val="0"/>
              </w:rPr>
              <w:t xml:space="preserve">Jenkins, ArgoCD, Git-Hub Actions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rFonts w:ascii="Roboto" w:cs="Roboto" w:eastAsia="Roboto" w:hAnsi="Roboto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Ansible, Terraform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rFonts w:ascii="Roboto" w:cs="Roboto" w:eastAsia="Roboto" w:hAnsi="Roboto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0"/>
                <w:szCs w:val="20"/>
                <w:rtl w:val="0"/>
              </w:rPr>
              <w:t xml:space="preserve">Maven, Nexus, JFrog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tabs>
                <w:tab w:val="right" w:leader="none" w:pos="10800"/>
              </w:tabs>
              <w:spacing w:line="276" w:lineRule="auto"/>
              <w:ind w:left="180" w:right="15"/>
              <w:rPr>
                <w:rFonts w:ascii="Roboto Medium" w:cs="Roboto Medium" w:eastAsia="Roboto Medium" w:hAnsi="Roboto Medium"/>
                <w:sz w:val="14"/>
                <w:szCs w:val="1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0"/>
                <w:szCs w:val="20"/>
                <w:rtl w:val="0"/>
              </w:rPr>
              <w:t xml:space="preserve">Version Control </w:t>
              <w:tab/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tabs>
                <w:tab w:val="right" w:leader="none" w:pos="10800"/>
              </w:tabs>
              <w:spacing w:line="276" w:lineRule="auto"/>
              <w:ind w:left="180" w:right="15"/>
              <w:rPr>
                <w:rFonts w:ascii="Roboto Medium" w:cs="Roboto Medium" w:eastAsia="Roboto Medium" w:hAnsi="Roboto Medium"/>
                <w:sz w:val="14"/>
                <w:szCs w:val="1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0"/>
                <w:szCs w:val="20"/>
                <w:rtl w:val="0"/>
              </w:rPr>
              <w:t xml:space="preserve">Methodologies </w:t>
              <w:tab/>
              <w:t xml:space="preserve">: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tabs>
                <w:tab w:val="right" w:leader="none" w:pos="10800"/>
              </w:tabs>
              <w:spacing w:line="276" w:lineRule="auto"/>
              <w:ind w:left="180" w:right="15"/>
              <w:rPr>
                <w:rFonts w:ascii="Roboto Medium" w:cs="Roboto Medium" w:eastAsia="Roboto Medium" w:hAnsi="Roboto Medium"/>
                <w:sz w:val="14"/>
                <w:szCs w:val="1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0"/>
                <w:szCs w:val="20"/>
                <w:rtl w:val="0"/>
              </w:rPr>
              <w:t xml:space="preserve">Security Tools</w:t>
              <w:tab/>
              <w:t xml:space="preserve">: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tabs>
                <w:tab w:val="right" w:leader="none" w:pos="10800"/>
              </w:tabs>
              <w:spacing w:line="276" w:lineRule="auto"/>
              <w:ind w:left="180" w:right="15"/>
              <w:rPr>
                <w:rFonts w:ascii="Roboto Medium" w:cs="Roboto Medium" w:eastAsia="Roboto Medium" w:hAnsi="Roboto Medium"/>
                <w:sz w:val="14"/>
                <w:szCs w:val="1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0"/>
                <w:szCs w:val="20"/>
                <w:rtl w:val="0"/>
              </w:rPr>
              <w:t xml:space="preserve">Scripting lang</w:t>
              <w:tab/>
              <w:t xml:space="preserve"> :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tabs>
                <w:tab w:val="right" w:leader="none" w:pos="10800"/>
              </w:tabs>
              <w:spacing w:line="276" w:lineRule="auto"/>
              <w:ind w:left="180" w:right="15"/>
              <w:rPr>
                <w:rFonts w:ascii="Roboto Medium" w:cs="Roboto Medium" w:eastAsia="Roboto Medium" w:hAnsi="Roboto Medium"/>
                <w:sz w:val="14"/>
                <w:szCs w:val="1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0"/>
                <w:szCs w:val="20"/>
                <w:rtl w:val="0"/>
              </w:rPr>
              <w:t xml:space="preserve">Other Skills</w:t>
              <w:tab/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Roboto" w:cs="Roboto" w:eastAsia="Roboto" w:hAnsi="Roboto"/>
                <w:color w:val="11111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0"/>
                <w:szCs w:val="20"/>
                <w:highlight w:val="white"/>
                <w:rtl w:val="0"/>
              </w:rPr>
              <w:t xml:space="preserve">Git, Git-Hub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rFonts w:ascii="Roboto" w:cs="Roboto" w:eastAsia="Roboto" w:hAnsi="Roboto"/>
                <w:color w:val="11111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0"/>
                <w:szCs w:val="20"/>
                <w:highlight w:val="white"/>
                <w:rtl w:val="0"/>
              </w:rPr>
              <w:t xml:space="preserve">Agile, SDLC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rFonts w:ascii="Roboto" w:cs="Roboto" w:eastAsia="Roboto" w:hAnsi="Roboto"/>
                <w:color w:val="11111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0"/>
                <w:szCs w:val="20"/>
                <w:highlight w:val="white"/>
                <w:rtl w:val="0"/>
              </w:rPr>
              <w:t xml:space="preserve">SonarQube, Trivy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rFonts w:ascii="Roboto" w:cs="Roboto" w:eastAsia="Roboto" w:hAnsi="Roboto"/>
                <w:color w:val="11111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0"/>
                <w:szCs w:val="20"/>
                <w:highlight w:val="white"/>
                <w:rtl w:val="0"/>
              </w:rPr>
              <w:t xml:space="preserve">Shell, Bash, YAML, Groovy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rFonts w:ascii="Roboto" w:cs="Roboto" w:eastAsia="Roboto" w:hAnsi="Roboto"/>
                <w:color w:val="11111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0"/>
                <w:szCs w:val="20"/>
                <w:highlight w:val="white"/>
                <w:rtl w:val="0"/>
              </w:rPr>
              <w:t xml:space="preserve">Linux, Apache, Nginx, Tomcat</w:t>
            </w:r>
          </w:p>
        </w:tc>
      </w:tr>
    </w:tbl>
    <w:p w:rsidR="00000000" w:rsidDel="00000000" w:rsidP="00000000" w:rsidRDefault="00000000" w:rsidRPr="00000000" w14:paraId="00000019">
      <w:pPr>
        <w:tabs>
          <w:tab w:val="right" w:leader="none" w:pos="11520"/>
        </w:tabs>
        <w:spacing w:line="276" w:lineRule="auto"/>
        <w:ind w:right="0"/>
        <w:jc w:val="center"/>
        <w:rPr>
          <w:rFonts w:ascii="Lexend" w:cs="Lexend" w:eastAsia="Lexend" w:hAnsi="Lexend"/>
          <w:color w:val="00786c"/>
          <w:u w:val="single"/>
        </w:rPr>
      </w:pPr>
      <w:r w:rsidDel="00000000" w:rsidR="00000000" w:rsidRPr="00000000">
        <w:rPr>
          <w:rFonts w:ascii="Lexend" w:cs="Lexend" w:eastAsia="Lexend" w:hAnsi="Lexend"/>
          <w:color w:val="00786c"/>
          <w:u w:val="single"/>
          <w:rtl w:val="0"/>
        </w:rPr>
        <w:t xml:space="preserve">Professional Experience</w:t>
      </w:r>
    </w:p>
    <w:p w:rsidR="00000000" w:rsidDel="00000000" w:rsidP="00000000" w:rsidRDefault="00000000" w:rsidRPr="00000000" w14:paraId="0000001A">
      <w:pPr>
        <w:tabs>
          <w:tab w:val="right" w:leader="none" w:pos="11520"/>
        </w:tabs>
        <w:spacing w:line="276" w:lineRule="auto"/>
        <w:ind w:right="0"/>
        <w:jc w:val="center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DevOps Engineer,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Tata Consultancy Services</w:t>
        <w:tab/>
        <w:t xml:space="preserve">Mumbai, 11/2022 - Present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right" w:leader="none" w:pos="11520"/>
        </w:tabs>
        <w:spacing w:line="276" w:lineRule="auto"/>
        <w:ind w:left="180" w:right="0" w:hanging="18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Streamlined version control processes by enhancing branch management and establishing clear protocols for merge conflict resolutions; centralized management of 50+ Shell, Terraform, and Ansible scripts, improving code organization and reducing integration errors by 40%.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tabs>
          <w:tab w:val="right" w:leader="none" w:pos="11520"/>
        </w:tabs>
        <w:spacing w:line="276" w:lineRule="auto"/>
        <w:ind w:left="180" w:right="0" w:hanging="18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Achieved a 30% reduction in deployment time by optimizing CI/CD processes using Kubernetes, Docker, and orchestrated manifest management with Jenkins and Argo CD.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right" w:leader="none" w:pos="11520"/>
        </w:tabs>
        <w:spacing w:line="276" w:lineRule="auto"/>
        <w:ind w:left="180" w:right="0" w:hanging="18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Mentored junior engineers by creating and delivering training materials, boosting team productivity by 30%, and resolving blockers in daily stand-ups to ensure smooth project progress.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right" w:leader="none" w:pos="11520"/>
        </w:tabs>
        <w:spacing w:line="276" w:lineRule="auto"/>
        <w:ind w:left="180" w:right="0" w:hanging="18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Developed automated deployment scripts, accelerating release cycles by 40% using Ansible and Terraform for automation and infrastructure management.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right" w:leader="none" w:pos="11520"/>
        </w:tabs>
        <w:spacing w:line="276" w:lineRule="auto"/>
        <w:ind w:left="180" w:right="0" w:hanging="18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Minimized Docker image size by </w:t>
      </w: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900MB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(from </w:t>
      </w: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1GB to 100MB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 using multi-stage builds, leading to </w:t>
      </w: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50% faster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deployments and </w:t>
      </w: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40% savings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on storage costs in our production environment.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right" w:leader="none" w:pos="11520"/>
        </w:tabs>
        <w:spacing w:line="276" w:lineRule="auto"/>
        <w:ind w:left="18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 Medium" w:cs="Roboto Medium" w:eastAsia="Roboto Medium" w:hAnsi="Roboto Medium"/>
          <w:i w:val="1"/>
          <w:sz w:val="20"/>
          <w:szCs w:val="20"/>
          <w:rtl w:val="0"/>
        </w:rPr>
        <w:t xml:space="preserve">Technologies used: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Ansible, Terraform, Jenkins, GitHub Actions, Docker and Kubernetes.</w:t>
      </w:r>
    </w:p>
    <w:p w:rsidR="00000000" w:rsidDel="00000000" w:rsidP="00000000" w:rsidRDefault="00000000" w:rsidRPr="00000000" w14:paraId="00000021">
      <w:pPr>
        <w:tabs>
          <w:tab w:val="right" w:leader="none" w:pos="11520"/>
        </w:tabs>
        <w:spacing w:line="276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Junior DevOps Engineer,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Tata Consultancy Services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Hyderabad,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02/2022 - 11/2023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tabs>
          <w:tab w:val="right" w:leader="none" w:pos="11520"/>
        </w:tabs>
        <w:spacing w:line="276" w:lineRule="auto"/>
        <w:ind w:left="180" w:right="0" w:hanging="18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Converted more than 20 freestyle jobs into automated pipelines using Groovy declarative scripts, resulting in a 50% decrease in deployment errors and a 20% increase in team productivity by implementing robust CI/CD practices.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tabs>
          <w:tab w:val="right" w:leader="none" w:pos="11520"/>
        </w:tabs>
        <w:spacing w:line="276" w:lineRule="auto"/>
        <w:ind w:left="180" w:right="0" w:hanging="18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Streamlined CI/CD pipelines with Maven and Jenkins, integrating SonarQube for code quality analysis; achieved a 40% reduction in build times and increased deployment frequency from bi-weekly to weekly, enhancing overall productivity.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tabs>
          <w:tab w:val="right" w:leader="none" w:pos="11520"/>
        </w:tabs>
        <w:spacing w:line="276" w:lineRule="auto"/>
        <w:ind w:left="180" w:right="0" w:hanging="18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Improved application scalability and reliability by orchestrating Docker containers with Kubernetes, achieving a 99.9% uptime and seamless scaling during peak traffic periods.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tabs>
          <w:tab w:val="right" w:leader="none" w:pos="11520"/>
        </w:tabs>
        <w:spacing w:line="276" w:lineRule="auto"/>
        <w:ind w:left="180" w:right="0" w:hanging="18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Engineered an end-to-end CI/CD solution, reducing feature deployment time from </w:t>
      </w: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4 hours to 10+ minutes,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enhancing deployment frequency and operational agility.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tabs>
          <w:tab w:val="right" w:leader="none" w:pos="11520"/>
        </w:tabs>
        <w:spacing w:line="276" w:lineRule="auto"/>
        <w:ind w:left="180" w:right="0" w:hanging="18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 Medium" w:cs="Roboto Medium" w:eastAsia="Roboto Medium" w:hAnsi="Roboto Medium"/>
          <w:i w:val="1"/>
          <w:sz w:val="20"/>
          <w:szCs w:val="20"/>
          <w:rtl w:val="0"/>
        </w:rPr>
        <w:t xml:space="preserve">Technologies used: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Jenkins, Maven, SonarQube, Nexus, Docker, Docker-Hub, Kubernetes</w:t>
      </w:r>
    </w:p>
    <w:p w:rsidR="00000000" w:rsidDel="00000000" w:rsidP="00000000" w:rsidRDefault="00000000" w:rsidRPr="00000000" w14:paraId="00000027">
      <w:pPr>
        <w:tabs>
          <w:tab w:val="right" w:leader="none" w:pos="11520"/>
        </w:tabs>
        <w:spacing w:line="276" w:lineRule="auto"/>
        <w:ind w:right="0"/>
        <w:jc w:val="center"/>
        <w:rPr>
          <w:rFonts w:ascii="Lexend" w:cs="Lexend" w:eastAsia="Lexend" w:hAnsi="Lexend"/>
          <w:color w:val="00786c"/>
          <w:u w:val="single"/>
        </w:rPr>
      </w:pPr>
      <w:r w:rsidDel="00000000" w:rsidR="00000000" w:rsidRPr="00000000">
        <w:rPr>
          <w:rFonts w:ascii="Lexend" w:cs="Lexend" w:eastAsia="Lexend" w:hAnsi="Lexend"/>
          <w:color w:val="00786c"/>
          <w:u w:val="single"/>
          <w:rtl w:val="0"/>
        </w:rPr>
        <w:t xml:space="preserve">Personal Projects</w:t>
      </w:r>
    </w:p>
    <w:p w:rsidR="00000000" w:rsidDel="00000000" w:rsidP="00000000" w:rsidRDefault="00000000" w:rsidRPr="00000000" w14:paraId="00000028">
      <w:pPr>
        <w:tabs>
          <w:tab w:val="right" w:leader="none" w:pos="11520"/>
        </w:tabs>
        <w:spacing w:line="276" w:lineRule="auto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Lexend Medium" w:cs="Lexend Medium" w:eastAsia="Lexend Medium" w:hAnsi="Lexend Medium"/>
          <w:sz w:val="20"/>
          <w:szCs w:val="20"/>
          <w:rtl w:val="0"/>
        </w:rPr>
        <w:t xml:space="preserve">Mastering VPC Creation with Terraform &amp; GitHub Actions:</w:t>
        <w:tab/>
      </w:r>
      <w:hyperlink r:id="rId6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tabs>
          <w:tab w:val="right" w:leader="none" w:pos="11520"/>
        </w:tabs>
        <w:spacing w:line="276" w:lineRule="auto"/>
        <w:ind w:left="18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Created a VPC infrastructure with subnets, internet gateway, route tables, EC2 instances, and an application load balancer using Terraform and GitHub Actions, achieving secure, scalable, and orchestrated deployments.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tabs>
          <w:tab w:val="right" w:leader="none" w:pos="11520"/>
        </w:tabs>
        <w:spacing w:line="276" w:lineRule="auto"/>
        <w:ind w:left="18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Technologies: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Terraform, GitHub Actions, AWS VPC, IAM, EC2</w:t>
      </w:r>
    </w:p>
    <w:p w:rsidR="00000000" w:rsidDel="00000000" w:rsidP="00000000" w:rsidRDefault="00000000" w:rsidRPr="00000000" w14:paraId="0000002B">
      <w:pPr>
        <w:tabs>
          <w:tab w:val="right" w:leader="none" w:pos="11520"/>
        </w:tabs>
        <w:spacing w:line="276" w:lineRule="auto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Lexend Medium" w:cs="Lexend Medium" w:eastAsia="Lexend Medium" w:hAnsi="Lexend Medium"/>
          <w:sz w:val="20"/>
          <w:szCs w:val="20"/>
          <w:rtl w:val="0"/>
        </w:rPr>
        <w:t xml:space="preserve">Innovative Deployment Pipeline:</w:t>
        <w:tab/>
      </w:r>
      <w:hyperlink r:id="rId7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tabs>
          <w:tab w:val="right" w:leader="none" w:pos="11520"/>
        </w:tabs>
        <w:ind w:left="18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Designed and implemented a fully innovative CI/CD pipeline using Jenkins, Docker, Kubernetes, and ArgoCD, with monitoring via Prometheus and Grafana. Reduced deployment time by 50% and increased deployment frequency, enhancing release efficiency and system reliability.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tabs>
          <w:tab w:val="right" w:leader="none" w:pos="11520"/>
        </w:tabs>
        <w:spacing w:line="276" w:lineRule="auto"/>
        <w:ind w:left="180" w:hanging="18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Technologies: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Jenkins, Docker, Kubernetes (K8s), ArgoCD, Prometheus and Grafana</w:t>
      </w:r>
    </w:p>
    <w:p w:rsidR="00000000" w:rsidDel="00000000" w:rsidP="00000000" w:rsidRDefault="00000000" w:rsidRPr="00000000" w14:paraId="0000002E">
      <w:pPr>
        <w:tabs>
          <w:tab w:val="right" w:leader="none" w:pos="11520"/>
        </w:tabs>
        <w:spacing w:line="276" w:lineRule="auto"/>
        <w:ind w:right="0"/>
        <w:jc w:val="center"/>
        <w:rPr>
          <w:rFonts w:ascii="Lexend" w:cs="Lexend" w:eastAsia="Lexend" w:hAnsi="Lexend"/>
          <w:color w:val="00786c"/>
          <w:u w:val="single"/>
        </w:rPr>
      </w:pPr>
      <w:r w:rsidDel="00000000" w:rsidR="00000000" w:rsidRPr="00000000">
        <w:rPr>
          <w:rFonts w:ascii="Lexend" w:cs="Lexend" w:eastAsia="Lexend" w:hAnsi="Lexend"/>
          <w:color w:val="00786c"/>
          <w:u w:val="single"/>
          <w:rtl w:val="0"/>
        </w:rPr>
        <w:t xml:space="preserve">Certifications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tabs>
          <w:tab w:val="right" w:leader="none" w:pos="11520"/>
        </w:tabs>
        <w:spacing w:line="276" w:lineRule="auto"/>
        <w:ind w:left="180" w:hanging="18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AWS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Certified Cloud Practitioner</w:t>
        <w:tab/>
      </w:r>
      <w:hyperlink r:id="rId8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0"/>
            <w:szCs w:val="20"/>
            <w:u w:val="single"/>
            <w:rtl w:val="0"/>
          </w:rPr>
          <w:t xml:space="preserve">Credly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tabs>
          <w:tab w:val="right" w:leader="none" w:pos="11520"/>
        </w:tabs>
        <w:spacing w:line="276" w:lineRule="auto"/>
        <w:ind w:left="180" w:hanging="18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AWS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Certified Solutions Architect - Associate</w:t>
        <w:tab/>
      </w:r>
      <w:hyperlink r:id="rId9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0"/>
            <w:szCs w:val="20"/>
            <w:u w:val="single"/>
            <w:rtl w:val="0"/>
          </w:rPr>
          <w:t xml:space="preserve">Credly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leader="none" w:pos="11520"/>
        </w:tabs>
        <w:spacing w:line="276" w:lineRule="auto"/>
        <w:ind w:right="0"/>
        <w:jc w:val="center"/>
        <w:rPr>
          <w:rFonts w:ascii="Lexend" w:cs="Lexend" w:eastAsia="Lexend" w:hAnsi="Lexend"/>
          <w:color w:val="00786c"/>
          <w:u w:val="single"/>
        </w:rPr>
      </w:pPr>
      <w:r w:rsidDel="00000000" w:rsidR="00000000" w:rsidRPr="00000000">
        <w:rPr>
          <w:rFonts w:ascii="Lexend" w:cs="Lexend" w:eastAsia="Lexend" w:hAnsi="Lexend"/>
          <w:color w:val="00786c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tabs>
          <w:tab w:val="right" w:leader="none" w:pos="11520"/>
        </w:tabs>
        <w:spacing w:line="276" w:lineRule="auto"/>
        <w:ind w:left="180" w:hanging="180"/>
        <w:rPr>
          <w:sz w:val="14"/>
          <w:szCs w:val="14"/>
        </w:rPr>
      </w:pP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Bachelor’s Degree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| Jawaharlal Nehru Technological University Hyderabad</w:t>
      </w:r>
      <w:r w:rsidDel="00000000" w:rsidR="00000000" w:rsidRPr="00000000">
        <w:rPr>
          <w:rFonts w:ascii="Lexend Medium" w:cs="Lexend Medium" w:eastAsia="Lexend Medium" w:hAnsi="Lexend Medium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India | 05/2016 - 04/2020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5840" w:w="12240" w:orient="portrait"/>
      <w:pgMar w:bottom="288" w:top="288" w:left="360" w:right="431.99999999999994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exend Medium">
    <w:embedRegular w:fontKey="{00000000-0000-0000-0000-000000000000}" r:id="rId9" w:subsetted="0"/>
    <w:embedBold w:fontKey="{00000000-0000-0000-0000-000000000000}" r:id="rId10" w:subsetted="0"/>
  </w:font>
  <w:font w:name="Lexend">
    <w:embedRegular w:fontKey="{00000000-0000-0000-0000-000000000000}" r:id="rId11" w:subsetted="0"/>
    <w:embedBold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3">
    <w:pPr>
      <w:ind w:right="105"/>
      <w:jc w:val="center"/>
      <w:rPr>
        <w:rFonts w:ascii="Cambria" w:cs="Cambria" w:eastAsia="Cambria" w:hAnsi="Cambria"/>
        <w:b w:val="1"/>
        <w:color w:val="00786c"/>
        <w:sz w:val="32"/>
        <w:szCs w:val="32"/>
      </w:rPr>
    </w:pPr>
    <w:r w:rsidDel="00000000" w:rsidR="00000000" w:rsidRPr="00000000">
      <w:rPr>
        <w:rFonts w:ascii="Cambria" w:cs="Cambria" w:eastAsia="Cambria" w:hAnsi="Cambria"/>
        <w:b w:val="1"/>
        <w:color w:val="00786c"/>
        <w:sz w:val="36"/>
        <w:szCs w:val="36"/>
        <w:rtl w:val="0"/>
      </w:rPr>
      <w:t xml:space="preserve">N</w:t>
    </w:r>
    <w:r w:rsidDel="00000000" w:rsidR="00000000" w:rsidRPr="00000000">
      <w:rPr>
        <w:rFonts w:ascii="Cambria" w:cs="Cambria" w:eastAsia="Cambria" w:hAnsi="Cambria"/>
        <w:b w:val="1"/>
        <w:color w:val="00786c"/>
        <w:sz w:val="32"/>
        <w:szCs w:val="32"/>
        <w:rtl w:val="0"/>
      </w:rPr>
      <w:t xml:space="preserve">aveen </w:t>
    </w:r>
    <w:r w:rsidDel="00000000" w:rsidR="00000000" w:rsidRPr="00000000">
      <w:rPr>
        <w:rFonts w:ascii="Cambria" w:cs="Cambria" w:eastAsia="Cambria" w:hAnsi="Cambria"/>
        <w:b w:val="1"/>
        <w:color w:val="00786c"/>
        <w:sz w:val="36"/>
        <w:szCs w:val="36"/>
        <w:rtl w:val="0"/>
      </w:rPr>
      <w:t xml:space="preserve">T</w:t>
    </w:r>
    <w:r w:rsidDel="00000000" w:rsidR="00000000" w:rsidRPr="00000000">
      <w:rPr>
        <w:rFonts w:ascii="Cambria" w:cs="Cambria" w:eastAsia="Cambria" w:hAnsi="Cambria"/>
        <w:b w:val="1"/>
        <w:color w:val="00786c"/>
        <w:sz w:val="32"/>
        <w:szCs w:val="32"/>
        <w:rtl w:val="0"/>
      </w:rPr>
      <w:t xml:space="preserve">hurkapally</w:t>
    </w:r>
  </w:p>
  <w:p w:rsidR="00000000" w:rsidDel="00000000" w:rsidP="00000000" w:rsidRDefault="00000000" w:rsidRPr="00000000" w14:paraId="00000034">
    <w:pPr>
      <w:tabs>
        <w:tab w:val="right" w:leader="none" w:pos="11520"/>
      </w:tabs>
      <w:jc w:val="center"/>
      <w:rPr>
        <w:rFonts w:ascii="Cambria" w:cs="Cambria" w:eastAsia="Cambria" w:hAnsi="Cambria"/>
        <w:color w:val="00786c"/>
      </w:rPr>
    </w:pPr>
    <w:r w:rsidDel="00000000" w:rsidR="00000000" w:rsidRPr="00000000">
      <w:rPr>
        <w:rFonts w:ascii="Cambria" w:cs="Cambria" w:eastAsia="Cambria" w:hAnsi="Cambria"/>
        <w:color w:val="00786c"/>
        <w:sz w:val="24"/>
        <w:szCs w:val="24"/>
        <w:rtl w:val="0"/>
      </w:rPr>
      <w:t xml:space="preserve">DevOps Engineer • AWS Certified • CI/CD Specialist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tabs>
        <w:tab w:val="right" w:leader="none" w:pos="11520"/>
      </w:tabs>
      <w:spacing w:line="276" w:lineRule="auto"/>
      <w:ind w:right="0"/>
      <w:jc w:val="center"/>
      <w:rPr>
        <w:rFonts w:ascii="Cambria" w:cs="Cambria" w:eastAsia="Cambria" w:hAnsi="Cambria"/>
        <w:color w:val="00786c"/>
      </w:rPr>
    </w:pPr>
    <w:r w:rsidDel="00000000" w:rsidR="00000000" w:rsidRPr="00000000">
      <w:rPr>
        <w:rFonts w:ascii="Cambria" w:cs="Cambria" w:eastAsia="Cambria" w:hAnsi="Cambria"/>
        <w:color w:val="00786c"/>
        <w:sz w:val="20"/>
        <w:szCs w:val="20"/>
        <w:rtl w:val="0"/>
      </w:rPr>
      <w:t xml:space="preserve">🌐</w:t>
    </w:r>
    <w:hyperlink r:id="rId1">
      <w:r w:rsidDel="00000000" w:rsidR="00000000" w:rsidRPr="00000000">
        <w:rPr>
          <w:rFonts w:ascii="Cambria" w:cs="Cambria" w:eastAsia="Cambria" w:hAnsi="Cambria"/>
          <w:color w:val="00786c"/>
          <w:sz w:val="20"/>
          <w:szCs w:val="20"/>
          <w:u w:val="single"/>
          <w:rtl w:val="0"/>
        </w:rPr>
        <w:t xml:space="preserve">LinkedIn/Naveen</w:t>
      </w:r>
    </w:hyperlink>
    <w:r w:rsidDel="00000000" w:rsidR="00000000" w:rsidRPr="00000000">
      <w:rPr>
        <w:rFonts w:ascii="Cambria" w:cs="Cambria" w:eastAsia="Cambria" w:hAnsi="Cambria"/>
        <w:color w:val="00786c"/>
        <w:sz w:val="20"/>
        <w:szCs w:val="20"/>
        <w:u w:val="single"/>
        <w:rtl w:val="0"/>
      </w:rPr>
      <w:t xml:space="preserve">ops</w:t>
    </w:r>
    <w:r w:rsidDel="00000000" w:rsidR="00000000" w:rsidRPr="00000000">
      <w:rPr>
        <w:rFonts w:ascii="Cambria" w:cs="Cambria" w:eastAsia="Cambria" w:hAnsi="Cambria"/>
        <w:color w:val="00786c"/>
        <w:sz w:val="20"/>
        <w:szCs w:val="20"/>
        <w:rtl w:val="0"/>
      </w:rPr>
      <w:t xml:space="preserve"> •📍Hyderabad • 📧 </w:t>
    </w:r>
    <w:hyperlink r:id="rId2">
      <w:r w:rsidDel="00000000" w:rsidR="00000000" w:rsidRPr="00000000">
        <w:rPr>
          <w:rFonts w:ascii="Cambria" w:cs="Cambria" w:eastAsia="Cambria" w:hAnsi="Cambria"/>
          <w:color w:val="00786c"/>
          <w:sz w:val="20"/>
          <w:szCs w:val="20"/>
          <w:rtl w:val="0"/>
        </w:rPr>
        <w:t xml:space="preserve">naveensilver136@gmail.com</w:t>
      </w:r>
    </w:hyperlink>
    <w:r w:rsidDel="00000000" w:rsidR="00000000" w:rsidRPr="00000000">
      <w:rPr>
        <w:rFonts w:ascii="Cambria" w:cs="Cambria" w:eastAsia="Cambria" w:hAnsi="Cambria"/>
        <w:color w:val="00786c"/>
        <w:sz w:val="20"/>
        <w:szCs w:val="20"/>
        <w:rtl w:val="0"/>
      </w:rPr>
      <w:t xml:space="preserve"> • 📞 (+91) 9542219091 • 🐙 </w:t>
    </w:r>
    <w:hyperlink r:id="rId3">
      <w:r w:rsidDel="00000000" w:rsidR="00000000" w:rsidRPr="00000000">
        <w:rPr>
          <w:rFonts w:ascii="Cambria" w:cs="Cambria" w:eastAsia="Cambria" w:hAnsi="Cambria"/>
          <w:color w:val="00786c"/>
          <w:sz w:val="20"/>
          <w:szCs w:val="20"/>
          <w:u w:val="single"/>
          <w:rtl w:val="0"/>
        </w:rPr>
        <w:t xml:space="preserve">GitHub/naveensilver</w:t>
      </w:r>
    </w:hyperlink>
    <w:r w:rsidDel="00000000" w:rsidR="00000000" w:rsidRPr="00000000">
      <w:rPr>
        <w:rFonts w:ascii="Cambria" w:cs="Cambria" w:eastAsia="Cambria" w:hAnsi="Cambria"/>
        <w:color w:val="00786c"/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80" w:hanging="180"/>
      </w:pPr>
      <w:rPr>
        <w:rFonts w:ascii="Roboto" w:cs="Roboto" w:eastAsia="Roboto" w:hAnsi="Roboto"/>
        <w:i w:val="0"/>
        <w:color w:val="00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80" w:hanging="18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80" w:hanging="18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80" w:hanging="18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80" w:hanging="18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80" w:hanging="18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80" w:hanging="180"/>
      </w:pPr>
      <w:rPr>
        <w:rFonts w:ascii="Roboto" w:cs="Roboto" w:eastAsia="Roboto" w:hAnsi="Roboto"/>
        <w:i w:val="0"/>
        <w:color w:val="00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yperlink" Target="https://www.credly.com/badges/67c32b74-9fab-4620-9dd9-a43d4511801b/public_ur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naveensilver/VPC-Terraform-GitHub-Action.git" TargetMode="External"/><Relationship Id="rId7" Type="http://schemas.openxmlformats.org/officeDocument/2006/relationships/hyperlink" Target="https://github.com/naveensilver/End-2-End-Kubernetes-Three-Tier-DevSecOps-Project.git" TargetMode="External"/><Relationship Id="rId8" Type="http://schemas.openxmlformats.org/officeDocument/2006/relationships/hyperlink" Target="https://www.credly.com/badges/d67f6acf-4fd9-4032-9190-a282913552de/public_ur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Lexend-regular.ttf"/><Relationship Id="rId10" Type="http://schemas.openxmlformats.org/officeDocument/2006/relationships/font" Target="fonts/LexendMedium-bold.ttf"/><Relationship Id="rId12" Type="http://schemas.openxmlformats.org/officeDocument/2006/relationships/font" Target="fonts/Lexend-bold.ttf"/><Relationship Id="rId9" Type="http://schemas.openxmlformats.org/officeDocument/2006/relationships/font" Target="fonts/LexendMedium-regular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linkedin.com/in/naveenops/" TargetMode="External"/><Relationship Id="rId2" Type="http://schemas.openxmlformats.org/officeDocument/2006/relationships/hyperlink" Target="mailto:naveensilver136@email.com" TargetMode="External"/><Relationship Id="rId3" Type="http://schemas.openxmlformats.org/officeDocument/2006/relationships/hyperlink" Target="https://github.com/naveensil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