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0D5B" w14:textId="77777777" w:rsidR="00C037D3" w:rsidRDefault="00000000">
      <w:pPr>
        <w:pStyle w:val="Title"/>
        <w:spacing w:after="60"/>
      </w:pPr>
      <w:r>
        <w:t>Retest AI Decision Quality</w:t>
      </w:r>
    </w:p>
    <w:p w14:paraId="58532FD4" w14:textId="77777777" w:rsidR="00C037D3" w:rsidRDefault="00000000">
      <w:pPr>
        <w:spacing w:after="60"/>
      </w:pPr>
      <w:r>
        <w:rPr>
          <w:i/>
          <w:iCs/>
          <w:color w:val="555555"/>
        </w:rPr>
        <w:t>Executive Detail Report — AI Retest Recommendation Performance</w:t>
      </w:r>
    </w:p>
    <w:p w14:paraId="0A5EB4B5" w14:textId="77777777" w:rsidR="00C037D3" w:rsidRDefault="00000000">
      <w:pPr>
        <w:spacing w:after="300"/>
      </w:pPr>
      <w:r>
        <w:rPr>
          <w:color w:val="777777"/>
          <w:sz w:val="18"/>
          <w:szCs w:val="18"/>
        </w:rPr>
        <w:t xml:space="preserve">Source: </w:t>
      </w:r>
      <w:proofErr w:type="gramStart"/>
      <w:r>
        <w:rPr>
          <w:color w:val="777777"/>
          <w:sz w:val="18"/>
          <w:szCs w:val="18"/>
        </w:rPr>
        <w:t>ATE_Retest_50_Devices_AI_Dataset.xlsx  |</w:t>
      </w:r>
      <w:proofErr w:type="gramEnd"/>
      <w:r>
        <w:rPr>
          <w:color w:val="777777"/>
          <w:sz w:val="18"/>
          <w:szCs w:val="18"/>
        </w:rPr>
        <w:t xml:space="preserve">  50 devices, 125 failure </w:t>
      </w:r>
      <w:proofErr w:type="gramStart"/>
      <w:r>
        <w:rPr>
          <w:color w:val="777777"/>
          <w:sz w:val="18"/>
          <w:szCs w:val="18"/>
        </w:rPr>
        <w:t>events  |</w:t>
      </w:r>
      <w:proofErr w:type="gramEnd"/>
      <w:r>
        <w:rPr>
          <w:color w:val="777777"/>
          <w:sz w:val="18"/>
          <w:szCs w:val="18"/>
        </w:rPr>
        <w:t xml:space="preserve">  Prepared: August 17, 2026</w:t>
      </w:r>
    </w:p>
    <w:p w14:paraId="6E472B50" w14:textId="77777777" w:rsidR="00C037D3" w:rsidRDefault="00000000">
      <w:pPr>
        <w:pStyle w:val="Heading1"/>
        <w:spacing w:before="320" w:after="140"/>
      </w:pPr>
      <w:r>
        <w:t>1. Executive Summary</w:t>
      </w:r>
    </w:p>
    <w:p w14:paraId="3B5598AB" w14:textId="77777777" w:rsidR="00C037D3" w:rsidRDefault="00000000">
      <w:pPr>
        <w:spacing w:after="140"/>
      </w:pPr>
      <w:r>
        <w:t xml:space="preserve">Across 125 retest-eligible failure events from 50 devices, the AI retest-recommendation model made the correct call — recommending RETEST only when a retest would </w:t>
      </w:r>
      <w:proofErr w:type="gramStart"/>
      <w:r>
        <w:t>actually recover</w:t>
      </w:r>
      <w:proofErr w:type="gramEnd"/>
      <w:r>
        <w:t xml:space="preserve"> the device, and DON'T RETEST only when the failure was persistent — in 88 cases (70.4% accuracy). The model recovers most of the value available: it correctly flags 58 of 70 truly beneficial retests (82.9% recall) and correctly waves off 30 of 55 truly persistent failures (54.5% specificity).</w:t>
      </w:r>
    </w:p>
    <w:p w14:paraId="5DCEB4A8" w14:textId="77777777" w:rsidR="00C037D3" w:rsidRDefault="00000000">
      <w:pPr>
        <w:spacing w:after="140"/>
      </w:pPr>
      <w:r>
        <w:t>The two error types have different business consequences. Unnecessary retests (25 events, 20.0% of all events) cost 853.0 seconds of ATE time with no yield benefit — pure throughput loss. Missed opportunities (12 events, 9.6%) are more costly: these are devices the model told the line to scrap that a retest would have recovered, forfeiting 12 potentially good die.</w:t>
      </w:r>
    </w:p>
    <w:p w14:paraId="5DF57762" w14:textId="77777777" w:rsidR="00C037D3" w:rsidRDefault="00000000">
      <w:pPr>
        <w:spacing w:after="200"/>
      </w:pPr>
      <w:r>
        <w:rPr>
          <w:b/>
          <w:bCs/>
        </w:rPr>
        <w:t xml:space="preserve">Headline finding: </w:t>
      </w:r>
      <w:r>
        <w:t>the model's probability estimates are well-calibrated (Section 4), but its accuracy is not uniform — it applies what is effectively an all-or-nothing policy by test type. It recommends RETEST on 100% of Scan failures and DON'T RETEST on 100% of IDDQ and MBIST failures, rather than weighing each event individually within those categories (Section 5). This concentrates almost all missed opportunities in MBIST_03 (7 of 12) and most unnecessary retests in Scan (14 of 25).</w:t>
      </w:r>
    </w:p>
    <w:p w14:paraId="2CF1C916" w14:textId="77777777" w:rsidR="00C037D3" w:rsidRDefault="00000000">
      <w:pPr>
        <w:pStyle w:val="Heading1"/>
        <w:spacing w:before="320" w:after="140"/>
      </w:pPr>
      <w:r>
        <w:t>2. Methodology</w:t>
      </w:r>
    </w:p>
    <w:p w14:paraId="52BC2CB4" w14:textId="77777777" w:rsidR="00C037D3" w:rsidRDefault="00000000">
      <w:pPr>
        <w:spacing w:after="140"/>
      </w:pPr>
      <w:r>
        <w:t xml:space="preserve">Each of the 125 failure events carries a ground-truth label (RETEST_BENEFICIAL or PERSISTENT_FAILURE) established by </w:t>
      </w:r>
      <w:proofErr w:type="gramStart"/>
      <w:r>
        <w:t>actually performing</w:t>
      </w:r>
      <w:proofErr w:type="gramEnd"/>
      <w:r>
        <w:t xml:space="preserve"> a retest and observing the outcome, independent of what the AI recommended. This allows every AI recommendation to be scored against a known-correct answer. Decisions were classified into a 2x2 outcome matrix (Section 3), and accuracy/precision/recall/specificity were computed directly from that matrix. Test time figures use the </w:t>
      </w:r>
      <w:proofErr w:type="spellStart"/>
      <w:r>
        <w:t>First_Test_Time_sec</w:t>
      </w:r>
      <w:proofErr w:type="spellEnd"/>
      <w:r>
        <w:t xml:space="preserve"> and </w:t>
      </w:r>
      <w:proofErr w:type="spellStart"/>
      <w:r>
        <w:t>Retest_Time_sec</w:t>
      </w:r>
      <w:proofErr w:type="spellEnd"/>
      <w:r>
        <w:t xml:space="preserve"> fields recorded per event; a </w:t>
      </w:r>
      <w:proofErr w:type="spellStart"/>
      <w:r>
        <w:t>Retest_Time_sec</w:t>
      </w:r>
      <w:proofErr w:type="spellEnd"/>
      <w:r>
        <w:t xml:space="preserve"> of 0 indicates no retest was </w:t>
      </w:r>
      <w:proofErr w:type="gramStart"/>
      <w:r>
        <w:t>actually performed</w:t>
      </w:r>
      <w:proofErr w:type="gramEnd"/>
      <w:r>
        <w:t xml:space="preserve"> for that event.</w:t>
      </w:r>
    </w:p>
    <w:p w14:paraId="180BDBD2" w14:textId="77777777" w:rsidR="00C037D3" w:rsidRDefault="00000000">
      <w:pPr>
        <w:pStyle w:val="Heading1"/>
        <w:spacing w:before="320" w:after="140"/>
      </w:pPr>
      <w:r>
        <w:t>3. Decision Quality Breakdown</w:t>
      </w:r>
    </w:p>
    <w:p w14:paraId="19FCC662" w14:textId="77777777" w:rsidR="00C037D3" w:rsidRDefault="00000000">
      <w:pPr>
        <w:spacing w:after="60"/>
        <w:jc w:val="center"/>
      </w:pPr>
      <w:r>
        <w:rPr>
          <w:noProof/>
        </w:rPr>
        <w:drawing>
          <wp:inline distT="0" distB="0" distL="0" distR="0" wp14:anchorId="2BAD1774" wp14:editId="2A69940F">
            <wp:extent cx="40957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238500"/>
                    </a:xfrm>
                    <a:prstGeom prst="rect">
                      <a:avLst/>
                    </a:prstGeom>
                  </pic:spPr>
                </pic:pic>
              </a:graphicData>
            </a:graphic>
          </wp:inline>
        </w:drawing>
      </w:r>
    </w:p>
    <w:p w14:paraId="11534ED5" w14:textId="77777777" w:rsidR="00C037D3" w:rsidRDefault="00000000">
      <w:pPr>
        <w:spacing w:after="240"/>
        <w:jc w:val="center"/>
      </w:pPr>
      <w:r>
        <w:rPr>
          <w:i/>
          <w:iCs/>
          <w:color w:val="666666"/>
          <w:sz w:val="18"/>
          <w:szCs w:val="18"/>
        </w:rPr>
        <w:t>Figure 1 — AI recommendation vs. ground truth, all 125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37D3" w14:paraId="109F4EF6" w14:textId="77777777">
        <w:tblPrEx>
          <w:tblCellMar>
            <w:top w:w="0" w:type="dxa"/>
            <w:bottom w:w="0" w:type="dxa"/>
          </w:tblCellMar>
        </w:tblPrEx>
        <w:tc>
          <w:tcPr>
            <w:tcW w:w="3120" w:type="dxa"/>
            <w:shd w:val="clear" w:color="auto" w:fill="1E2761"/>
            <w:tcMar>
              <w:top w:w="70" w:type="dxa"/>
              <w:left w:w="110" w:type="dxa"/>
              <w:bottom w:w="70" w:type="dxa"/>
              <w:right w:w="110" w:type="dxa"/>
            </w:tcMar>
          </w:tcPr>
          <w:p w14:paraId="440401D1" w14:textId="77777777" w:rsidR="00C037D3" w:rsidRDefault="00000000">
            <w:r>
              <w:rPr>
                <w:b/>
                <w:bCs/>
                <w:color w:val="FFFFFF"/>
              </w:rPr>
              <w:lastRenderedPageBreak/>
              <w:t>Metric</w:t>
            </w:r>
          </w:p>
        </w:tc>
        <w:tc>
          <w:tcPr>
            <w:tcW w:w="3120" w:type="dxa"/>
            <w:shd w:val="clear" w:color="auto" w:fill="1E2761"/>
            <w:tcMar>
              <w:top w:w="70" w:type="dxa"/>
              <w:left w:w="110" w:type="dxa"/>
              <w:bottom w:w="70" w:type="dxa"/>
              <w:right w:w="110" w:type="dxa"/>
            </w:tcMar>
          </w:tcPr>
          <w:p w14:paraId="68C690DB" w14:textId="77777777" w:rsidR="00C037D3" w:rsidRDefault="00000000">
            <w:r>
              <w:rPr>
                <w:b/>
                <w:bCs/>
                <w:color w:val="FFFFFF"/>
              </w:rPr>
              <w:t>Value</w:t>
            </w:r>
          </w:p>
        </w:tc>
        <w:tc>
          <w:tcPr>
            <w:tcW w:w="3120" w:type="dxa"/>
            <w:shd w:val="clear" w:color="auto" w:fill="1E2761"/>
            <w:tcMar>
              <w:top w:w="70" w:type="dxa"/>
              <w:left w:w="110" w:type="dxa"/>
              <w:bottom w:w="70" w:type="dxa"/>
              <w:right w:w="110" w:type="dxa"/>
            </w:tcMar>
          </w:tcPr>
          <w:p w14:paraId="24B00AE9" w14:textId="77777777" w:rsidR="00C037D3" w:rsidRDefault="00000000">
            <w:r>
              <w:rPr>
                <w:b/>
                <w:bCs/>
                <w:color w:val="FFFFFF"/>
              </w:rPr>
              <w:t>Basis</w:t>
            </w:r>
          </w:p>
        </w:tc>
      </w:tr>
      <w:tr w:rsidR="00C037D3" w14:paraId="60EAB411" w14:textId="77777777">
        <w:tblPrEx>
          <w:tblCellMar>
            <w:top w:w="0" w:type="dxa"/>
            <w:bottom w:w="0" w:type="dxa"/>
          </w:tblCellMar>
        </w:tblPrEx>
        <w:tc>
          <w:tcPr>
            <w:tcW w:w="3120" w:type="dxa"/>
            <w:tcMar>
              <w:top w:w="70" w:type="dxa"/>
              <w:left w:w="110" w:type="dxa"/>
              <w:bottom w:w="70" w:type="dxa"/>
              <w:right w:w="110" w:type="dxa"/>
            </w:tcMar>
          </w:tcPr>
          <w:p w14:paraId="4AA4DD54" w14:textId="77777777" w:rsidR="00C037D3" w:rsidRDefault="00000000">
            <w:r>
              <w:t>AI decision accuracy</w:t>
            </w:r>
          </w:p>
        </w:tc>
        <w:tc>
          <w:tcPr>
            <w:tcW w:w="3120" w:type="dxa"/>
            <w:tcMar>
              <w:top w:w="70" w:type="dxa"/>
              <w:left w:w="110" w:type="dxa"/>
              <w:bottom w:w="70" w:type="dxa"/>
              <w:right w:w="110" w:type="dxa"/>
            </w:tcMar>
          </w:tcPr>
          <w:p w14:paraId="31CBAE91" w14:textId="77777777" w:rsidR="00C037D3" w:rsidRDefault="00000000">
            <w:r>
              <w:rPr>
                <w:b/>
                <w:bCs/>
                <w:color w:val="1E2761"/>
              </w:rPr>
              <w:t>70.4%</w:t>
            </w:r>
          </w:p>
        </w:tc>
        <w:tc>
          <w:tcPr>
            <w:tcW w:w="3120" w:type="dxa"/>
            <w:tcMar>
              <w:top w:w="70" w:type="dxa"/>
              <w:left w:w="110" w:type="dxa"/>
              <w:bottom w:w="70" w:type="dxa"/>
              <w:right w:w="110" w:type="dxa"/>
            </w:tcMar>
          </w:tcPr>
          <w:p w14:paraId="6DF4BC5A" w14:textId="77777777" w:rsidR="00C037D3" w:rsidRDefault="00000000">
            <w:r>
              <w:t>88 of 125 events correctly classified</w:t>
            </w:r>
          </w:p>
        </w:tc>
      </w:tr>
      <w:tr w:rsidR="00C037D3" w14:paraId="27394C18" w14:textId="77777777">
        <w:tblPrEx>
          <w:tblCellMar>
            <w:top w:w="0" w:type="dxa"/>
            <w:bottom w:w="0" w:type="dxa"/>
          </w:tblCellMar>
        </w:tblPrEx>
        <w:tc>
          <w:tcPr>
            <w:tcW w:w="3120" w:type="dxa"/>
            <w:shd w:val="clear" w:color="auto" w:fill="F2F2F2"/>
            <w:tcMar>
              <w:top w:w="70" w:type="dxa"/>
              <w:left w:w="110" w:type="dxa"/>
              <w:bottom w:w="70" w:type="dxa"/>
              <w:right w:w="110" w:type="dxa"/>
            </w:tcMar>
          </w:tcPr>
          <w:p w14:paraId="270AD542" w14:textId="77777777" w:rsidR="00C037D3" w:rsidRDefault="00000000">
            <w:r>
              <w:t>Precision</w:t>
            </w:r>
          </w:p>
        </w:tc>
        <w:tc>
          <w:tcPr>
            <w:tcW w:w="3120" w:type="dxa"/>
            <w:shd w:val="clear" w:color="auto" w:fill="F2F2F2"/>
            <w:tcMar>
              <w:top w:w="70" w:type="dxa"/>
              <w:left w:w="110" w:type="dxa"/>
              <w:bottom w:w="70" w:type="dxa"/>
              <w:right w:w="110" w:type="dxa"/>
            </w:tcMar>
          </w:tcPr>
          <w:p w14:paraId="65A3F9B9" w14:textId="77777777" w:rsidR="00C037D3" w:rsidRDefault="00000000">
            <w:r>
              <w:rPr>
                <w:b/>
                <w:bCs/>
                <w:color w:val="1E2761"/>
              </w:rPr>
              <w:t>69.9%</w:t>
            </w:r>
          </w:p>
        </w:tc>
        <w:tc>
          <w:tcPr>
            <w:tcW w:w="3120" w:type="dxa"/>
            <w:shd w:val="clear" w:color="auto" w:fill="F2F2F2"/>
            <w:tcMar>
              <w:top w:w="70" w:type="dxa"/>
              <w:left w:w="110" w:type="dxa"/>
              <w:bottom w:w="70" w:type="dxa"/>
              <w:right w:w="110" w:type="dxa"/>
            </w:tcMar>
          </w:tcPr>
          <w:p w14:paraId="5EB0299D" w14:textId="77777777" w:rsidR="00C037D3" w:rsidRDefault="00000000">
            <w:r>
              <w:t>Of 83 RETEST calls, 58 recovered a device</w:t>
            </w:r>
          </w:p>
        </w:tc>
      </w:tr>
      <w:tr w:rsidR="00C037D3" w14:paraId="03594E34" w14:textId="77777777">
        <w:tblPrEx>
          <w:tblCellMar>
            <w:top w:w="0" w:type="dxa"/>
            <w:bottom w:w="0" w:type="dxa"/>
          </w:tblCellMar>
        </w:tblPrEx>
        <w:tc>
          <w:tcPr>
            <w:tcW w:w="3120" w:type="dxa"/>
            <w:tcMar>
              <w:top w:w="70" w:type="dxa"/>
              <w:left w:w="110" w:type="dxa"/>
              <w:bottom w:w="70" w:type="dxa"/>
              <w:right w:w="110" w:type="dxa"/>
            </w:tcMar>
          </w:tcPr>
          <w:p w14:paraId="5C290950" w14:textId="77777777" w:rsidR="00C037D3" w:rsidRDefault="00000000">
            <w:r>
              <w:t>Recall</w:t>
            </w:r>
          </w:p>
        </w:tc>
        <w:tc>
          <w:tcPr>
            <w:tcW w:w="3120" w:type="dxa"/>
            <w:tcMar>
              <w:top w:w="70" w:type="dxa"/>
              <w:left w:w="110" w:type="dxa"/>
              <w:bottom w:w="70" w:type="dxa"/>
              <w:right w:w="110" w:type="dxa"/>
            </w:tcMar>
          </w:tcPr>
          <w:p w14:paraId="2D571EAD" w14:textId="77777777" w:rsidR="00C037D3" w:rsidRDefault="00000000">
            <w:r>
              <w:rPr>
                <w:b/>
                <w:bCs/>
                <w:color w:val="1E2761"/>
              </w:rPr>
              <w:t>82.9%</w:t>
            </w:r>
          </w:p>
        </w:tc>
        <w:tc>
          <w:tcPr>
            <w:tcW w:w="3120" w:type="dxa"/>
            <w:tcMar>
              <w:top w:w="70" w:type="dxa"/>
              <w:left w:w="110" w:type="dxa"/>
              <w:bottom w:w="70" w:type="dxa"/>
              <w:right w:w="110" w:type="dxa"/>
            </w:tcMar>
          </w:tcPr>
          <w:p w14:paraId="024099CF" w14:textId="77777777" w:rsidR="00C037D3" w:rsidRDefault="00000000">
            <w:r>
              <w:t>Of 70 truly beneficial retests, AI caught 58</w:t>
            </w:r>
          </w:p>
        </w:tc>
      </w:tr>
      <w:tr w:rsidR="00C037D3" w14:paraId="6DABC2BC" w14:textId="77777777">
        <w:tblPrEx>
          <w:tblCellMar>
            <w:top w:w="0" w:type="dxa"/>
            <w:bottom w:w="0" w:type="dxa"/>
          </w:tblCellMar>
        </w:tblPrEx>
        <w:tc>
          <w:tcPr>
            <w:tcW w:w="3120" w:type="dxa"/>
            <w:shd w:val="clear" w:color="auto" w:fill="F2F2F2"/>
            <w:tcMar>
              <w:top w:w="70" w:type="dxa"/>
              <w:left w:w="110" w:type="dxa"/>
              <w:bottom w:w="70" w:type="dxa"/>
              <w:right w:w="110" w:type="dxa"/>
            </w:tcMar>
          </w:tcPr>
          <w:p w14:paraId="1419D69F" w14:textId="77777777" w:rsidR="00C037D3" w:rsidRDefault="00000000">
            <w:r>
              <w:t>Specificity</w:t>
            </w:r>
          </w:p>
        </w:tc>
        <w:tc>
          <w:tcPr>
            <w:tcW w:w="3120" w:type="dxa"/>
            <w:shd w:val="clear" w:color="auto" w:fill="F2F2F2"/>
            <w:tcMar>
              <w:top w:w="70" w:type="dxa"/>
              <w:left w:w="110" w:type="dxa"/>
              <w:bottom w:w="70" w:type="dxa"/>
              <w:right w:w="110" w:type="dxa"/>
            </w:tcMar>
          </w:tcPr>
          <w:p w14:paraId="3E4B3EEF" w14:textId="77777777" w:rsidR="00C037D3" w:rsidRDefault="00000000">
            <w:r>
              <w:rPr>
                <w:b/>
                <w:bCs/>
                <w:color w:val="1E2761"/>
              </w:rPr>
              <w:t>54.5%</w:t>
            </w:r>
          </w:p>
        </w:tc>
        <w:tc>
          <w:tcPr>
            <w:tcW w:w="3120" w:type="dxa"/>
            <w:shd w:val="clear" w:color="auto" w:fill="F2F2F2"/>
            <w:tcMar>
              <w:top w:w="70" w:type="dxa"/>
              <w:left w:w="110" w:type="dxa"/>
              <w:bottom w:w="70" w:type="dxa"/>
              <w:right w:w="110" w:type="dxa"/>
            </w:tcMar>
          </w:tcPr>
          <w:p w14:paraId="67BA35B8" w14:textId="77777777" w:rsidR="00C037D3" w:rsidRDefault="00000000">
            <w:r>
              <w:t>Of 55 persistent failures, AI correctly skipped 30</w:t>
            </w:r>
          </w:p>
        </w:tc>
      </w:tr>
      <w:tr w:rsidR="00C037D3" w14:paraId="66943404" w14:textId="77777777">
        <w:tblPrEx>
          <w:tblCellMar>
            <w:top w:w="0" w:type="dxa"/>
            <w:bottom w:w="0" w:type="dxa"/>
          </w:tblCellMar>
        </w:tblPrEx>
        <w:tc>
          <w:tcPr>
            <w:tcW w:w="3120" w:type="dxa"/>
            <w:tcMar>
              <w:top w:w="70" w:type="dxa"/>
              <w:left w:w="110" w:type="dxa"/>
              <w:bottom w:w="70" w:type="dxa"/>
              <w:right w:w="110" w:type="dxa"/>
            </w:tcMar>
          </w:tcPr>
          <w:p w14:paraId="715A9FE7" w14:textId="77777777" w:rsidR="00C037D3" w:rsidRDefault="00000000">
            <w:r>
              <w:t>Unnecessary retests</w:t>
            </w:r>
          </w:p>
        </w:tc>
        <w:tc>
          <w:tcPr>
            <w:tcW w:w="3120" w:type="dxa"/>
            <w:tcMar>
              <w:top w:w="70" w:type="dxa"/>
              <w:left w:w="110" w:type="dxa"/>
              <w:bottom w:w="70" w:type="dxa"/>
              <w:right w:w="110" w:type="dxa"/>
            </w:tcMar>
          </w:tcPr>
          <w:p w14:paraId="3CB559A1" w14:textId="77777777" w:rsidR="00C037D3" w:rsidRDefault="00000000">
            <w:r>
              <w:rPr>
                <w:b/>
                <w:bCs/>
                <w:color w:val="C0392B"/>
              </w:rPr>
              <w:t>25 events (20.0%)</w:t>
            </w:r>
          </w:p>
        </w:tc>
        <w:tc>
          <w:tcPr>
            <w:tcW w:w="3120" w:type="dxa"/>
            <w:tcMar>
              <w:top w:w="70" w:type="dxa"/>
              <w:left w:w="110" w:type="dxa"/>
              <w:bottom w:w="70" w:type="dxa"/>
              <w:right w:w="110" w:type="dxa"/>
            </w:tcMar>
          </w:tcPr>
          <w:p w14:paraId="143C40F2" w14:textId="77777777" w:rsidR="00C037D3" w:rsidRDefault="00000000">
            <w:r>
              <w:t>853.0 sec of retest time with no yield benefit</w:t>
            </w:r>
          </w:p>
        </w:tc>
      </w:tr>
      <w:tr w:rsidR="00C037D3" w14:paraId="55D8E7BC" w14:textId="77777777">
        <w:tblPrEx>
          <w:tblCellMar>
            <w:top w:w="0" w:type="dxa"/>
            <w:bottom w:w="0" w:type="dxa"/>
          </w:tblCellMar>
        </w:tblPrEx>
        <w:tc>
          <w:tcPr>
            <w:tcW w:w="3120" w:type="dxa"/>
            <w:shd w:val="clear" w:color="auto" w:fill="F2F2F2"/>
            <w:tcMar>
              <w:top w:w="70" w:type="dxa"/>
              <w:left w:w="110" w:type="dxa"/>
              <w:bottom w:w="70" w:type="dxa"/>
              <w:right w:w="110" w:type="dxa"/>
            </w:tcMar>
          </w:tcPr>
          <w:p w14:paraId="5E9C6ED1" w14:textId="77777777" w:rsidR="00C037D3" w:rsidRDefault="00000000">
            <w:r>
              <w:t>Missed opportunities</w:t>
            </w:r>
          </w:p>
        </w:tc>
        <w:tc>
          <w:tcPr>
            <w:tcW w:w="3120" w:type="dxa"/>
            <w:shd w:val="clear" w:color="auto" w:fill="F2F2F2"/>
            <w:tcMar>
              <w:top w:w="70" w:type="dxa"/>
              <w:left w:w="110" w:type="dxa"/>
              <w:bottom w:w="70" w:type="dxa"/>
              <w:right w:w="110" w:type="dxa"/>
            </w:tcMar>
          </w:tcPr>
          <w:p w14:paraId="32544150" w14:textId="77777777" w:rsidR="00C037D3" w:rsidRDefault="00000000">
            <w:r>
              <w:rPr>
                <w:b/>
                <w:bCs/>
                <w:color w:val="C0392B"/>
              </w:rPr>
              <w:t>12 events (9.6%)</w:t>
            </w:r>
          </w:p>
        </w:tc>
        <w:tc>
          <w:tcPr>
            <w:tcW w:w="3120" w:type="dxa"/>
            <w:shd w:val="clear" w:color="auto" w:fill="F2F2F2"/>
            <w:tcMar>
              <w:top w:w="70" w:type="dxa"/>
              <w:left w:w="110" w:type="dxa"/>
              <w:bottom w:w="70" w:type="dxa"/>
              <w:right w:w="110" w:type="dxa"/>
            </w:tcMar>
          </w:tcPr>
          <w:p w14:paraId="655A576D" w14:textId="77777777" w:rsidR="00C037D3" w:rsidRDefault="00000000">
            <w:r>
              <w:t>12 recoverable devices AI would have scrapped</w:t>
            </w:r>
          </w:p>
        </w:tc>
      </w:tr>
    </w:tbl>
    <w:p w14:paraId="7D3EE9CA" w14:textId="77777777" w:rsidR="00C037D3" w:rsidRDefault="00C037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37D3" w14:paraId="280CAEFC" w14:textId="77777777">
        <w:tblPrEx>
          <w:tblCellMar>
            <w:top w:w="0" w:type="dxa"/>
            <w:bottom w:w="0" w:type="dxa"/>
          </w:tblCellMar>
        </w:tblPrEx>
        <w:tc>
          <w:tcPr>
            <w:tcW w:w="3120" w:type="dxa"/>
            <w:shd w:val="clear" w:color="auto" w:fill="1E2761"/>
            <w:tcMar>
              <w:top w:w="70" w:type="dxa"/>
              <w:left w:w="110" w:type="dxa"/>
              <w:bottom w:w="70" w:type="dxa"/>
              <w:right w:w="110" w:type="dxa"/>
            </w:tcMar>
          </w:tcPr>
          <w:p w14:paraId="719BEA0F" w14:textId="77777777" w:rsidR="00C037D3" w:rsidRDefault="00000000">
            <w:r>
              <w:rPr>
                <w:b/>
                <w:bCs/>
                <w:color w:val="FFFFFF"/>
              </w:rPr>
              <w:t>AI Recommendation</w:t>
            </w:r>
          </w:p>
        </w:tc>
        <w:tc>
          <w:tcPr>
            <w:tcW w:w="3120" w:type="dxa"/>
            <w:shd w:val="clear" w:color="auto" w:fill="1E2761"/>
            <w:tcMar>
              <w:top w:w="70" w:type="dxa"/>
              <w:left w:w="110" w:type="dxa"/>
              <w:bottom w:w="70" w:type="dxa"/>
              <w:right w:w="110" w:type="dxa"/>
            </w:tcMar>
          </w:tcPr>
          <w:p w14:paraId="056F2F13" w14:textId="77777777" w:rsidR="00C037D3" w:rsidRDefault="00000000">
            <w:r>
              <w:rPr>
                <w:b/>
                <w:bCs/>
                <w:color w:val="FFFFFF"/>
              </w:rPr>
              <w:t>Ground truth: Beneficial</w:t>
            </w:r>
          </w:p>
        </w:tc>
        <w:tc>
          <w:tcPr>
            <w:tcW w:w="3120" w:type="dxa"/>
            <w:shd w:val="clear" w:color="auto" w:fill="1E2761"/>
            <w:tcMar>
              <w:top w:w="70" w:type="dxa"/>
              <w:left w:w="110" w:type="dxa"/>
              <w:bottom w:w="70" w:type="dxa"/>
              <w:right w:w="110" w:type="dxa"/>
            </w:tcMar>
          </w:tcPr>
          <w:p w14:paraId="156D957E" w14:textId="77777777" w:rsidR="00C037D3" w:rsidRDefault="00000000">
            <w:r>
              <w:rPr>
                <w:b/>
                <w:bCs/>
                <w:color w:val="FFFFFF"/>
              </w:rPr>
              <w:t>Ground truth: Persistent</w:t>
            </w:r>
          </w:p>
        </w:tc>
      </w:tr>
      <w:tr w:rsidR="00C037D3" w14:paraId="55173E27" w14:textId="77777777">
        <w:tblPrEx>
          <w:tblCellMar>
            <w:top w:w="0" w:type="dxa"/>
            <w:bottom w:w="0" w:type="dxa"/>
          </w:tblCellMar>
        </w:tblPrEx>
        <w:tc>
          <w:tcPr>
            <w:tcW w:w="3120" w:type="dxa"/>
            <w:tcMar>
              <w:top w:w="70" w:type="dxa"/>
              <w:left w:w="110" w:type="dxa"/>
              <w:bottom w:w="70" w:type="dxa"/>
              <w:right w:w="110" w:type="dxa"/>
            </w:tcMar>
          </w:tcPr>
          <w:p w14:paraId="09A1B378" w14:textId="77777777" w:rsidR="00C037D3" w:rsidRDefault="00000000">
            <w:r>
              <w:rPr>
                <w:b/>
                <w:bCs/>
              </w:rPr>
              <w:t>RETEST</w:t>
            </w:r>
          </w:p>
        </w:tc>
        <w:tc>
          <w:tcPr>
            <w:tcW w:w="3120" w:type="dxa"/>
            <w:shd w:val="clear" w:color="auto" w:fill="DCEEF0"/>
            <w:tcMar>
              <w:top w:w="70" w:type="dxa"/>
              <w:left w:w="110" w:type="dxa"/>
              <w:bottom w:w="70" w:type="dxa"/>
              <w:right w:w="110" w:type="dxa"/>
            </w:tcMar>
          </w:tcPr>
          <w:p w14:paraId="1B6EC5BB" w14:textId="77777777" w:rsidR="00C037D3" w:rsidRDefault="00000000">
            <w:r>
              <w:t>58 — Correct retest</w:t>
            </w:r>
          </w:p>
        </w:tc>
        <w:tc>
          <w:tcPr>
            <w:tcW w:w="3120" w:type="dxa"/>
            <w:shd w:val="clear" w:color="auto" w:fill="FBE4E1"/>
            <w:tcMar>
              <w:top w:w="70" w:type="dxa"/>
              <w:left w:w="110" w:type="dxa"/>
              <w:bottom w:w="70" w:type="dxa"/>
              <w:right w:w="110" w:type="dxa"/>
            </w:tcMar>
          </w:tcPr>
          <w:p w14:paraId="03A46730" w14:textId="77777777" w:rsidR="00C037D3" w:rsidRDefault="00000000">
            <w:r>
              <w:t>25 — Unnecessary retest</w:t>
            </w:r>
          </w:p>
        </w:tc>
      </w:tr>
      <w:tr w:rsidR="00C037D3" w14:paraId="38DC505C" w14:textId="77777777">
        <w:tblPrEx>
          <w:tblCellMar>
            <w:top w:w="0" w:type="dxa"/>
            <w:bottom w:w="0" w:type="dxa"/>
          </w:tblCellMar>
        </w:tblPrEx>
        <w:tc>
          <w:tcPr>
            <w:tcW w:w="3120" w:type="dxa"/>
            <w:tcMar>
              <w:top w:w="70" w:type="dxa"/>
              <w:left w:w="110" w:type="dxa"/>
              <w:bottom w:w="70" w:type="dxa"/>
              <w:right w:w="110" w:type="dxa"/>
            </w:tcMar>
          </w:tcPr>
          <w:p w14:paraId="77B85454" w14:textId="77777777" w:rsidR="00C037D3" w:rsidRDefault="00000000">
            <w:r>
              <w:rPr>
                <w:b/>
                <w:bCs/>
              </w:rPr>
              <w:t>DON'T RETEST</w:t>
            </w:r>
          </w:p>
        </w:tc>
        <w:tc>
          <w:tcPr>
            <w:tcW w:w="3120" w:type="dxa"/>
            <w:shd w:val="clear" w:color="auto" w:fill="FBE4E1"/>
            <w:tcMar>
              <w:top w:w="70" w:type="dxa"/>
              <w:left w:w="110" w:type="dxa"/>
              <w:bottom w:w="70" w:type="dxa"/>
              <w:right w:w="110" w:type="dxa"/>
            </w:tcMar>
          </w:tcPr>
          <w:p w14:paraId="75880583" w14:textId="77777777" w:rsidR="00C037D3" w:rsidRDefault="00000000">
            <w:r>
              <w:t>12 — Missed opportunity</w:t>
            </w:r>
          </w:p>
        </w:tc>
        <w:tc>
          <w:tcPr>
            <w:tcW w:w="3120" w:type="dxa"/>
            <w:shd w:val="clear" w:color="auto" w:fill="E1F5EA"/>
            <w:tcMar>
              <w:top w:w="70" w:type="dxa"/>
              <w:left w:w="110" w:type="dxa"/>
              <w:bottom w:w="70" w:type="dxa"/>
              <w:right w:w="110" w:type="dxa"/>
            </w:tcMar>
          </w:tcPr>
          <w:p w14:paraId="7E485B1D" w14:textId="77777777" w:rsidR="00C037D3" w:rsidRDefault="00000000">
            <w:r>
              <w:t>30 — Correct skip</w:t>
            </w:r>
          </w:p>
        </w:tc>
      </w:tr>
    </w:tbl>
    <w:p w14:paraId="7703B7C1" w14:textId="77777777" w:rsidR="00C037D3" w:rsidRDefault="00000000">
      <w:r>
        <w:br w:type="page"/>
      </w:r>
    </w:p>
    <w:p w14:paraId="64AD5B40" w14:textId="77777777" w:rsidR="00C037D3" w:rsidRDefault="00000000">
      <w:pPr>
        <w:pStyle w:val="Heading1"/>
        <w:spacing w:before="320" w:after="140"/>
      </w:pPr>
      <w:r>
        <w:lastRenderedPageBreak/>
        <w:t>4. Model Calibration</w:t>
      </w:r>
    </w:p>
    <w:p w14:paraId="69929511" w14:textId="77777777" w:rsidR="00C037D3" w:rsidRDefault="00000000">
      <w:pPr>
        <w:spacing w:after="140"/>
      </w:pPr>
      <w:r>
        <w:t xml:space="preserve">Before attributing the error pattern in Section 5 to a flaw in the underlying probability estimates, it's worth checking whether those estimates are trustworthy on their own terms. Grouping events by the AI's predicted retest-benefit probability and comparing to the actual observed beneficial-retest rate in each bucket shows the model is well-calibrated: events the model scored around 20-30% probability </w:t>
      </w:r>
      <w:proofErr w:type="gramStart"/>
      <w:r>
        <w:t>were</w:t>
      </w:r>
      <w:proofErr w:type="gramEnd"/>
      <w:r>
        <w:t xml:space="preserve"> beneficial about 30% of the time; events scored 80-100% were beneficial about 83% of the time.</w:t>
      </w:r>
    </w:p>
    <w:p w14:paraId="376D9FD1" w14:textId="77777777" w:rsidR="00C037D3" w:rsidRDefault="00000000">
      <w:pPr>
        <w:spacing w:after="60"/>
        <w:jc w:val="center"/>
      </w:pPr>
      <w:r>
        <w:rPr>
          <w:noProof/>
        </w:rPr>
        <w:drawing>
          <wp:inline distT="0" distB="0" distL="0" distR="0" wp14:anchorId="2F61D1E7" wp14:editId="56BE4536">
            <wp:extent cx="3619500" cy="2324100"/>
            <wp:effectExtent l="0" t="0" r="0" b="0"/>
            <wp:docPr id="178596042" name="Picture 17859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324100"/>
                    </a:xfrm>
                    <a:prstGeom prst="rect">
                      <a:avLst/>
                    </a:prstGeom>
                  </pic:spPr>
                </pic:pic>
              </a:graphicData>
            </a:graphic>
          </wp:inline>
        </w:drawing>
      </w:r>
    </w:p>
    <w:p w14:paraId="0398EB52" w14:textId="77777777" w:rsidR="00C037D3" w:rsidRDefault="00000000">
      <w:pPr>
        <w:spacing w:after="240"/>
        <w:jc w:val="center"/>
      </w:pPr>
      <w:r>
        <w:rPr>
          <w:i/>
          <w:iCs/>
          <w:color w:val="666666"/>
          <w:sz w:val="18"/>
          <w:szCs w:val="18"/>
        </w:rPr>
        <w:t>Figure 2 — Reliability diagram: predicted probability vs. observed outcome rate, in five buckets.</w:t>
      </w:r>
    </w:p>
    <w:p w14:paraId="1C886CD4" w14:textId="77777777" w:rsidR="00C037D3" w:rsidRDefault="00000000">
      <w:pPr>
        <w:spacing w:after="140"/>
      </w:pPr>
      <w:r>
        <w:t xml:space="preserve">This matters for interpreting missed opportunities: a well-calibrated model operating at a 30% probability threshold will, by construction, still see roughly 30% of its "don't retest" calls in that bucket turn out beneficial purely by chance. Most of the 12 missed opportunities in Section 5 are this expected variance, not a scoring error — the model gave an honest low-but-nonzero </w:t>
      </w:r>
      <w:proofErr w:type="gramStart"/>
      <w:r>
        <w:t>probability</w:t>
      </w:r>
      <w:proofErr w:type="gramEnd"/>
      <w:r>
        <w:t xml:space="preserve"> and the coin landed the other way.</w:t>
      </w:r>
    </w:p>
    <w:p w14:paraId="38C3B1CB" w14:textId="77777777" w:rsidR="00C037D3" w:rsidRDefault="00000000">
      <w:pPr>
        <w:pStyle w:val="Heading1"/>
        <w:spacing w:before="320" w:after="140"/>
      </w:pPr>
      <w:r>
        <w:t>5. Where the Errors Concentrate</w:t>
      </w:r>
    </w:p>
    <w:p w14:paraId="46889C1A" w14:textId="77777777" w:rsidR="00C037D3" w:rsidRDefault="00000000">
      <w:pPr>
        <w:spacing w:after="140"/>
      </w:pPr>
      <w:r>
        <w:t xml:space="preserve">The confusion matrix in Section 3 shows overall accuracy, but the errors are not evenly spread. Breaking decisions out by </w:t>
      </w:r>
      <w:proofErr w:type="spellStart"/>
      <w:r>
        <w:t>Fail_Test</w:t>
      </w:r>
      <w:proofErr w:type="spellEnd"/>
      <w:r>
        <w:t xml:space="preserve"> reveals the AI is applying what functions as a fixed, test-type-level policy rather than an event-by-event judgment for three of the five test types:</w:t>
      </w:r>
    </w:p>
    <w:p w14:paraId="01D965BE" w14:textId="77777777" w:rsidR="00C037D3" w:rsidRDefault="00000000">
      <w:pPr>
        <w:spacing w:after="60"/>
        <w:jc w:val="center"/>
      </w:pPr>
      <w:r>
        <w:rPr>
          <w:noProof/>
        </w:rPr>
        <w:drawing>
          <wp:inline distT="0" distB="0" distL="0" distR="0" wp14:anchorId="5C720E98" wp14:editId="1EA6BF3A">
            <wp:extent cx="4095750" cy="1828800"/>
            <wp:effectExtent l="0" t="0" r="0" b="0"/>
            <wp:docPr id="141203929" name="Picture 14120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1828800"/>
                    </a:xfrm>
                    <a:prstGeom prst="rect">
                      <a:avLst/>
                    </a:prstGeom>
                  </pic:spPr>
                </pic:pic>
              </a:graphicData>
            </a:graphic>
          </wp:inline>
        </w:drawing>
      </w:r>
    </w:p>
    <w:p w14:paraId="0C20EAC4" w14:textId="77777777" w:rsidR="00C037D3" w:rsidRDefault="00000000">
      <w:pPr>
        <w:spacing w:after="240"/>
        <w:jc w:val="center"/>
      </w:pPr>
      <w:r>
        <w:rPr>
          <w:i/>
          <w:iCs/>
          <w:color w:val="666666"/>
          <w:sz w:val="18"/>
          <w:szCs w:val="18"/>
        </w:rPr>
        <w:t>Figure 3 — Correct vs. incorrect decisions by failing test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600"/>
        <w:gridCol w:w="1560"/>
        <w:gridCol w:w="2600"/>
      </w:tblGrid>
      <w:tr w:rsidR="00C037D3" w14:paraId="5CAB1284" w14:textId="77777777">
        <w:tblPrEx>
          <w:tblCellMar>
            <w:top w:w="0" w:type="dxa"/>
            <w:bottom w:w="0" w:type="dxa"/>
          </w:tblCellMar>
        </w:tblPrEx>
        <w:trPr>
          <w:tblHeader/>
        </w:trPr>
        <w:tc>
          <w:tcPr>
            <w:tcW w:w="1400" w:type="dxa"/>
            <w:shd w:val="clear" w:color="auto" w:fill="1E2761"/>
            <w:tcMar>
              <w:top w:w="70" w:type="dxa"/>
              <w:left w:w="110" w:type="dxa"/>
              <w:bottom w:w="70" w:type="dxa"/>
              <w:right w:w="110" w:type="dxa"/>
            </w:tcMar>
          </w:tcPr>
          <w:p w14:paraId="65DB1248" w14:textId="77777777" w:rsidR="00C037D3" w:rsidRDefault="00000000">
            <w:r>
              <w:rPr>
                <w:b/>
                <w:bCs/>
                <w:color w:val="FFFFFF"/>
              </w:rPr>
              <w:t>Test type</w:t>
            </w:r>
          </w:p>
        </w:tc>
        <w:tc>
          <w:tcPr>
            <w:tcW w:w="1200" w:type="dxa"/>
            <w:shd w:val="clear" w:color="auto" w:fill="1E2761"/>
            <w:tcMar>
              <w:top w:w="70" w:type="dxa"/>
              <w:left w:w="110" w:type="dxa"/>
              <w:bottom w:w="70" w:type="dxa"/>
              <w:right w:w="110" w:type="dxa"/>
            </w:tcMar>
          </w:tcPr>
          <w:p w14:paraId="20594404" w14:textId="77777777" w:rsidR="00C037D3" w:rsidRDefault="00000000">
            <w:r>
              <w:rPr>
                <w:b/>
                <w:bCs/>
                <w:color w:val="FFFFFF"/>
              </w:rPr>
              <w:t>Events</w:t>
            </w:r>
          </w:p>
        </w:tc>
        <w:tc>
          <w:tcPr>
            <w:tcW w:w="2600" w:type="dxa"/>
            <w:shd w:val="clear" w:color="auto" w:fill="1E2761"/>
            <w:tcMar>
              <w:top w:w="70" w:type="dxa"/>
              <w:left w:w="110" w:type="dxa"/>
              <w:bottom w:w="70" w:type="dxa"/>
              <w:right w:w="110" w:type="dxa"/>
            </w:tcMar>
          </w:tcPr>
          <w:p w14:paraId="1B931F47" w14:textId="77777777" w:rsidR="00C037D3" w:rsidRDefault="00000000">
            <w:r>
              <w:rPr>
                <w:b/>
                <w:bCs/>
                <w:color w:val="FFFFFF"/>
              </w:rPr>
              <w:t>Correct calls</w:t>
            </w:r>
          </w:p>
        </w:tc>
        <w:tc>
          <w:tcPr>
            <w:tcW w:w="1560" w:type="dxa"/>
            <w:shd w:val="clear" w:color="auto" w:fill="1E2761"/>
            <w:tcMar>
              <w:top w:w="70" w:type="dxa"/>
              <w:left w:w="110" w:type="dxa"/>
              <w:bottom w:w="70" w:type="dxa"/>
              <w:right w:w="110" w:type="dxa"/>
            </w:tcMar>
          </w:tcPr>
          <w:p w14:paraId="7623A7C1" w14:textId="77777777" w:rsidR="00C037D3" w:rsidRDefault="00000000">
            <w:r>
              <w:rPr>
                <w:b/>
                <w:bCs/>
                <w:color w:val="FFFFFF"/>
              </w:rPr>
              <w:t>Accuracy</w:t>
            </w:r>
          </w:p>
        </w:tc>
        <w:tc>
          <w:tcPr>
            <w:tcW w:w="2600" w:type="dxa"/>
            <w:shd w:val="clear" w:color="auto" w:fill="1E2761"/>
            <w:tcMar>
              <w:top w:w="70" w:type="dxa"/>
              <w:left w:w="110" w:type="dxa"/>
              <w:bottom w:w="70" w:type="dxa"/>
              <w:right w:w="110" w:type="dxa"/>
            </w:tcMar>
          </w:tcPr>
          <w:p w14:paraId="50E78375" w14:textId="77777777" w:rsidR="00C037D3" w:rsidRDefault="00000000">
            <w:proofErr w:type="spellStart"/>
            <w:r>
              <w:rPr>
                <w:b/>
                <w:bCs/>
                <w:color w:val="FFFFFF"/>
              </w:rPr>
              <w:t>Behavior</w:t>
            </w:r>
            <w:proofErr w:type="spellEnd"/>
            <w:r>
              <w:rPr>
                <w:b/>
                <w:bCs/>
                <w:color w:val="FFFFFF"/>
              </w:rPr>
              <w:t xml:space="preserve"> observed</w:t>
            </w:r>
          </w:p>
        </w:tc>
      </w:tr>
      <w:tr w:rsidR="00C037D3" w14:paraId="591115BC" w14:textId="77777777">
        <w:tblPrEx>
          <w:tblCellMar>
            <w:top w:w="0" w:type="dxa"/>
            <w:bottom w:w="0" w:type="dxa"/>
          </w:tblCellMar>
        </w:tblPrEx>
        <w:tc>
          <w:tcPr>
            <w:tcW w:w="1400" w:type="dxa"/>
            <w:tcMar>
              <w:top w:w="70" w:type="dxa"/>
              <w:left w:w="110" w:type="dxa"/>
              <w:bottom w:w="70" w:type="dxa"/>
              <w:right w:w="110" w:type="dxa"/>
            </w:tcMar>
          </w:tcPr>
          <w:p w14:paraId="29F24B30" w14:textId="77777777" w:rsidR="00C037D3" w:rsidRDefault="00000000">
            <w:r>
              <w:rPr>
                <w:b/>
                <w:bCs/>
              </w:rPr>
              <w:t>Scan</w:t>
            </w:r>
          </w:p>
        </w:tc>
        <w:tc>
          <w:tcPr>
            <w:tcW w:w="1200" w:type="dxa"/>
            <w:tcMar>
              <w:top w:w="70" w:type="dxa"/>
              <w:left w:w="110" w:type="dxa"/>
              <w:bottom w:w="70" w:type="dxa"/>
              <w:right w:w="110" w:type="dxa"/>
            </w:tcMar>
          </w:tcPr>
          <w:p w14:paraId="4F3B463B" w14:textId="77777777" w:rsidR="00C037D3" w:rsidRDefault="00000000">
            <w:r>
              <w:t>50</w:t>
            </w:r>
          </w:p>
        </w:tc>
        <w:tc>
          <w:tcPr>
            <w:tcW w:w="2600" w:type="dxa"/>
            <w:tcMar>
              <w:top w:w="70" w:type="dxa"/>
              <w:left w:w="110" w:type="dxa"/>
              <w:bottom w:w="70" w:type="dxa"/>
              <w:right w:w="110" w:type="dxa"/>
            </w:tcMar>
          </w:tcPr>
          <w:p w14:paraId="30021E73" w14:textId="77777777" w:rsidR="00C037D3" w:rsidRDefault="00000000">
            <w:r>
              <w:t>36 retest / 0 skip</w:t>
            </w:r>
          </w:p>
        </w:tc>
        <w:tc>
          <w:tcPr>
            <w:tcW w:w="1560" w:type="dxa"/>
            <w:tcMar>
              <w:top w:w="70" w:type="dxa"/>
              <w:left w:w="110" w:type="dxa"/>
              <w:bottom w:w="70" w:type="dxa"/>
              <w:right w:w="110" w:type="dxa"/>
            </w:tcMar>
          </w:tcPr>
          <w:p w14:paraId="5C56F386" w14:textId="77777777" w:rsidR="00C037D3" w:rsidRDefault="00000000">
            <w:r>
              <w:t>72.0%</w:t>
            </w:r>
          </w:p>
        </w:tc>
        <w:tc>
          <w:tcPr>
            <w:tcW w:w="2600" w:type="dxa"/>
            <w:tcMar>
              <w:top w:w="70" w:type="dxa"/>
              <w:left w:w="110" w:type="dxa"/>
              <w:bottom w:w="70" w:type="dxa"/>
              <w:right w:w="110" w:type="dxa"/>
            </w:tcMar>
          </w:tcPr>
          <w:p w14:paraId="0EC93C0A" w14:textId="77777777" w:rsidR="00C037D3" w:rsidRDefault="00000000">
            <w:r>
              <w:t>AI recommends RETEST on 100% of Scan events</w:t>
            </w:r>
          </w:p>
        </w:tc>
      </w:tr>
      <w:tr w:rsidR="00C037D3" w14:paraId="3D15B0D4" w14:textId="77777777">
        <w:tblPrEx>
          <w:tblCellMar>
            <w:top w:w="0" w:type="dxa"/>
            <w:bottom w:w="0" w:type="dxa"/>
          </w:tblCellMar>
        </w:tblPrEx>
        <w:tc>
          <w:tcPr>
            <w:tcW w:w="1400" w:type="dxa"/>
            <w:shd w:val="clear" w:color="auto" w:fill="F2F2F2"/>
            <w:tcMar>
              <w:top w:w="70" w:type="dxa"/>
              <w:left w:w="110" w:type="dxa"/>
              <w:bottom w:w="70" w:type="dxa"/>
              <w:right w:w="110" w:type="dxa"/>
            </w:tcMar>
          </w:tcPr>
          <w:p w14:paraId="7F7BBFC9" w14:textId="77777777" w:rsidR="00C037D3" w:rsidRDefault="00000000">
            <w:r>
              <w:rPr>
                <w:b/>
                <w:bCs/>
              </w:rPr>
              <w:lastRenderedPageBreak/>
              <w:t>Func</w:t>
            </w:r>
          </w:p>
        </w:tc>
        <w:tc>
          <w:tcPr>
            <w:tcW w:w="1200" w:type="dxa"/>
            <w:shd w:val="clear" w:color="auto" w:fill="F2F2F2"/>
            <w:tcMar>
              <w:top w:w="70" w:type="dxa"/>
              <w:left w:w="110" w:type="dxa"/>
              <w:bottom w:w="70" w:type="dxa"/>
              <w:right w:w="110" w:type="dxa"/>
            </w:tcMar>
          </w:tcPr>
          <w:p w14:paraId="497970D7" w14:textId="77777777" w:rsidR="00C037D3" w:rsidRDefault="00000000">
            <w:r>
              <w:t>22</w:t>
            </w:r>
          </w:p>
        </w:tc>
        <w:tc>
          <w:tcPr>
            <w:tcW w:w="2600" w:type="dxa"/>
            <w:shd w:val="clear" w:color="auto" w:fill="F2F2F2"/>
            <w:tcMar>
              <w:top w:w="70" w:type="dxa"/>
              <w:left w:w="110" w:type="dxa"/>
              <w:bottom w:w="70" w:type="dxa"/>
              <w:right w:w="110" w:type="dxa"/>
            </w:tcMar>
          </w:tcPr>
          <w:p w14:paraId="52EAB475" w14:textId="77777777" w:rsidR="00C037D3" w:rsidRDefault="00000000">
            <w:r>
              <w:t>12 retest / 1 skip</w:t>
            </w:r>
          </w:p>
        </w:tc>
        <w:tc>
          <w:tcPr>
            <w:tcW w:w="1560" w:type="dxa"/>
            <w:shd w:val="clear" w:color="auto" w:fill="F2F2F2"/>
            <w:tcMar>
              <w:top w:w="70" w:type="dxa"/>
              <w:left w:w="110" w:type="dxa"/>
              <w:bottom w:w="70" w:type="dxa"/>
              <w:right w:w="110" w:type="dxa"/>
            </w:tcMar>
          </w:tcPr>
          <w:p w14:paraId="1119C9DE" w14:textId="77777777" w:rsidR="00C037D3" w:rsidRDefault="00000000">
            <w:r>
              <w:t>59.1%</w:t>
            </w:r>
          </w:p>
        </w:tc>
        <w:tc>
          <w:tcPr>
            <w:tcW w:w="2600" w:type="dxa"/>
            <w:shd w:val="clear" w:color="auto" w:fill="F2F2F2"/>
            <w:tcMar>
              <w:top w:w="70" w:type="dxa"/>
              <w:left w:w="110" w:type="dxa"/>
              <w:bottom w:w="70" w:type="dxa"/>
              <w:right w:w="110" w:type="dxa"/>
            </w:tcMar>
          </w:tcPr>
          <w:p w14:paraId="25620990" w14:textId="77777777" w:rsidR="00C037D3" w:rsidRDefault="00000000">
            <w:r>
              <w:t>Mixed recommendations; lowest accuracy of any test type</w:t>
            </w:r>
          </w:p>
        </w:tc>
      </w:tr>
      <w:tr w:rsidR="00C037D3" w14:paraId="0440F245" w14:textId="77777777">
        <w:tblPrEx>
          <w:tblCellMar>
            <w:top w:w="0" w:type="dxa"/>
            <w:bottom w:w="0" w:type="dxa"/>
          </w:tblCellMar>
        </w:tblPrEx>
        <w:tc>
          <w:tcPr>
            <w:tcW w:w="1400" w:type="dxa"/>
            <w:tcMar>
              <w:top w:w="70" w:type="dxa"/>
              <w:left w:w="110" w:type="dxa"/>
              <w:bottom w:w="70" w:type="dxa"/>
              <w:right w:w="110" w:type="dxa"/>
            </w:tcMar>
          </w:tcPr>
          <w:p w14:paraId="042D94DA" w14:textId="77777777" w:rsidR="00C037D3" w:rsidRDefault="00000000">
            <w:r>
              <w:rPr>
                <w:b/>
                <w:bCs/>
              </w:rPr>
              <w:t>MBIST</w:t>
            </w:r>
          </w:p>
        </w:tc>
        <w:tc>
          <w:tcPr>
            <w:tcW w:w="1200" w:type="dxa"/>
            <w:tcMar>
              <w:top w:w="70" w:type="dxa"/>
              <w:left w:w="110" w:type="dxa"/>
              <w:bottom w:w="70" w:type="dxa"/>
              <w:right w:w="110" w:type="dxa"/>
            </w:tcMar>
          </w:tcPr>
          <w:p w14:paraId="63B42EE2" w14:textId="77777777" w:rsidR="00C037D3" w:rsidRDefault="00000000">
            <w:r>
              <w:t>22</w:t>
            </w:r>
          </w:p>
        </w:tc>
        <w:tc>
          <w:tcPr>
            <w:tcW w:w="2600" w:type="dxa"/>
            <w:tcMar>
              <w:top w:w="70" w:type="dxa"/>
              <w:left w:w="110" w:type="dxa"/>
              <w:bottom w:w="70" w:type="dxa"/>
              <w:right w:w="110" w:type="dxa"/>
            </w:tcMar>
          </w:tcPr>
          <w:p w14:paraId="12777D14" w14:textId="77777777" w:rsidR="00C037D3" w:rsidRDefault="00000000">
            <w:r>
              <w:t>0 retest / 15 skip</w:t>
            </w:r>
          </w:p>
        </w:tc>
        <w:tc>
          <w:tcPr>
            <w:tcW w:w="1560" w:type="dxa"/>
            <w:tcMar>
              <w:top w:w="70" w:type="dxa"/>
              <w:left w:w="110" w:type="dxa"/>
              <w:bottom w:w="70" w:type="dxa"/>
              <w:right w:w="110" w:type="dxa"/>
            </w:tcMar>
          </w:tcPr>
          <w:p w14:paraId="0D062E1A" w14:textId="77777777" w:rsidR="00C037D3" w:rsidRDefault="00000000">
            <w:r>
              <w:t>68.2%</w:t>
            </w:r>
          </w:p>
        </w:tc>
        <w:tc>
          <w:tcPr>
            <w:tcW w:w="2600" w:type="dxa"/>
            <w:tcMar>
              <w:top w:w="70" w:type="dxa"/>
              <w:left w:w="110" w:type="dxa"/>
              <w:bottom w:w="70" w:type="dxa"/>
              <w:right w:w="110" w:type="dxa"/>
            </w:tcMar>
          </w:tcPr>
          <w:p w14:paraId="41235A03" w14:textId="77777777" w:rsidR="00C037D3" w:rsidRDefault="00000000">
            <w:r>
              <w:t>AI recommends DON'T RETEST on 100% of MBIST events</w:t>
            </w:r>
          </w:p>
        </w:tc>
      </w:tr>
      <w:tr w:rsidR="00C037D3" w14:paraId="3E407363" w14:textId="77777777">
        <w:tblPrEx>
          <w:tblCellMar>
            <w:top w:w="0" w:type="dxa"/>
            <w:bottom w:w="0" w:type="dxa"/>
          </w:tblCellMar>
        </w:tblPrEx>
        <w:tc>
          <w:tcPr>
            <w:tcW w:w="1400" w:type="dxa"/>
            <w:shd w:val="clear" w:color="auto" w:fill="F2F2F2"/>
            <w:tcMar>
              <w:top w:w="70" w:type="dxa"/>
              <w:left w:w="110" w:type="dxa"/>
              <w:bottom w:w="70" w:type="dxa"/>
              <w:right w:w="110" w:type="dxa"/>
            </w:tcMar>
          </w:tcPr>
          <w:p w14:paraId="4A9AF7FD" w14:textId="77777777" w:rsidR="00C037D3" w:rsidRDefault="00000000">
            <w:r>
              <w:rPr>
                <w:b/>
                <w:bCs/>
              </w:rPr>
              <w:t>IDDQ</w:t>
            </w:r>
          </w:p>
        </w:tc>
        <w:tc>
          <w:tcPr>
            <w:tcW w:w="1200" w:type="dxa"/>
            <w:shd w:val="clear" w:color="auto" w:fill="F2F2F2"/>
            <w:tcMar>
              <w:top w:w="70" w:type="dxa"/>
              <w:left w:w="110" w:type="dxa"/>
              <w:bottom w:w="70" w:type="dxa"/>
              <w:right w:w="110" w:type="dxa"/>
            </w:tcMar>
          </w:tcPr>
          <w:p w14:paraId="36288438" w14:textId="77777777" w:rsidR="00C037D3" w:rsidRDefault="00000000">
            <w:r>
              <w:t>16</w:t>
            </w:r>
          </w:p>
        </w:tc>
        <w:tc>
          <w:tcPr>
            <w:tcW w:w="2600" w:type="dxa"/>
            <w:shd w:val="clear" w:color="auto" w:fill="F2F2F2"/>
            <w:tcMar>
              <w:top w:w="70" w:type="dxa"/>
              <w:left w:w="110" w:type="dxa"/>
              <w:bottom w:w="70" w:type="dxa"/>
              <w:right w:w="110" w:type="dxa"/>
            </w:tcMar>
          </w:tcPr>
          <w:p w14:paraId="4B6533FB" w14:textId="77777777" w:rsidR="00C037D3" w:rsidRDefault="00000000">
            <w:r>
              <w:t>0 retest / 13 skip</w:t>
            </w:r>
          </w:p>
        </w:tc>
        <w:tc>
          <w:tcPr>
            <w:tcW w:w="1560" w:type="dxa"/>
            <w:shd w:val="clear" w:color="auto" w:fill="F2F2F2"/>
            <w:tcMar>
              <w:top w:w="70" w:type="dxa"/>
              <w:left w:w="110" w:type="dxa"/>
              <w:bottom w:w="70" w:type="dxa"/>
              <w:right w:w="110" w:type="dxa"/>
            </w:tcMar>
          </w:tcPr>
          <w:p w14:paraId="048803A5" w14:textId="77777777" w:rsidR="00C037D3" w:rsidRDefault="00000000">
            <w:r>
              <w:t>81.2%</w:t>
            </w:r>
          </w:p>
        </w:tc>
        <w:tc>
          <w:tcPr>
            <w:tcW w:w="2600" w:type="dxa"/>
            <w:shd w:val="clear" w:color="auto" w:fill="F2F2F2"/>
            <w:tcMar>
              <w:top w:w="70" w:type="dxa"/>
              <w:left w:w="110" w:type="dxa"/>
              <w:bottom w:w="70" w:type="dxa"/>
              <w:right w:w="110" w:type="dxa"/>
            </w:tcMar>
          </w:tcPr>
          <w:p w14:paraId="71009426" w14:textId="77777777" w:rsidR="00C037D3" w:rsidRDefault="00000000">
            <w:r>
              <w:t>AI recommends DON'T RETEST on 100% of IDDQ events</w:t>
            </w:r>
          </w:p>
        </w:tc>
      </w:tr>
      <w:tr w:rsidR="00C037D3" w14:paraId="3333E91C" w14:textId="77777777">
        <w:tblPrEx>
          <w:tblCellMar>
            <w:top w:w="0" w:type="dxa"/>
            <w:bottom w:w="0" w:type="dxa"/>
          </w:tblCellMar>
        </w:tblPrEx>
        <w:tc>
          <w:tcPr>
            <w:tcW w:w="1400" w:type="dxa"/>
            <w:tcMar>
              <w:top w:w="70" w:type="dxa"/>
              <w:left w:w="110" w:type="dxa"/>
              <w:bottom w:w="70" w:type="dxa"/>
              <w:right w:w="110" w:type="dxa"/>
            </w:tcMar>
          </w:tcPr>
          <w:p w14:paraId="499760ED" w14:textId="77777777" w:rsidR="00C037D3" w:rsidRDefault="00000000">
            <w:proofErr w:type="spellStart"/>
            <w:r>
              <w:rPr>
                <w:b/>
                <w:bCs/>
              </w:rPr>
              <w:t>AtSpeed</w:t>
            </w:r>
            <w:proofErr w:type="spellEnd"/>
          </w:p>
        </w:tc>
        <w:tc>
          <w:tcPr>
            <w:tcW w:w="1200" w:type="dxa"/>
            <w:tcMar>
              <w:top w:w="70" w:type="dxa"/>
              <w:left w:w="110" w:type="dxa"/>
              <w:bottom w:w="70" w:type="dxa"/>
              <w:right w:w="110" w:type="dxa"/>
            </w:tcMar>
          </w:tcPr>
          <w:p w14:paraId="4F6E3445" w14:textId="77777777" w:rsidR="00C037D3" w:rsidRDefault="00000000">
            <w:r>
              <w:t>15</w:t>
            </w:r>
          </w:p>
        </w:tc>
        <w:tc>
          <w:tcPr>
            <w:tcW w:w="2600" w:type="dxa"/>
            <w:tcMar>
              <w:top w:w="70" w:type="dxa"/>
              <w:left w:w="110" w:type="dxa"/>
              <w:bottom w:w="70" w:type="dxa"/>
              <w:right w:w="110" w:type="dxa"/>
            </w:tcMar>
          </w:tcPr>
          <w:p w14:paraId="51D8228B" w14:textId="77777777" w:rsidR="00C037D3" w:rsidRDefault="00000000">
            <w:r>
              <w:t>10 retest / 1 skip</w:t>
            </w:r>
          </w:p>
        </w:tc>
        <w:tc>
          <w:tcPr>
            <w:tcW w:w="1560" w:type="dxa"/>
            <w:tcMar>
              <w:top w:w="70" w:type="dxa"/>
              <w:left w:w="110" w:type="dxa"/>
              <w:bottom w:w="70" w:type="dxa"/>
              <w:right w:w="110" w:type="dxa"/>
            </w:tcMar>
          </w:tcPr>
          <w:p w14:paraId="6BB2026A" w14:textId="77777777" w:rsidR="00C037D3" w:rsidRDefault="00000000">
            <w:r>
              <w:t>73.3%</w:t>
            </w:r>
          </w:p>
        </w:tc>
        <w:tc>
          <w:tcPr>
            <w:tcW w:w="2600" w:type="dxa"/>
            <w:tcMar>
              <w:top w:w="70" w:type="dxa"/>
              <w:left w:w="110" w:type="dxa"/>
              <w:bottom w:w="70" w:type="dxa"/>
              <w:right w:w="110" w:type="dxa"/>
            </w:tcMar>
          </w:tcPr>
          <w:p w14:paraId="27138722" w14:textId="77777777" w:rsidR="00C037D3" w:rsidRDefault="00000000">
            <w:r>
              <w:t>Mixed recommendations</w:t>
            </w:r>
          </w:p>
        </w:tc>
      </w:tr>
    </w:tbl>
    <w:p w14:paraId="6982B521" w14:textId="77777777" w:rsidR="00C037D3" w:rsidRDefault="00C037D3">
      <w:pPr>
        <w:spacing w:after="160"/>
      </w:pPr>
    </w:p>
    <w:p w14:paraId="566BAAA6" w14:textId="77777777" w:rsidR="00C037D3" w:rsidRDefault="00000000">
      <w:pPr>
        <w:pStyle w:val="ListParagraph"/>
        <w:numPr>
          <w:ilvl w:val="0"/>
          <w:numId w:val="1"/>
        </w:numPr>
        <w:spacing w:after="80"/>
      </w:pPr>
      <w:r>
        <w:t xml:space="preserve">Scan (50 events, 40% of all failures): the model recommends RETEST every single time. This is right 72% of the time but is the single largest source of unnecessary retests (14 of 25, 56%) — a Scan-specific probability threshold, rather than a blanket RETEST rule, would likely recover a meaningful share of </w:t>
      </w:r>
      <w:proofErr w:type="gramStart"/>
      <w:r>
        <w:t>that 853 seconds</w:t>
      </w:r>
      <w:proofErr w:type="gramEnd"/>
      <w:r>
        <w:t xml:space="preserve"> without giving up much recall.</w:t>
      </w:r>
    </w:p>
    <w:p w14:paraId="7B7E7F36" w14:textId="77777777" w:rsidR="00C037D3" w:rsidRDefault="00000000">
      <w:pPr>
        <w:pStyle w:val="ListParagraph"/>
        <w:numPr>
          <w:ilvl w:val="0"/>
          <w:numId w:val="1"/>
        </w:numPr>
        <w:spacing w:after="80"/>
      </w:pPr>
      <w:r>
        <w:t>MBIST (22 events): the model recommends DON'T RETEST every single time, at a mean predicted probability of 25.4%. It is right 68% of the time, but this single test accounts for 7 of the 12 missed opportunities (58%) — the largest concentration of forfeited yield in the dataset.</w:t>
      </w:r>
    </w:p>
    <w:p w14:paraId="3EE343D0" w14:textId="77777777" w:rsidR="00C037D3" w:rsidRDefault="00000000">
      <w:pPr>
        <w:pStyle w:val="ListParagraph"/>
        <w:numPr>
          <w:ilvl w:val="0"/>
          <w:numId w:val="1"/>
        </w:numPr>
        <w:spacing w:after="80"/>
      </w:pPr>
      <w:r>
        <w:t xml:space="preserve">IDDQ (16 events): </w:t>
      </w:r>
      <w:proofErr w:type="gramStart"/>
      <w:r>
        <w:t>also</w:t>
      </w:r>
      <w:proofErr w:type="gramEnd"/>
      <w:r>
        <w:t xml:space="preserve"> a blanket DON'T RETEST policy, at a mean predicted probability of 17.4%, and the most accurate category overall (81.2%) — appropriate given how low the true recovery probability is for this test.</w:t>
      </w:r>
    </w:p>
    <w:p w14:paraId="2FAD4C85" w14:textId="77777777" w:rsidR="00C037D3" w:rsidRDefault="00000000">
      <w:pPr>
        <w:pStyle w:val="ListParagraph"/>
        <w:numPr>
          <w:ilvl w:val="0"/>
          <w:numId w:val="1"/>
        </w:numPr>
        <w:spacing w:after="80"/>
      </w:pPr>
      <w:r>
        <w:t xml:space="preserve">Func and </w:t>
      </w:r>
      <w:proofErr w:type="spellStart"/>
      <w:r>
        <w:t>AtSpeed</w:t>
      </w:r>
      <w:proofErr w:type="spellEnd"/>
      <w:r>
        <w:t xml:space="preserve"> are the only two test types where the model </w:t>
      </w:r>
      <w:proofErr w:type="gramStart"/>
      <w:r>
        <w:t>actually splits</w:t>
      </w:r>
      <w:proofErr w:type="gramEnd"/>
      <w:r>
        <w:t xml:space="preserve"> its recommendation event-by-event rather than applying a fixed rule; Func has the lowest accuracy of any category (59.1%) and is worth a closer look independent of this report.</w:t>
      </w:r>
    </w:p>
    <w:p w14:paraId="265D4882" w14:textId="77777777" w:rsidR="00C037D3" w:rsidRDefault="00000000">
      <w:pPr>
        <w:pStyle w:val="Heading1"/>
        <w:spacing w:before="320" w:after="140"/>
      </w:pPr>
      <w:r>
        <w:t>6. Variation by Wafer</w:t>
      </w:r>
    </w:p>
    <w:p w14:paraId="63B373EC" w14:textId="77777777" w:rsidR="00C037D3" w:rsidRDefault="00000000">
      <w:pPr>
        <w:spacing w:after="140"/>
      </w:pPr>
      <w:r>
        <w:t xml:space="preserve">Decision accuracy also varies materially by wafer, from 58.3% (W003) to 88.9% (W004) — a 30-point spread that is larger than the spread between any two test types. W004 stands out for having zero missed opportunities across 27 events; W003 has the highest concentration of unnecessary retests. This is consistent with wafer-to-wafer process variation shifting the true retest-recovery probability in ways the current model — which does not appear to use </w:t>
      </w:r>
      <w:proofErr w:type="spellStart"/>
      <w:r>
        <w:t>Wafer_ID</w:t>
      </w:r>
      <w:proofErr w:type="spellEnd"/>
      <w:r>
        <w:t xml:space="preserve"> or </w:t>
      </w:r>
      <w:proofErr w:type="spellStart"/>
      <w:r>
        <w:t>Voltage_V</w:t>
      </w:r>
      <w:proofErr w:type="spellEnd"/>
      <w:r>
        <w:t>/</w:t>
      </w:r>
      <w:proofErr w:type="spellStart"/>
      <w:r>
        <w:t>Temperature_C</w:t>
      </w:r>
      <w:proofErr w:type="spellEnd"/>
      <w:r>
        <w:t xml:space="preserve"> as inputs — cannot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80"/>
        <w:gridCol w:w="3780"/>
      </w:tblGrid>
      <w:tr w:rsidR="00C037D3" w14:paraId="3A77C10C" w14:textId="77777777">
        <w:tblPrEx>
          <w:tblCellMar>
            <w:top w:w="0" w:type="dxa"/>
            <w:bottom w:w="0" w:type="dxa"/>
          </w:tblCellMar>
        </w:tblPrEx>
        <w:tc>
          <w:tcPr>
            <w:tcW w:w="1800" w:type="dxa"/>
            <w:shd w:val="clear" w:color="auto" w:fill="1E2761"/>
            <w:tcMar>
              <w:top w:w="70" w:type="dxa"/>
              <w:left w:w="110" w:type="dxa"/>
              <w:bottom w:w="70" w:type="dxa"/>
              <w:right w:w="110" w:type="dxa"/>
            </w:tcMar>
          </w:tcPr>
          <w:p w14:paraId="7673169F" w14:textId="77777777" w:rsidR="00C037D3" w:rsidRDefault="00000000">
            <w:r>
              <w:rPr>
                <w:b/>
                <w:bCs/>
                <w:color w:val="FFFFFF"/>
              </w:rPr>
              <w:t>Wafer</w:t>
            </w:r>
          </w:p>
        </w:tc>
        <w:tc>
          <w:tcPr>
            <w:tcW w:w="1800" w:type="dxa"/>
            <w:shd w:val="clear" w:color="auto" w:fill="1E2761"/>
            <w:tcMar>
              <w:top w:w="70" w:type="dxa"/>
              <w:left w:w="110" w:type="dxa"/>
              <w:bottom w:w="70" w:type="dxa"/>
              <w:right w:w="110" w:type="dxa"/>
            </w:tcMar>
          </w:tcPr>
          <w:p w14:paraId="3837D590" w14:textId="77777777" w:rsidR="00C037D3" w:rsidRDefault="00000000">
            <w:r>
              <w:rPr>
                <w:b/>
                <w:bCs/>
                <w:color w:val="FFFFFF"/>
              </w:rPr>
              <w:t>Events</w:t>
            </w:r>
          </w:p>
        </w:tc>
        <w:tc>
          <w:tcPr>
            <w:tcW w:w="1980" w:type="dxa"/>
            <w:shd w:val="clear" w:color="auto" w:fill="1E2761"/>
            <w:tcMar>
              <w:top w:w="70" w:type="dxa"/>
              <w:left w:w="110" w:type="dxa"/>
              <w:bottom w:w="70" w:type="dxa"/>
              <w:right w:w="110" w:type="dxa"/>
            </w:tcMar>
          </w:tcPr>
          <w:p w14:paraId="5108BC45" w14:textId="77777777" w:rsidR="00C037D3" w:rsidRDefault="00000000">
            <w:r>
              <w:rPr>
                <w:b/>
                <w:bCs/>
                <w:color w:val="FFFFFF"/>
              </w:rPr>
              <w:t>AI accuracy</w:t>
            </w:r>
          </w:p>
        </w:tc>
        <w:tc>
          <w:tcPr>
            <w:tcW w:w="3780" w:type="dxa"/>
            <w:shd w:val="clear" w:color="auto" w:fill="1E2761"/>
            <w:tcMar>
              <w:top w:w="70" w:type="dxa"/>
              <w:left w:w="110" w:type="dxa"/>
              <w:bottom w:w="70" w:type="dxa"/>
              <w:right w:w="110" w:type="dxa"/>
            </w:tcMar>
          </w:tcPr>
          <w:p w14:paraId="572B7D6E" w14:textId="77777777" w:rsidR="00C037D3" w:rsidRDefault="00000000">
            <w:r>
              <w:rPr>
                <w:b/>
                <w:bCs/>
                <w:color w:val="FFFFFF"/>
              </w:rPr>
              <w:t>Errors</w:t>
            </w:r>
          </w:p>
        </w:tc>
      </w:tr>
      <w:tr w:rsidR="00C037D3" w14:paraId="26ADBBBA" w14:textId="77777777">
        <w:tblPrEx>
          <w:tblCellMar>
            <w:top w:w="0" w:type="dxa"/>
            <w:bottom w:w="0" w:type="dxa"/>
          </w:tblCellMar>
        </w:tblPrEx>
        <w:tc>
          <w:tcPr>
            <w:tcW w:w="1800" w:type="dxa"/>
            <w:tcMar>
              <w:top w:w="70" w:type="dxa"/>
              <w:left w:w="110" w:type="dxa"/>
              <w:bottom w:w="70" w:type="dxa"/>
              <w:right w:w="110" w:type="dxa"/>
            </w:tcMar>
          </w:tcPr>
          <w:p w14:paraId="1F35CC44" w14:textId="77777777" w:rsidR="00C037D3" w:rsidRDefault="00000000">
            <w:r>
              <w:rPr>
                <w:b/>
                <w:bCs/>
              </w:rPr>
              <w:t>W001</w:t>
            </w:r>
          </w:p>
        </w:tc>
        <w:tc>
          <w:tcPr>
            <w:tcW w:w="1800" w:type="dxa"/>
            <w:tcMar>
              <w:top w:w="70" w:type="dxa"/>
              <w:left w:w="110" w:type="dxa"/>
              <w:bottom w:w="70" w:type="dxa"/>
              <w:right w:w="110" w:type="dxa"/>
            </w:tcMar>
          </w:tcPr>
          <w:p w14:paraId="6DEA1D8C" w14:textId="77777777" w:rsidR="00C037D3" w:rsidRDefault="00000000">
            <w:r>
              <w:t>21</w:t>
            </w:r>
          </w:p>
        </w:tc>
        <w:tc>
          <w:tcPr>
            <w:tcW w:w="1980" w:type="dxa"/>
            <w:tcMar>
              <w:top w:w="70" w:type="dxa"/>
              <w:left w:w="110" w:type="dxa"/>
              <w:bottom w:w="70" w:type="dxa"/>
              <w:right w:w="110" w:type="dxa"/>
            </w:tcMar>
          </w:tcPr>
          <w:p w14:paraId="497C83B0" w14:textId="77777777" w:rsidR="00C037D3" w:rsidRDefault="00000000">
            <w:r>
              <w:rPr>
                <w:b/>
                <w:bCs/>
                <w:color w:val="C0392B"/>
              </w:rPr>
              <w:t>61.9%</w:t>
            </w:r>
          </w:p>
        </w:tc>
        <w:tc>
          <w:tcPr>
            <w:tcW w:w="3780" w:type="dxa"/>
            <w:tcMar>
              <w:top w:w="70" w:type="dxa"/>
              <w:left w:w="110" w:type="dxa"/>
              <w:bottom w:w="70" w:type="dxa"/>
              <w:right w:w="110" w:type="dxa"/>
            </w:tcMar>
          </w:tcPr>
          <w:p w14:paraId="48D4CC48" w14:textId="77777777" w:rsidR="00C037D3" w:rsidRDefault="00000000">
            <w:r>
              <w:t>3 missed / 5 unnecessary</w:t>
            </w:r>
          </w:p>
        </w:tc>
      </w:tr>
      <w:tr w:rsidR="00C037D3" w14:paraId="64C31269" w14:textId="77777777">
        <w:tblPrEx>
          <w:tblCellMar>
            <w:top w:w="0" w:type="dxa"/>
            <w:bottom w:w="0" w:type="dxa"/>
          </w:tblCellMar>
        </w:tblPrEx>
        <w:tc>
          <w:tcPr>
            <w:tcW w:w="1800" w:type="dxa"/>
            <w:shd w:val="clear" w:color="auto" w:fill="F2F2F2"/>
            <w:tcMar>
              <w:top w:w="70" w:type="dxa"/>
              <w:left w:w="110" w:type="dxa"/>
              <w:bottom w:w="70" w:type="dxa"/>
              <w:right w:w="110" w:type="dxa"/>
            </w:tcMar>
          </w:tcPr>
          <w:p w14:paraId="720792AD" w14:textId="77777777" w:rsidR="00C037D3" w:rsidRDefault="00000000">
            <w:r>
              <w:rPr>
                <w:b/>
                <w:bCs/>
              </w:rPr>
              <w:t>W002</w:t>
            </w:r>
          </w:p>
        </w:tc>
        <w:tc>
          <w:tcPr>
            <w:tcW w:w="1800" w:type="dxa"/>
            <w:shd w:val="clear" w:color="auto" w:fill="F2F2F2"/>
            <w:tcMar>
              <w:top w:w="70" w:type="dxa"/>
              <w:left w:w="110" w:type="dxa"/>
              <w:bottom w:w="70" w:type="dxa"/>
              <w:right w:w="110" w:type="dxa"/>
            </w:tcMar>
          </w:tcPr>
          <w:p w14:paraId="2792FB53" w14:textId="77777777" w:rsidR="00C037D3" w:rsidRDefault="00000000">
            <w:r>
              <w:t>23</w:t>
            </w:r>
          </w:p>
        </w:tc>
        <w:tc>
          <w:tcPr>
            <w:tcW w:w="1980" w:type="dxa"/>
            <w:shd w:val="clear" w:color="auto" w:fill="F2F2F2"/>
            <w:tcMar>
              <w:top w:w="70" w:type="dxa"/>
              <w:left w:w="110" w:type="dxa"/>
              <w:bottom w:w="70" w:type="dxa"/>
              <w:right w:w="110" w:type="dxa"/>
            </w:tcMar>
          </w:tcPr>
          <w:p w14:paraId="4CC05806" w14:textId="77777777" w:rsidR="00C037D3" w:rsidRDefault="00000000">
            <w:r>
              <w:rPr>
                <w:b/>
                <w:bCs/>
                <w:color w:val="1E2761"/>
              </w:rPr>
              <w:t>73.9%</w:t>
            </w:r>
          </w:p>
        </w:tc>
        <w:tc>
          <w:tcPr>
            <w:tcW w:w="3780" w:type="dxa"/>
            <w:shd w:val="clear" w:color="auto" w:fill="F2F2F2"/>
            <w:tcMar>
              <w:top w:w="70" w:type="dxa"/>
              <w:left w:w="110" w:type="dxa"/>
              <w:bottom w:w="70" w:type="dxa"/>
              <w:right w:w="110" w:type="dxa"/>
            </w:tcMar>
          </w:tcPr>
          <w:p w14:paraId="09FDB2DA" w14:textId="77777777" w:rsidR="00C037D3" w:rsidRDefault="00000000">
            <w:r>
              <w:t>3 missed / 3 unnecessary</w:t>
            </w:r>
          </w:p>
        </w:tc>
      </w:tr>
      <w:tr w:rsidR="00C037D3" w14:paraId="351F4614" w14:textId="77777777">
        <w:tblPrEx>
          <w:tblCellMar>
            <w:top w:w="0" w:type="dxa"/>
            <w:bottom w:w="0" w:type="dxa"/>
          </w:tblCellMar>
        </w:tblPrEx>
        <w:tc>
          <w:tcPr>
            <w:tcW w:w="1800" w:type="dxa"/>
            <w:tcMar>
              <w:top w:w="70" w:type="dxa"/>
              <w:left w:w="110" w:type="dxa"/>
              <w:bottom w:w="70" w:type="dxa"/>
              <w:right w:w="110" w:type="dxa"/>
            </w:tcMar>
          </w:tcPr>
          <w:p w14:paraId="2AA62F58" w14:textId="77777777" w:rsidR="00C037D3" w:rsidRDefault="00000000">
            <w:r>
              <w:rPr>
                <w:b/>
                <w:bCs/>
              </w:rPr>
              <w:t>W003</w:t>
            </w:r>
          </w:p>
        </w:tc>
        <w:tc>
          <w:tcPr>
            <w:tcW w:w="1800" w:type="dxa"/>
            <w:tcMar>
              <w:top w:w="70" w:type="dxa"/>
              <w:left w:w="110" w:type="dxa"/>
              <w:bottom w:w="70" w:type="dxa"/>
              <w:right w:w="110" w:type="dxa"/>
            </w:tcMar>
          </w:tcPr>
          <w:p w14:paraId="44731DB5" w14:textId="77777777" w:rsidR="00C037D3" w:rsidRDefault="00000000">
            <w:r>
              <w:t>24</w:t>
            </w:r>
          </w:p>
        </w:tc>
        <w:tc>
          <w:tcPr>
            <w:tcW w:w="1980" w:type="dxa"/>
            <w:tcMar>
              <w:top w:w="70" w:type="dxa"/>
              <w:left w:w="110" w:type="dxa"/>
              <w:bottom w:w="70" w:type="dxa"/>
              <w:right w:w="110" w:type="dxa"/>
            </w:tcMar>
          </w:tcPr>
          <w:p w14:paraId="0F478153" w14:textId="77777777" w:rsidR="00C037D3" w:rsidRDefault="00000000">
            <w:r>
              <w:rPr>
                <w:b/>
                <w:bCs/>
                <w:color w:val="C0392B"/>
              </w:rPr>
              <w:t>58.3%</w:t>
            </w:r>
          </w:p>
        </w:tc>
        <w:tc>
          <w:tcPr>
            <w:tcW w:w="3780" w:type="dxa"/>
            <w:tcMar>
              <w:top w:w="70" w:type="dxa"/>
              <w:left w:w="110" w:type="dxa"/>
              <w:bottom w:w="70" w:type="dxa"/>
              <w:right w:w="110" w:type="dxa"/>
            </w:tcMar>
          </w:tcPr>
          <w:p w14:paraId="4538F517" w14:textId="77777777" w:rsidR="00C037D3" w:rsidRDefault="00000000">
            <w:r>
              <w:t>2 missed / 8 unnecessary</w:t>
            </w:r>
          </w:p>
        </w:tc>
      </w:tr>
      <w:tr w:rsidR="00C037D3" w14:paraId="5410502E" w14:textId="77777777">
        <w:tblPrEx>
          <w:tblCellMar>
            <w:top w:w="0" w:type="dxa"/>
            <w:bottom w:w="0" w:type="dxa"/>
          </w:tblCellMar>
        </w:tblPrEx>
        <w:tc>
          <w:tcPr>
            <w:tcW w:w="1800" w:type="dxa"/>
            <w:shd w:val="clear" w:color="auto" w:fill="F2F2F2"/>
            <w:tcMar>
              <w:top w:w="70" w:type="dxa"/>
              <w:left w:w="110" w:type="dxa"/>
              <w:bottom w:w="70" w:type="dxa"/>
              <w:right w:w="110" w:type="dxa"/>
            </w:tcMar>
          </w:tcPr>
          <w:p w14:paraId="0BD03520" w14:textId="77777777" w:rsidR="00C037D3" w:rsidRDefault="00000000">
            <w:r>
              <w:rPr>
                <w:b/>
                <w:bCs/>
              </w:rPr>
              <w:t>W004</w:t>
            </w:r>
          </w:p>
        </w:tc>
        <w:tc>
          <w:tcPr>
            <w:tcW w:w="1800" w:type="dxa"/>
            <w:shd w:val="clear" w:color="auto" w:fill="F2F2F2"/>
            <w:tcMar>
              <w:top w:w="70" w:type="dxa"/>
              <w:left w:w="110" w:type="dxa"/>
              <w:bottom w:w="70" w:type="dxa"/>
              <w:right w:w="110" w:type="dxa"/>
            </w:tcMar>
          </w:tcPr>
          <w:p w14:paraId="4D92C785" w14:textId="77777777" w:rsidR="00C037D3" w:rsidRDefault="00000000">
            <w:r>
              <w:t>27</w:t>
            </w:r>
          </w:p>
        </w:tc>
        <w:tc>
          <w:tcPr>
            <w:tcW w:w="1980" w:type="dxa"/>
            <w:shd w:val="clear" w:color="auto" w:fill="F2F2F2"/>
            <w:tcMar>
              <w:top w:w="70" w:type="dxa"/>
              <w:left w:w="110" w:type="dxa"/>
              <w:bottom w:w="70" w:type="dxa"/>
              <w:right w:w="110" w:type="dxa"/>
            </w:tcMar>
          </w:tcPr>
          <w:p w14:paraId="12FD0A51" w14:textId="77777777" w:rsidR="00C037D3" w:rsidRDefault="00000000">
            <w:r>
              <w:rPr>
                <w:b/>
                <w:bCs/>
                <w:color w:val="1E7A4C"/>
              </w:rPr>
              <w:t>88.9%</w:t>
            </w:r>
          </w:p>
        </w:tc>
        <w:tc>
          <w:tcPr>
            <w:tcW w:w="3780" w:type="dxa"/>
            <w:shd w:val="clear" w:color="auto" w:fill="F2F2F2"/>
            <w:tcMar>
              <w:top w:w="70" w:type="dxa"/>
              <w:left w:w="110" w:type="dxa"/>
              <w:bottom w:w="70" w:type="dxa"/>
              <w:right w:w="110" w:type="dxa"/>
            </w:tcMar>
          </w:tcPr>
          <w:p w14:paraId="10818677" w14:textId="77777777" w:rsidR="00C037D3" w:rsidRDefault="00000000">
            <w:r>
              <w:t>0 missed / 3 unnecessary</w:t>
            </w:r>
          </w:p>
        </w:tc>
      </w:tr>
      <w:tr w:rsidR="00C037D3" w14:paraId="646262C2" w14:textId="77777777">
        <w:tblPrEx>
          <w:tblCellMar>
            <w:top w:w="0" w:type="dxa"/>
            <w:bottom w:w="0" w:type="dxa"/>
          </w:tblCellMar>
        </w:tblPrEx>
        <w:tc>
          <w:tcPr>
            <w:tcW w:w="1800" w:type="dxa"/>
            <w:tcMar>
              <w:top w:w="70" w:type="dxa"/>
              <w:left w:w="110" w:type="dxa"/>
              <w:bottom w:w="70" w:type="dxa"/>
              <w:right w:w="110" w:type="dxa"/>
            </w:tcMar>
          </w:tcPr>
          <w:p w14:paraId="10E0E375" w14:textId="77777777" w:rsidR="00C037D3" w:rsidRDefault="00000000">
            <w:r>
              <w:rPr>
                <w:b/>
                <w:bCs/>
              </w:rPr>
              <w:t>W005</w:t>
            </w:r>
          </w:p>
        </w:tc>
        <w:tc>
          <w:tcPr>
            <w:tcW w:w="1800" w:type="dxa"/>
            <w:tcMar>
              <w:top w:w="70" w:type="dxa"/>
              <w:left w:w="110" w:type="dxa"/>
              <w:bottom w:w="70" w:type="dxa"/>
              <w:right w:w="110" w:type="dxa"/>
            </w:tcMar>
          </w:tcPr>
          <w:p w14:paraId="1E82C4D1" w14:textId="77777777" w:rsidR="00C037D3" w:rsidRDefault="00000000">
            <w:r>
              <w:t>30</w:t>
            </w:r>
          </w:p>
        </w:tc>
        <w:tc>
          <w:tcPr>
            <w:tcW w:w="1980" w:type="dxa"/>
            <w:tcMar>
              <w:top w:w="70" w:type="dxa"/>
              <w:left w:w="110" w:type="dxa"/>
              <w:bottom w:w="70" w:type="dxa"/>
              <w:right w:w="110" w:type="dxa"/>
            </w:tcMar>
          </w:tcPr>
          <w:p w14:paraId="19C53A14" w14:textId="77777777" w:rsidR="00C037D3" w:rsidRDefault="00000000">
            <w:r>
              <w:rPr>
                <w:b/>
                <w:bCs/>
                <w:color w:val="1E2761"/>
              </w:rPr>
              <w:t>66.7%</w:t>
            </w:r>
          </w:p>
        </w:tc>
        <w:tc>
          <w:tcPr>
            <w:tcW w:w="3780" w:type="dxa"/>
            <w:tcMar>
              <w:top w:w="70" w:type="dxa"/>
              <w:left w:w="110" w:type="dxa"/>
              <w:bottom w:w="70" w:type="dxa"/>
              <w:right w:w="110" w:type="dxa"/>
            </w:tcMar>
          </w:tcPr>
          <w:p w14:paraId="3E51D4ED" w14:textId="77777777" w:rsidR="00C037D3" w:rsidRDefault="00000000">
            <w:r>
              <w:t>4 missed / 6 unnecessary</w:t>
            </w:r>
          </w:p>
        </w:tc>
      </w:tr>
    </w:tbl>
    <w:p w14:paraId="2D73A470" w14:textId="77777777" w:rsidR="00C037D3" w:rsidRDefault="00000000">
      <w:pPr>
        <w:pStyle w:val="Heading1"/>
        <w:spacing w:before="320" w:after="140"/>
      </w:pPr>
      <w:r>
        <w:t>7. Economic Impact</w:t>
      </w:r>
    </w:p>
    <w:p w14:paraId="48782F1C" w14:textId="77777777" w:rsidR="00C037D3" w:rsidRDefault="00000000">
      <w:pPr>
        <w:spacing w:after="140"/>
      </w:pPr>
      <w:r>
        <w:t xml:space="preserve">Of the 4,421.0 seconds of retest time </w:t>
      </w:r>
      <w:proofErr w:type="gramStart"/>
      <w:r>
        <w:t>actually spent</w:t>
      </w:r>
      <w:proofErr w:type="gramEnd"/>
      <w:r>
        <w:t xml:space="preserve"> capturing ground truth for this dataset, 3,841.7 seconds went to the 83 events the AI recommended retesting (853.0 of which, 25 events, recovered nothing). The remaining 579.3 seconds were spent retesting the 12 events the AI had marked DON'T RETEST — time that would not have been spent under a strict AI-follows policy, but which is exactly what recovered those 12 otherwise-scrapped devices. In other words, the 12 missed opportunities represent forfeited die, not wasted time — the inverse of the unnecessary-retest cost.</w:t>
      </w:r>
    </w:p>
    <w:p w14:paraId="45B41785" w14:textId="77777777" w:rsidR="00C037D3" w:rsidRDefault="00000000">
      <w:pPr>
        <w:pStyle w:val="ListParagraph"/>
        <w:numPr>
          <w:ilvl w:val="0"/>
          <w:numId w:val="1"/>
        </w:numPr>
        <w:spacing w:after="80"/>
      </w:pPr>
      <w:r>
        <w:t xml:space="preserve">If unnecessary retests were eliminated (better Scan-specific thresholding): recovers up to 853.0 sec of ATE time across the sampled events, with no yield impact, since none of those 25 retests changed the </w:t>
      </w:r>
      <w:proofErr w:type="gramStart"/>
      <w:r>
        <w:t>final outcome</w:t>
      </w:r>
      <w:proofErr w:type="gramEnd"/>
      <w:r>
        <w:t>.</w:t>
      </w:r>
    </w:p>
    <w:p w14:paraId="28F714B2" w14:textId="77777777" w:rsidR="00C037D3" w:rsidRDefault="00000000">
      <w:pPr>
        <w:pStyle w:val="ListParagraph"/>
        <w:numPr>
          <w:ilvl w:val="0"/>
          <w:numId w:val="1"/>
        </w:numPr>
        <w:spacing w:after="80"/>
      </w:pPr>
      <w:r>
        <w:lastRenderedPageBreak/>
        <w:t xml:space="preserve">If missed opportunities were eliminated (better MBIST-specific thresholding): recovers up to 12 devices' worth of yield, at the cost of additional retest time on the </w:t>
      </w:r>
      <w:proofErr w:type="gramStart"/>
      <w:r>
        <w:t>currently-skipped</w:t>
      </w:r>
      <w:proofErr w:type="gramEnd"/>
      <w:r>
        <w:t xml:space="preserve"> MBIST/IDDQ population.</w:t>
      </w:r>
    </w:p>
    <w:p w14:paraId="29E1C02A" w14:textId="77777777" w:rsidR="00C037D3" w:rsidRDefault="00000000">
      <w:pPr>
        <w:pStyle w:val="ListParagraph"/>
        <w:numPr>
          <w:ilvl w:val="0"/>
          <w:numId w:val="1"/>
        </w:numPr>
        <w:spacing w:after="80"/>
      </w:pPr>
      <w:r>
        <w:t>These two levers trade against each other and should be tuned by test type rather than globally, since Section 5 shows the two failure modes are concentrated in different tests.</w:t>
      </w:r>
    </w:p>
    <w:p w14:paraId="5495DA62" w14:textId="77777777" w:rsidR="00C037D3" w:rsidRDefault="00000000">
      <w:pPr>
        <w:pStyle w:val="Heading1"/>
        <w:spacing w:before="320" w:after="140"/>
      </w:pPr>
      <w:r>
        <w:t>8. Recommendations</w:t>
      </w:r>
    </w:p>
    <w:p w14:paraId="13E7B440" w14:textId="77777777" w:rsidR="00C037D3" w:rsidRDefault="00000000">
      <w:pPr>
        <w:pStyle w:val="ListParagraph"/>
        <w:numPr>
          <w:ilvl w:val="0"/>
          <w:numId w:val="1"/>
        </w:numPr>
        <w:spacing w:after="80"/>
      </w:pPr>
      <w:r>
        <w:t>Replace the effective blanket RETEST-on-Scan and DON'T-RETEST-on-MBIST/IDDQ policy with a continuous probability threshold applied uniformly across all test types — the model's own probability output is well-calibrated (Section 4) and is capable of finer-grained decisions than the current recommendation logic is using.</w:t>
      </w:r>
    </w:p>
    <w:p w14:paraId="3AFABC23" w14:textId="77777777" w:rsidR="00C037D3" w:rsidRDefault="00000000">
      <w:pPr>
        <w:pStyle w:val="ListParagraph"/>
        <w:numPr>
          <w:ilvl w:val="0"/>
          <w:numId w:val="1"/>
        </w:numPr>
        <w:spacing w:after="80"/>
      </w:pPr>
      <w:r>
        <w:t>Prioritize a threshold review specifically for MBIST_03 (</w:t>
      </w:r>
      <w:proofErr w:type="spellStart"/>
      <w:r>
        <w:t>Fail_Bin</w:t>
      </w:r>
      <w:proofErr w:type="spellEnd"/>
      <w:r>
        <w:t xml:space="preserve"> 45): it is the single largest source of missed opportunity (7 of 12 events) and the true recovery rate observed for this test (31.8%) is high enough that a modest threshold reduction would likely recover several of these devices for an acceptable increase in retest time.</w:t>
      </w:r>
    </w:p>
    <w:p w14:paraId="40107018" w14:textId="77777777" w:rsidR="00C037D3" w:rsidRDefault="00000000">
      <w:pPr>
        <w:pStyle w:val="ListParagraph"/>
        <w:numPr>
          <w:ilvl w:val="0"/>
          <w:numId w:val="1"/>
        </w:numPr>
        <w:spacing w:after="80"/>
      </w:pPr>
      <w:r>
        <w:t xml:space="preserve">Investigate Wafer W003 and </w:t>
      </w:r>
      <w:proofErr w:type="spellStart"/>
      <w:r>
        <w:t>ATE_Site</w:t>
      </w:r>
      <w:proofErr w:type="spellEnd"/>
      <w:r>
        <w:t xml:space="preserve"> 5 (53.8% accuracy, the lowest of any site) as a process or fixture root-cause item, separate from the AI-model tuning above — the 30-point wafer-to-wafer accuracy spread suggests the model would benefit from wafer- or site-level context as an input feature.</w:t>
      </w:r>
    </w:p>
    <w:p w14:paraId="51A91957" w14:textId="77777777" w:rsidR="00C037D3" w:rsidRDefault="00000000">
      <w:pPr>
        <w:pStyle w:val="ListParagraph"/>
        <w:numPr>
          <w:ilvl w:val="0"/>
          <w:numId w:val="1"/>
        </w:numPr>
        <w:spacing w:after="80"/>
      </w:pPr>
      <w:r>
        <w:t>Revisit the Func test category (59.1% accuracy, the lowest of any test type) — it is the one test type already receiving mixed recommendations, suggesting the errors here are individual mis-scores rather than a systematic policy gap, and may need a feature-level fix rather than a threshold fix.</w:t>
      </w:r>
    </w:p>
    <w:p w14:paraId="5F3E0987" w14:textId="77777777" w:rsidR="00C037D3" w:rsidRDefault="00000000">
      <w:pPr>
        <w:pStyle w:val="Heading1"/>
        <w:spacing w:before="320" w:after="140"/>
      </w:pPr>
      <w:r>
        <w:t>9. Caveats</w:t>
      </w:r>
    </w:p>
    <w:p w14:paraId="6A006199" w14:textId="77777777" w:rsidR="00C037D3" w:rsidRDefault="00000000">
      <w:pPr>
        <w:spacing w:after="140"/>
      </w:pPr>
      <w:r>
        <w:rPr>
          <w:i/>
          <w:iCs/>
          <w:color w:val="555555"/>
        </w:rPr>
        <w:t xml:space="preserve">This analysis covers 125 failure events from 50 devices in a single dataset snapshot; test-type and wafer breakdowns in Sections 5-6 involve subgroups as small as 15-30 events and should be treated as directional rather than statistically definitive until validated against a larger sample. Ground-truth labels rely on a single retest attempt per event; the underlying </w:t>
      </w:r>
      <w:proofErr w:type="spellStart"/>
      <w:r>
        <w:rPr>
          <w:i/>
          <w:iCs/>
          <w:color w:val="555555"/>
        </w:rPr>
        <w:t>True_Retest_Pass_Probability</w:t>
      </w:r>
      <w:proofErr w:type="spellEnd"/>
      <w:r>
        <w:rPr>
          <w:i/>
          <w:iCs/>
          <w:color w:val="555555"/>
        </w:rPr>
        <w:t xml:space="preserve"> field indicates recovery is genuinely probabilistic for several event categories (notably MBIST), so some fraction of both missed opportunities and correct skips reflects normal outcome variance rather than model error.</w:t>
      </w:r>
    </w:p>
    <w:sectPr w:rsidR="00C037D3">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77E2" w14:textId="77777777" w:rsidR="00FB6CC2" w:rsidRDefault="00FB6CC2">
      <w:r>
        <w:separator/>
      </w:r>
    </w:p>
  </w:endnote>
  <w:endnote w:type="continuationSeparator" w:id="0">
    <w:p w14:paraId="45ACBF5C" w14:textId="77777777" w:rsidR="00FB6CC2" w:rsidRDefault="00FB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32B7" w14:textId="77777777" w:rsidR="00C037D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697B6C">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697B6C">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BF8D" w14:textId="77777777" w:rsidR="00FB6CC2" w:rsidRDefault="00FB6CC2">
      <w:r>
        <w:separator/>
      </w:r>
    </w:p>
  </w:footnote>
  <w:footnote w:type="continuationSeparator" w:id="0">
    <w:p w14:paraId="5DEB16E7" w14:textId="77777777" w:rsidR="00FB6CC2" w:rsidRDefault="00FB6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DC81" w14:textId="77777777" w:rsidR="00C037D3" w:rsidRDefault="00000000">
    <w:pPr>
      <w:jc w:val="right"/>
    </w:pPr>
    <w:r>
      <w:rPr>
        <w:color w:val="888888"/>
        <w:sz w:val="16"/>
        <w:szCs w:val="16"/>
      </w:rPr>
      <w:t>Retest AI — Executive Detail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B4710"/>
    <w:multiLevelType w:val="hybridMultilevel"/>
    <w:tmpl w:val="251E3206"/>
    <w:lvl w:ilvl="0" w:tplc="5A1EC5B8">
      <w:start w:val="1"/>
      <w:numFmt w:val="bullet"/>
      <w:lvlText w:val="●"/>
      <w:lvlJc w:val="left"/>
      <w:pPr>
        <w:ind w:left="720" w:hanging="360"/>
      </w:pPr>
    </w:lvl>
    <w:lvl w:ilvl="1" w:tplc="DAD22340">
      <w:start w:val="1"/>
      <w:numFmt w:val="bullet"/>
      <w:lvlText w:val="○"/>
      <w:lvlJc w:val="left"/>
      <w:pPr>
        <w:ind w:left="1440" w:hanging="360"/>
      </w:pPr>
    </w:lvl>
    <w:lvl w:ilvl="2" w:tplc="9E70A4B2">
      <w:start w:val="1"/>
      <w:numFmt w:val="bullet"/>
      <w:lvlText w:val="■"/>
      <w:lvlJc w:val="left"/>
      <w:pPr>
        <w:ind w:left="2160" w:hanging="360"/>
      </w:pPr>
    </w:lvl>
    <w:lvl w:ilvl="3" w:tplc="C95ED692">
      <w:start w:val="1"/>
      <w:numFmt w:val="bullet"/>
      <w:lvlText w:val="●"/>
      <w:lvlJc w:val="left"/>
      <w:pPr>
        <w:ind w:left="2880" w:hanging="360"/>
      </w:pPr>
    </w:lvl>
    <w:lvl w:ilvl="4" w:tplc="41B63A9E">
      <w:start w:val="1"/>
      <w:numFmt w:val="bullet"/>
      <w:lvlText w:val="○"/>
      <w:lvlJc w:val="left"/>
      <w:pPr>
        <w:ind w:left="3600" w:hanging="360"/>
      </w:pPr>
    </w:lvl>
    <w:lvl w:ilvl="5" w:tplc="51EE92E0">
      <w:start w:val="1"/>
      <w:numFmt w:val="bullet"/>
      <w:lvlText w:val="■"/>
      <w:lvlJc w:val="left"/>
      <w:pPr>
        <w:ind w:left="4320" w:hanging="360"/>
      </w:pPr>
    </w:lvl>
    <w:lvl w:ilvl="6" w:tplc="3F0641E0">
      <w:start w:val="1"/>
      <w:numFmt w:val="bullet"/>
      <w:lvlText w:val="●"/>
      <w:lvlJc w:val="left"/>
      <w:pPr>
        <w:ind w:left="5040" w:hanging="360"/>
      </w:pPr>
    </w:lvl>
    <w:lvl w:ilvl="7" w:tplc="913C1848">
      <w:start w:val="1"/>
      <w:numFmt w:val="bullet"/>
      <w:lvlText w:val="●"/>
      <w:lvlJc w:val="left"/>
      <w:pPr>
        <w:ind w:left="5760" w:hanging="360"/>
      </w:pPr>
    </w:lvl>
    <w:lvl w:ilvl="8" w:tplc="CC927270">
      <w:start w:val="1"/>
      <w:numFmt w:val="bullet"/>
      <w:lvlText w:val="●"/>
      <w:lvlJc w:val="left"/>
      <w:pPr>
        <w:ind w:left="6480" w:hanging="360"/>
      </w:pPr>
    </w:lvl>
  </w:abstractNum>
  <w:num w:numId="1" w16cid:durableId="238177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7D3"/>
    <w:rsid w:val="00697B6C"/>
    <w:rsid w:val="00B26D34"/>
    <w:rsid w:val="00C037D3"/>
    <w:rsid w:val="00FB6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C628"/>
  <w15:docId w15:val="{B0198557-887F-4F2A-8DA5-0C8B9D7A8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cp:lastModifiedBy>
  <cp:revision>2</cp:revision>
  <dcterms:created xsi:type="dcterms:W3CDTF">2026-08-17T14:47:00Z</dcterms:created>
  <dcterms:modified xsi:type="dcterms:W3CDTF">2026-08-17T14:47:00Z</dcterms:modified>
</cp:coreProperties>
</file>