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 xml:space="preserve"> The image you've provided appears to be a page from a notebook containing mathematical calculations and problems. The calculation in question seems to involve multiplying two numbers together.</w:t>
        <w:br/>
        <w:br/>
        <w:t>The calculation shown is:</w:t>
        <w:br/>
        <w:t>```</w:t>
        <w:br/>
        <w:t>8 * 11 = 96</w:t>
        <w:br/>
        <w:t>```</w:t>
        <w:br/>
        <w:br/>
        <w:t xml:space="preserve">The first number is 8, and the second number is 11. When you multiply these two numbers, you get 96 as the result. This is a straightforward multiplication problem where the factors are 8 and 11.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