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CONFIDENTIAL - SOVEREIGN AI WORKBENCH</w:t>
      </w:r>
    </w:p>
    <w:p>
      <w:pPr>
        <w:pStyle w:val="Heading1"/>
      </w:pPr>
      <w:r>
        <w:t>Generated Deliverable</w:t>
      </w:r>
    </w:p>
    <w:p>
      <w:r>
        <w:t>It appears that you've provided a dataset detailing various financial metrics for the stock ticker "MSFT" (likely referring to Microsoft Corporation) in different years, under the industry category "IT". Each row contains information about the stock's performance, including profits, expenses, and other financial metrics.</w:t>
      </w:r>
    </w:p>
    <w:p>
      <w:r>
        <w:t>Here's a summary of what the dataset contains:</w:t>
      </w:r>
    </w:p>
    <w:p>
      <w:r>
        <w:t>1. **Company Ticker**: MSFT (Microsoft Corporation)</w:t>
      </w:r>
    </w:p>
    <w:p>
      <w:r>
        <w:t>2. **Industry Category**: IT (Information Technology)</w:t>
      </w:r>
    </w:p>
    <w:p>
      <w:r>
        <w:t>3. **Profit (12M)**: This is likely the profit for the last 12 months.</w:t>
      </w:r>
    </w:p>
    <w:p>
      <w:r>
        <w:t>4. **Revenue (12M)**: Revenue for the last 12 months.</w:t>
      </w:r>
    </w:p>
    <w:p>
      <w:r>
        <w:t>5. **Expenses (12M)**: Total expenses for the last 12 months.</w:t>
      </w:r>
    </w:p>
    <w:p>
      <w:r>
        <w:t>6. **EBIT (12M)**: Earnings Before Interest and Taxes (EBIT) for the last 12 months.</w:t>
      </w:r>
    </w:p>
    <w:p>
      <w:r>
        <w:t>7. **Net Income (12M)**: Net income (or profit) for the last 12 months.</w:t>
      </w:r>
    </w:p>
    <w:p>
      <w:r>
        <w:t>8. **Operating Margin**: EBIT divided by Revenue.</w:t>
      </w:r>
    </w:p>
    <w:p>
      <w:r>
        <w:t>9. **Profit Margin**: Net Income divided by Revenue.</w:t>
      </w:r>
    </w:p>
    <w:p>
      <w:r>
        <w:t>10. **Asset Turnover**: Revenue divided by Total Assets.</w:t>
      </w:r>
    </w:p>
    <w:p>
      <w:r>
        <w:t>11. **Debt Ratio**: Total Debt divided by Total Assets.</w:t>
      </w:r>
    </w:p>
    <w:p>
      <w:r>
        <w:t>12. **Equity Multiplier**: Total Assets divided by Shareholders' Equity.</w:t>
      </w:r>
    </w:p>
    <w:p>
      <w:r>
        <w:t>13. **Times Interest Earned**: EBIT divided by Interest Expense.</w:t>
      </w:r>
    </w:p>
    <w:p>
      <w:r>
        <w:t>14. **ROA**: Net Income divided by Total Assets.</w:t>
      </w:r>
    </w:p>
    <w:p>
      <w:r>
        <w:t>15. **ROE**: Net Income divided by Shareholders' Equity.</w:t>
      </w:r>
    </w:p>
    <w:p>
      <w:r>
        <w:t>16. **Diluted EPS**: Diluted earnings per share.</w:t>
      </w:r>
    </w:p>
    <w:p>
      <w:r>
        <w:t>17. **Market Cap**: Market Capitalization.</w:t>
      </w:r>
    </w:p>
    <w:p>
      <w:r>
        <w:t>18. **P/E Ratio**: Price to Earnings ratio.</w:t>
      </w:r>
    </w:p>
    <w:p>
      <w:r>
        <w:t>19. **Dividend Yield**: Dividend per share divided by stock price.</w:t>
      </w:r>
    </w:p>
    <w:p>
      <w:r>
        <w:t>20. **Book Value**: Book value per share.</w:t>
      </w:r>
    </w:p>
    <w:p>
      <w:r>
        <w:t>21. **Cash Flow**: Cash flow for the most recent quarter.</w:t>
      </w:r>
    </w:p>
    <w:p>
      <w:r>
        <w:t>22. **Dividend Payout Ratio**: Dividends per share divided by earnings per share.</w:t>
      </w:r>
    </w:p>
    <w:p>
      <w:r>
        <w:t>23. **Price to Cash Flow Ratio**: Price per share divided by cash flow per share.</w:t>
      </w:r>
    </w:p>
    <w:p>
      <w:r>
        <w:t>24. **Debt to Equity Ratio**: Total Debt divided by Shareholders' Equity.</w:t>
      </w:r>
    </w:p>
    <w:p>
      <w:r>
        <w:t>25. **Price to Book Ratio**: Market price per share divided by book value per share.</w:t>
      </w:r>
    </w:p>
    <w:p>
      <w:r>
        <w:t>26. **PEG Ratio**: Price to Earnings Ratio divided by Growth Rate.</w:t>
      </w:r>
    </w:p>
    <w:p>
      <w:r>
        <w:t>27. **PEG Ratio Growth**: Growth in PEG Ratio over the past year.</w:t>
      </w:r>
    </w:p>
    <w:p>
      <w:r>
        <w:t>28. **PEG Ratio Dividend**: PEG Ratio considering dividend factors.</w:t>
      </w:r>
    </w:p>
    <w:p>
      <w:r>
        <w:t>This dataset includes financial metrics for Microsoft Corporation's IT operations over a period starting from 2010 up to the most recent year listed (2023).</w:t>
      </w:r>
    </w:p>
    <w:p>
      <w:r>
        <w:t>For more detailed analysis or specific calculations, you might need to extract and manipulate the data programmatically, using tools like Python's pandas library. If you need to perform any specific analysis or would like to visualize the data, let me know!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