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E33" w:rsidRPr="000A59F4" w:rsidRDefault="00916E33" w:rsidP="001346E2">
      <w:pPr>
        <w:spacing w:after="160"/>
        <w:jc w:val="center"/>
        <w:rPr>
          <w:rFonts w:eastAsia="Times New Roman" w:cstheme="minorHAnsi"/>
          <w:b/>
          <w:bCs/>
          <w:sz w:val="24"/>
          <w:szCs w:val="24"/>
          <w:u w:val="single"/>
        </w:rPr>
      </w:pPr>
      <w:bookmarkStart w:id="0" w:name="_GoBack"/>
      <w:r w:rsidRPr="000A59F4">
        <w:rPr>
          <w:rFonts w:eastAsia="Times New Roman" w:cstheme="minorHAnsi"/>
          <w:b/>
          <w:bCs/>
          <w:sz w:val="24"/>
          <w:szCs w:val="24"/>
          <w:u w:val="single"/>
        </w:rPr>
        <w:t>Experiment 8</w:t>
      </w:r>
    </w:p>
    <w:bookmarkEnd w:id="0"/>
    <w:p w:rsidR="00916E33" w:rsidRPr="00916E33" w:rsidRDefault="00916E33" w:rsidP="001346E2">
      <w:pPr>
        <w:spacing w:after="160"/>
        <w:jc w:val="both"/>
        <w:rPr>
          <w:rFonts w:cstheme="minorHAnsi"/>
          <w:sz w:val="24"/>
          <w:szCs w:val="24"/>
        </w:rPr>
      </w:pPr>
      <w:r w:rsidRPr="00916E33">
        <w:rPr>
          <w:rFonts w:eastAsia="Times New Roman" w:cstheme="minorHAnsi"/>
          <w:b/>
          <w:bCs/>
          <w:sz w:val="24"/>
          <w:szCs w:val="24"/>
        </w:rPr>
        <w:t>Aim</w:t>
      </w:r>
      <w:r w:rsidRPr="00916E33">
        <w:rPr>
          <w:rFonts w:eastAsia="Times New Roman" w:cstheme="minorHAnsi"/>
          <w:sz w:val="24"/>
          <w:szCs w:val="24"/>
        </w:rPr>
        <w:t>:</w:t>
      </w:r>
      <w:r w:rsidRPr="00916E33">
        <w:rPr>
          <w:rFonts w:cstheme="minorHAnsi"/>
          <w:sz w:val="24"/>
          <w:szCs w:val="24"/>
        </w:rPr>
        <w:t xml:space="preserve"> To prepare Activity Diagram for </w:t>
      </w:r>
      <w:r w:rsidR="001346E2">
        <w:rPr>
          <w:rFonts w:cstheme="minorHAnsi"/>
          <w:sz w:val="24"/>
          <w:szCs w:val="24"/>
        </w:rPr>
        <w:t xml:space="preserve">Course Management </w:t>
      </w:r>
      <w:r w:rsidRPr="00916E33">
        <w:rPr>
          <w:rFonts w:cstheme="minorHAnsi"/>
          <w:sz w:val="24"/>
          <w:szCs w:val="24"/>
        </w:rPr>
        <w:t>System</w:t>
      </w:r>
    </w:p>
    <w:p w:rsidR="00916E33" w:rsidRPr="00916E33" w:rsidRDefault="00916E33" w:rsidP="001346E2">
      <w:pPr>
        <w:pStyle w:val="NormalWeb"/>
        <w:shd w:val="clear" w:color="auto" w:fill="FFFFFF"/>
        <w:spacing w:before="0" w:beforeAutospacing="0" w:after="180" w:afterAutospacing="0"/>
        <w:jc w:val="both"/>
        <w:rPr>
          <w:rFonts w:asciiTheme="minorHAnsi" w:hAnsiTheme="minorHAnsi" w:cstheme="minorHAnsi"/>
        </w:rPr>
      </w:pPr>
      <w:r w:rsidRPr="00916E33">
        <w:rPr>
          <w:rFonts w:asciiTheme="minorHAnsi" w:hAnsiTheme="minorHAnsi" w:cstheme="minorHAnsi"/>
          <w:b/>
          <w:bCs/>
        </w:rPr>
        <w:t>Theory:</w:t>
      </w:r>
      <w:r w:rsidRPr="00916E33">
        <w:rPr>
          <w:rFonts w:asciiTheme="minorHAnsi" w:hAnsiTheme="minorHAnsi" w:cstheme="minorHAnsi"/>
        </w:rPr>
        <w:t xml:space="preserve"> An activity diagram visually presents a series of actions or flow of control in a system similar to a </w:t>
      </w:r>
      <w:hyperlink r:id="rId5" w:history="1">
        <w:r w:rsidRPr="00916E33">
          <w:rPr>
            <w:rFonts w:asciiTheme="minorHAnsi" w:hAnsiTheme="minorHAnsi" w:cstheme="minorHAnsi"/>
          </w:rPr>
          <w:t>flowchart</w:t>
        </w:r>
      </w:hyperlink>
      <w:r w:rsidRPr="00916E33">
        <w:rPr>
          <w:rFonts w:asciiTheme="minorHAnsi" w:hAnsiTheme="minorHAnsi" w:cstheme="minorHAnsi"/>
        </w:rPr>
        <w:t> or a </w:t>
      </w:r>
      <w:hyperlink r:id="rId6" w:history="1">
        <w:r w:rsidRPr="00916E33">
          <w:rPr>
            <w:rFonts w:asciiTheme="minorHAnsi" w:hAnsiTheme="minorHAnsi" w:cstheme="minorHAnsi"/>
          </w:rPr>
          <w:t>data flow diagram</w:t>
        </w:r>
      </w:hyperlink>
      <w:r w:rsidRPr="00916E33">
        <w:rPr>
          <w:rFonts w:asciiTheme="minorHAnsi" w:hAnsiTheme="minorHAnsi" w:cstheme="minorHAnsi"/>
        </w:rPr>
        <w:t>. Activity diagrams are often used in business process modeling. They can also describe the steps in a </w:t>
      </w:r>
      <w:hyperlink r:id="rId7" w:history="1">
        <w:r w:rsidRPr="00916E33">
          <w:rPr>
            <w:rFonts w:asciiTheme="minorHAnsi" w:hAnsiTheme="minorHAnsi" w:cstheme="minorHAnsi"/>
          </w:rPr>
          <w:t>use case diagram</w:t>
        </w:r>
      </w:hyperlink>
      <w:r w:rsidRPr="00916E33">
        <w:rPr>
          <w:rFonts w:asciiTheme="minorHAnsi" w:hAnsiTheme="minorHAnsi" w:cstheme="minorHAnsi"/>
        </w:rPr>
        <w:t xml:space="preserve">. Activities modeled can be sequential and concurrent. In both cases an activity diagram will have a beginning and </w:t>
      </w:r>
      <w:proofErr w:type="spellStart"/>
      <w:r w:rsidRPr="00916E33">
        <w:rPr>
          <w:rFonts w:asciiTheme="minorHAnsi" w:hAnsiTheme="minorHAnsi" w:cstheme="minorHAnsi"/>
        </w:rPr>
        <w:t>an</w:t>
      </w:r>
      <w:r w:rsidR="005D31A8">
        <w:rPr>
          <w:rFonts w:asciiTheme="minorHAnsi" w:hAnsiTheme="minorHAnsi" w:cstheme="minorHAnsi"/>
        </w:rPr>
        <w:t>d</w:t>
      </w:r>
      <w:proofErr w:type="spellEnd"/>
      <w:r w:rsidR="005D31A8">
        <w:rPr>
          <w:rFonts w:asciiTheme="minorHAnsi" w:hAnsiTheme="minorHAnsi" w:cstheme="minorHAnsi"/>
        </w:rPr>
        <w:t xml:space="preserve"> an end.</w:t>
      </w:r>
    </w:p>
    <w:p w:rsidR="00916E33" w:rsidRPr="00916E33" w:rsidRDefault="00916E33" w:rsidP="001346E2">
      <w:pPr>
        <w:shd w:val="clear" w:color="auto" w:fill="FFFFFF"/>
        <w:spacing w:before="405" w:after="75" w:line="240" w:lineRule="auto"/>
        <w:jc w:val="both"/>
        <w:outlineLvl w:val="1"/>
        <w:rPr>
          <w:rFonts w:eastAsia="Times New Roman" w:cstheme="minorHAnsi"/>
          <w:sz w:val="24"/>
          <w:szCs w:val="24"/>
        </w:rPr>
      </w:pPr>
      <w:r w:rsidRPr="00916E33">
        <w:rPr>
          <w:rFonts w:eastAsia="Times New Roman" w:cstheme="minorHAnsi"/>
          <w:sz w:val="24"/>
          <w:szCs w:val="24"/>
        </w:rPr>
        <w:t>Basic Activity Diagram Notations and Symbols</w:t>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Initial State or Start Point</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 xml:space="preserve">A small filled circle followed by an arrow represents the initial action state or the start point for any activity diagram. For activity diagram using </w:t>
      </w:r>
      <w:proofErr w:type="spellStart"/>
      <w:r w:rsidRPr="00916E33">
        <w:rPr>
          <w:rFonts w:eastAsia="Times New Roman" w:cstheme="minorHAnsi"/>
          <w:sz w:val="24"/>
          <w:szCs w:val="24"/>
        </w:rPr>
        <w:t>swimlanes</w:t>
      </w:r>
      <w:proofErr w:type="spellEnd"/>
      <w:r w:rsidRPr="00916E33">
        <w:rPr>
          <w:rFonts w:eastAsia="Times New Roman" w:cstheme="minorHAnsi"/>
          <w:sz w:val="24"/>
          <w:szCs w:val="24"/>
        </w:rPr>
        <w:t>, make sure the start point is placed in the top left corner of the first column.</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48A10F7D" wp14:editId="65DC167C">
            <wp:extent cx="4286250" cy="581025"/>
            <wp:effectExtent l="0" t="0" r="0" b="9525"/>
            <wp:docPr id="13" name="Picture 13"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point symbol - 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58102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Activity or Action State</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 xml:space="preserve">An action state represents the non-interruptible action of objects. You can draw an action state in </w:t>
      </w:r>
      <w:proofErr w:type="spellStart"/>
      <w:r w:rsidRPr="00916E33">
        <w:rPr>
          <w:rFonts w:eastAsia="Times New Roman" w:cstheme="minorHAnsi"/>
          <w:sz w:val="24"/>
          <w:szCs w:val="24"/>
        </w:rPr>
        <w:t>SmartDraw</w:t>
      </w:r>
      <w:proofErr w:type="spellEnd"/>
      <w:r w:rsidRPr="00916E33">
        <w:rPr>
          <w:rFonts w:eastAsia="Times New Roman" w:cstheme="minorHAnsi"/>
          <w:sz w:val="24"/>
          <w:szCs w:val="24"/>
        </w:rPr>
        <w:t xml:space="preserve"> using a rectangle with rounded corners.</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4757785A" wp14:editId="01B0DE5B">
            <wp:extent cx="4286250" cy="1028700"/>
            <wp:effectExtent l="0" t="0" r="0" b="0"/>
            <wp:docPr id="12" name="Picture 12"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symbol - 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028700"/>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Action Flow</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Action flows, also called edges and paths, illustrate the transitions from one action state to another. They are usually drawn with an arrowed line.</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794EEB5F" wp14:editId="63A8A30F">
            <wp:extent cx="4286250" cy="447675"/>
            <wp:effectExtent l="0" t="0" r="0" b="9525"/>
            <wp:docPr id="11" name="Picture 11"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flow - Activity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44767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Object Flow</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lastRenderedPageBreak/>
        <w:drawing>
          <wp:inline distT="0" distB="0" distL="0" distR="0" wp14:anchorId="5784577B" wp14:editId="0B1CEC25">
            <wp:extent cx="4286250" cy="1800225"/>
            <wp:effectExtent l="0" t="0" r="0" b="9525"/>
            <wp:docPr id="10" name="Picture 10"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flow - Activity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80022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Decisions and Branching</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6F9BEE7A" wp14:editId="4C18B083">
            <wp:extent cx="3143250" cy="752475"/>
            <wp:effectExtent l="0" t="0" r="0" b="9525"/>
            <wp:docPr id="9" name="Picture 9"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symbol - Activity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75247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Guards</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In UML, guards are a statement written next to a decision diamond that must be true before moving next to the next activity. These are not essential, but are useful when a specific answer, such as "Yes, three labels are printed," is needed before moving forward.</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6A386489" wp14:editId="1075B889">
            <wp:extent cx="4629150" cy="1771650"/>
            <wp:effectExtent l="0" t="0" r="0" b="0"/>
            <wp:docPr id="8" name="Picture 8"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ard symbol - Activit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1771650"/>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Synchronization</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 fork node is used to split a single incoming flow into multiple concurrent flows. It is represented as a straight, slightly thicker line in an activity diagram.</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 join node joins multiple concurrent flows back into a single outgoing flow.</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 fork and join mode used together are often referred to as synchronization.</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0F350E4E" wp14:editId="01727219">
            <wp:extent cx="4286250" cy="3238500"/>
            <wp:effectExtent l="0" t="0" r="0" b="0"/>
            <wp:docPr id="7" name="Picture 7" descr="Synchronization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 Activity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238500"/>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Time Event</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This refers to an event that stops the flow for a time; an hourglass depicts it.</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1E8FDF8F" wp14:editId="10802674">
            <wp:extent cx="4286250" cy="1000125"/>
            <wp:effectExtent l="0" t="0" r="0" b="9525"/>
            <wp:docPr id="6" name="Picture 6" descr="Time event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 event - Activity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Merge Event</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 merge event brings together multiple flows that are not concurrent.</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1F4FE348" wp14:editId="56CF06A7">
            <wp:extent cx="4286250" cy="1476375"/>
            <wp:effectExtent l="0" t="0" r="0" b="9525"/>
            <wp:docPr id="5" name="Picture 5" descr="Merging flow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ing flows - Activity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47637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Sent and Received Signals</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Signals represent how activities can be modified from outside the system. They usually appear in pairs of sent and received signals, because the state can't change until a response is received, much like synchronous messages in a </w:t>
      </w:r>
      <w:hyperlink r:id="rId17" w:history="1">
        <w:r w:rsidRPr="00916E33">
          <w:rPr>
            <w:rFonts w:eastAsia="Times New Roman" w:cstheme="minorHAnsi"/>
            <w:sz w:val="24"/>
            <w:szCs w:val="24"/>
          </w:rPr>
          <w:t>sequence diagram</w:t>
        </w:r>
      </w:hyperlink>
      <w:r w:rsidRPr="00916E33">
        <w:rPr>
          <w:rFonts w:eastAsia="Times New Roman" w:cstheme="minorHAnsi"/>
          <w:sz w:val="24"/>
          <w:szCs w:val="24"/>
        </w:rPr>
        <w:t>. For example, an authorization of payment is needed before an order can be completed.</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5F3F0D6B" wp14:editId="10F2B4D0">
            <wp:extent cx="4286250" cy="1057275"/>
            <wp:effectExtent l="0" t="0" r="0" b="9525"/>
            <wp:docPr id="4" name="Picture 4" descr="Sent and received symbol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t and received symbols - Activity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057275"/>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Interrupting Edge</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An event, such as a cancellation, that interrupts the flow denoted with a lightning bolt.</w:t>
      </w:r>
    </w:p>
    <w:p w:rsidR="00916E33" w:rsidRPr="00916E33" w:rsidRDefault="00916E33" w:rsidP="001346E2">
      <w:pPr>
        <w:spacing w:after="0" w:line="240" w:lineRule="auto"/>
        <w:jc w:val="both"/>
        <w:rPr>
          <w:rFonts w:eastAsia="Times New Roman" w:cstheme="minorHAnsi"/>
          <w:sz w:val="24"/>
          <w:szCs w:val="24"/>
        </w:rPr>
      </w:pPr>
      <w:r w:rsidRPr="00916E33">
        <w:rPr>
          <w:rFonts w:eastAsia="Times New Roman" w:cstheme="minorHAnsi"/>
          <w:noProof/>
          <w:sz w:val="24"/>
          <w:szCs w:val="24"/>
        </w:rPr>
        <w:drawing>
          <wp:inline distT="0" distB="0" distL="0" distR="0" wp14:anchorId="4A0F5B77" wp14:editId="4A34BE25">
            <wp:extent cx="4629150" cy="1409700"/>
            <wp:effectExtent l="0" t="0" r="0" b="0"/>
            <wp:docPr id="3" name="Picture 3" descr="Interrupting edge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rupting edge symbol - 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1409700"/>
                    </a:xfrm>
                    <a:prstGeom prst="rect">
                      <a:avLst/>
                    </a:prstGeom>
                    <a:noFill/>
                    <a:ln>
                      <a:noFill/>
                    </a:ln>
                  </pic:spPr>
                </pic:pic>
              </a:graphicData>
            </a:graphic>
          </wp:inline>
        </w:drawing>
      </w: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proofErr w:type="spellStart"/>
      <w:r w:rsidRPr="00916E33">
        <w:rPr>
          <w:rFonts w:eastAsia="Times New Roman" w:cstheme="minorHAnsi"/>
          <w:b/>
          <w:bCs/>
          <w:sz w:val="24"/>
          <w:szCs w:val="24"/>
        </w:rPr>
        <w:t>Swimlanes</w:t>
      </w:r>
      <w:proofErr w:type="spellEnd"/>
    </w:p>
    <w:p w:rsidR="00916E33" w:rsidRPr="00916E33" w:rsidRDefault="00916E33" w:rsidP="001346E2">
      <w:pPr>
        <w:shd w:val="clear" w:color="auto" w:fill="FFFFFF"/>
        <w:spacing w:after="180" w:line="240" w:lineRule="auto"/>
        <w:jc w:val="both"/>
        <w:rPr>
          <w:rFonts w:eastAsia="Times New Roman" w:cstheme="minorHAnsi"/>
          <w:sz w:val="24"/>
          <w:szCs w:val="24"/>
        </w:rPr>
      </w:pPr>
      <w:proofErr w:type="spellStart"/>
      <w:r w:rsidRPr="00916E33">
        <w:rPr>
          <w:rFonts w:eastAsia="Times New Roman" w:cstheme="minorHAnsi"/>
          <w:sz w:val="24"/>
          <w:szCs w:val="24"/>
        </w:rPr>
        <w:t>Swimlanes</w:t>
      </w:r>
      <w:proofErr w:type="spellEnd"/>
      <w:r w:rsidRPr="00916E33">
        <w:rPr>
          <w:rFonts w:eastAsia="Times New Roman" w:cstheme="minorHAnsi"/>
          <w:sz w:val="24"/>
          <w:szCs w:val="24"/>
        </w:rPr>
        <w:t xml:space="preserve"> group related activities into one column.</w:t>
      </w:r>
    </w:p>
    <w:p w:rsidR="00916E33" w:rsidRPr="00916E33" w:rsidRDefault="00916E33" w:rsidP="001346E2">
      <w:pPr>
        <w:spacing w:after="0" w:line="240" w:lineRule="auto"/>
        <w:jc w:val="both"/>
        <w:rPr>
          <w:rFonts w:eastAsia="Times New Roman" w:cstheme="minorHAnsi"/>
          <w:sz w:val="24"/>
          <w:szCs w:val="24"/>
        </w:rPr>
      </w:pPr>
    </w:p>
    <w:p w:rsidR="00916E33" w:rsidRPr="00916E33" w:rsidRDefault="00916E33" w:rsidP="001346E2">
      <w:pPr>
        <w:shd w:val="clear" w:color="auto" w:fill="FFFFFF"/>
        <w:spacing w:before="225" w:after="75" w:line="240" w:lineRule="auto"/>
        <w:jc w:val="both"/>
        <w:outlineLvl w:val="4"/>
        <w:rPr>
          <w:rFonts w:eastAsia="Times New Roman" w:cstheme="minorHAnsi"/>
          <w:b/>
          <w:bCs/>
          <w:sz w:val="24"/>
          <w:szCs w:val="24"/>
        </w:rPr>
      </w:pPr>
      <w:r w:rsidRPr="00916E33">
        <w:rPr>
          <w:rFonts w:eastAsia="Times New Roman" w:cstheme="minorHAnsi"/>
          <w:b/>
          <w:bCs/>
          <w:sz w:val="24"/>
          <w:szCs w:val="24"/>
        </w:rPr>
        <w:t>Final State or End Point</w:t>
      </w:r>
    </w:p>
    <w:p w:rsidR="00916E33" w:rsidRPr="00916E33" w:rsidRDefault="00916E33" w:rsidP="001346E2">
      <w:pPr>
        <w:shd w:val="clear" w:color="auto" w:fill="FFFFFF"/>
        <w:spacing w:after="180" w:line="240" w:lineRule="auto"/>
        <w:jc w:val="both"/>
        <w:rPr>
          <w:rFonts w:eastAsia="Times New Roman" w:cstheme="minorHAnsi"/>
          <w:sz w:val="24"/>
          <w:szCs w:val="24"/>
        </w:rPr>
      </w:pPr>
      <w:r w:rsidRPr="00916E33">
        <w:rPr>
          <w:rFonts w:eastAsia="Times New Roman" w:cstheme="minorHAnsi"/>
          <w:sz w:val="24"/>
          <w:szCs w:val="24"/>
        </w:rPr>
        <w:t>An arrow pointing to a filled circle nested inside another circle represents the final action state.</w:t>
      </w:r>
    </w:p>
    <w:p w:rsidR="0035109D" w:rsidRDefault="00916E33" w:rsidP="001346E2">
      <w:pPr>
        <w:jc w:val="both"/>
        <w:rPr>
          <w:rFonts w:cstheme="minorHAnsi"/>
          <w:sz w:val="24"/>
          <w:szCs w:val="24"/>
        </w:rPr>
      </w:pPr>
      <w:r w:rsidRPr="00916E33">
        <w:rPr>
          <w:rFonts w:eastAsia="Times New Roman" w:cstheme="minorHAnsi"/>
          <w:noProof/>
          <w:sz w:val="24"/>
          <w:szCs w:val="24"/>
        </w:rPr>
        <w:drawing>
          <wp:inline distT="0" distB="0" distL="0" distR="0" wp14:anchorId="646F6A14" wp14:editId="21457CE6">
            <wp:extent cx="4286250" cy="447675"/>
            <wp:effectExtent l="0" t="0" r="0" b="9525"/>
            <wp:docPr id="1" name="Picture 1" descr="End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d point symbol - 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47675"/>
                    </a:xfrm>
                    <a:prstGeom prst="rect">
                      <a:avLst/>
                    </a:prstGeom>
                    <a:noFill/>
                    <a:ln>
                      <a:noFill/>
                    </a:ln>
                  </pic:spPr>
                </pic:pic>
              </a:graphicData>
            </a:graphic>
          </wp:inline>
        </w:drawing>
      </w: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rFonts w:cstheme="minorHAnsi"/>
          <w:sz w:val="24"/>
          <w:szCs w:val="24"/>
        </w:rPr>
      </w:pPr>
    </w:p>
    <w:p w:rsidR="00916E33" w:rsidRDefault="00916E33" w:rsidP="001346E2">
      <w:pPr>
        <w:jc w:val="both"/>
        <w:rPr>
          <w:b/>
          <w:sz w:val="48"/>
          <w:szCs w:val="48"/>
          <w:u w:val="single"/>
        </w:rPr>
      </w:pPr>
      <w:r>
        <w:rPr>
          <w:b/>
          <w:sz w:val="48"/>
          <w:szCs w:val="48"/>
          <w:u w:val="single"/>
        </w:rPr>
        <w:t>ACTIVITY</w:t>
      </w:r>
      <w:r w:rsidRPr="009E2688">
        <w:rPr>
          <w:b/>
          <w:sz w:val="48"/>
          <w:szCs w:val="48"/>
          <w:u w:val="single"/>
        </w:rPr>
        <w:t xml:space="preserve"> DIAGRAMS</w:t>
      </w:r>
    </w:p>
    <w:p w:rsidR="00916E33" w:rsidRPr="009E2688" w:rsidRDefault="00916E33" w:rsidP="001346E2">
      <w:pPr>
        <w:jc w:val="both"/>
        <w:rPr>
          <w:b/>
          <w:noProof/>
          <w:sz w:val="28"/>
          <w:szCs w:val="28"/>
          <w:lang w:eastAsia="en-IN"/>
        </w:rPr>
      </w:pPr>
      <w:proofErr w:type="gramStart"/>
      <w:r w:rsidRPr="009E2688">
        <w:rPr>
          <w:b/>
          <w:sz w:val="28"/>
          <w:szCs w:val="28"/>
        </w:rPr>
        <w:t>LOGIN :</w:t>
      </w:r>
      <w:proofErr w:type="gramEnd"/>
      <w:r w:rsidRPr="009E2688">
        <w:rPr>
          <w:b/>
          <w:noProof/>
          <w:sz w:val="28"/>
          <w:szCs w:val="28"/>
          <w:lang w:eastAsia="en-IN"/>
        </w:rPr>
        <w:t xml:space="preserve"> </w:t>
      </w:r>
    </w:p>
    <w:p w:rsidR="00916E33" w:rsidRDefault="00916E33" w:rsidP="001346E2">
      <w:pPr>
        <w:jc w:val="both"/>
        <w:rPr>
          <w:b/>
          <w:sz w:val="48"/>
          <w:szCs w:val="48"/>
          <w:u w:val="single"/>
        </w:rPr>
      </w:pPr>
      <w:r>
        <w:rPr>
          <w:b/>
          <w:noProof/>
          <w:sz w:val="48"/>
          <w:szCs w:val="48"/>
          <w:u w:val="single"/>
        </w:rPr>
        <w:drawing>
          <wp:inline distT="0" distB="0" distL="0" distR="0">
            <wp:extent cx="5867400" cy="3990975"/>
            <wp:effectExtent l="0" t="0" r="0" b="9525"/>
            <wp:docPr id="14" name="Picture 14" descr="F:\OOSE File\ActivityDiagram1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OSE File\ActivityDiagram1 Login.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874"/>
                    <a:stretch/>
                  </pic:blipFill>
                  <pic:spPr bwMode="auto">
                    <a:xfrm>
                      <a:off x="0" y="0"/>
                      <a:ext cx="5867400" cy="3990975"/>
                    </a:xfrm>
                    <a:prstGeom prst="rect">
                      <a:avLst/>
                    </a:prstGeom>
                    <a:noFill/>
                    <a:ln>
                      <a:noFill/>
                    </a:ln>
                    <a:extLst>
                      <a:ext uri="{53640926-AAD7-44D8-BBD7-CCE9431645EC}">
                        <a14:shadowObscured xmlns:a14="http://schemas.microsoft.com/office/drawing/2010/main"/>
                      </a:ext>
                    </a:extLst>
                  </pic:spPr>
                </pic:pic>
              </a:graphicData>
            </a:graphic>
          </wp:inline>
        </w:drawing>
      </w: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916E33" w:rsidRDefault="00916E33" w:rsidP="001346E2">
      <w:pPr>
        <w:jc w:val="both"/>
        <w:rPr>
          <w:b/>
          <w:sz w:val="28"/>
          <w:szCs w:val="28"/>
        </w:rPr>
      </w:pPr>
    </w:p>
    <w:p w:rsidR="000A59F4" w:rsidRPr="00410E38" w:rsidRDefault="000A59F4" w:rsidP="001346E2">
      <w:pPr>
        <w:jc w:val="both"/>
        <w:rPr>
          <w:rFonts w:cstheme="minorHAnsi"/>
          <w:b/>
          <w:sz w:val="24"/>
          <w:szCs w:val="24"/>
          <w:u w:val="single"/>
        </w:rPr>
      </w:pPr>
      <w:r w:rsidRPr="00410E38">
        <w:rPr>
          <w:rFonts w:cstheme="minorHAnsi"/>
          <w:b/>
          <w:sz w:val="24"/>
          <w:szCs w:val="24"/>
          <w:u w:val="single"/>
        </w:rPr>
        <w:t>Finding/Learning:</w:t>
      </w:r>
    </w:p>
    <w:p w:rsidR="000A59F4" w:rsidRPr="000A59F4" w:rsidRDefault="000A59F4" w:rsidP="001346E2">
      <w:pPr>
        <w:jc w:val="both"/>
        <w:rPr>
          <w:rFonts w:cstheme="minorHAnsi"/>
          <w:color w:val="000000"/>
          <w:sz w:val="24"/>
          <w:szCs w:val="24"/>
          <w:shd w:val="clear" w:color="auto" w:fill="FFFFFF"/>
        </w:rPr>
      </w:pPr>
      <w:r w:rsidRPr="000A59F4">
        <w:rPr>
          <w:rFonts w:cstheme="minorHAnsi"/>
          <w:color w:val="000000"/>
          <w:sz w:val="24"/>
          <w:szCs w:val="24"/>
          <w:shd w:val="clear" w:color="auto" w:fill="FFFFFF"/>
        </w:rPr>
        <w:t xml:space="preserve"> Activity diagram is suitable for modeling the activity flow of the system. An application can have multiple systems. Activity diagram also captures these systems and describes the flow from one system to another. This specific usage is not available in other diagrams. These systems can be database, external queues, or any other system.</w:t>
      </w:r>
    </w:p>
    <w:p w:rsidR="000A59F4" w:rsidRPr="00410E38" w:rsidRDefault="000A59F4" w:rsidP="001346E2">
      <w:pPr>
        <w:jc w:val="both"/>
        <w:rPr>
          <w:rFonts w:cstheme="minorHAnsi"/>
          <w:b/>
          <w:sz w:val="24"/>
          <w:szCs w:val="24"/>
          <w:u w:val="single"/>
        </w:rPr>
      </w:pPr>
      <w:r w:rsidRPr="00410E38">
        <w:rPr>
          <w:rFonts w:cstheme="minorHAnsi"/>
          <w:b/>
          <w:sz w:val="24"/>
          <w:szCs w:val="24"/>
          <w:u w:val="single"/>
        </w:rPr>
        <w:t>Conclusion:</w:t>
      </w:r>
    </w:p>
    <w:p w:rsidR="000A59F4" w:rsidRPr="00410E38" w:rsidRDefault="000A59F4" w:rsidP="001346E2">
      <w:pPr>
        <w:jc w:val="both"/>
        <w:rPr>
          <w:rFonts w:cstheme="minorHAnsi"/>
          <w:sz w:val="24"/>
          <w:szCs w:val="24"/>
        </w:rPr>
      </w:pPr>
      <w:r>
        <w:rPr>
          <w:rFonts w:cstheme="minorHAnsi"/>
          <w:sz w:val="24"/>
          <w:szCs w:val="24"/>
        </w:rPr>
        <w:t xml:space="preserve">Activity Diagram for </w:t>
      </w:r>
      <w:r w:rsidR="001346E2">
        <w:rPr>
          <w:rFonts w:cstheme="minorHAnsi"/>
          <w:sz w:val="24"/>
          <w:szCs w:val="24"/>
        </w:rPr>
        <w:t>Course Management</w:t>
      </w:r>
      <w:r w:rsidRPr="00410E38">
        <w:rPr>
          <w:rFonts w:cstheme="minorHAnsi"/>
          <w:sz w:val="24"/>
          <w:szCs w:val="24"/>
        </w:rPr>
        <w:t xml:space="preserve"> System was created successfully. It can be efficiently used by the development team for developing</w:t>
      </w:r>
      <w:r>
        <w:rPr>
          <w:rFonts w:cstheme="minorHAnsi"/>
          <w:sz w:val="24"/>
          <w:szCs w:val="24"/>
        </w:rPr>
        <w:t xml:space="preserve"> executa</w:t>
      </w:r>
      <w:r w:rsidR="001346E2">
        <w:rPr>
          <w:rFonts w:cstheme="minorHAnsi"/>
          <w:sz w:val="24"/>
          <w:szCs w:val="24"/>
        </w:rPr>
        <w:t>ble code for Course Management</w:t>
      </w:r>
      <w:r w:rsidRPr="00410E38">
        <w:rPr>
          <w:rFonts w:cstheme="minorHAnsi"/>
          <w:sz w:val="24"/>
          <w:szCs w:val="24"/>
        </w:rPr>
        <w:t xml:space="preserve"> software application.</w:t>
      </w:r>
    </w:p>
    <w:p w:rsidR="000A59F4" w:rsidRDefault="000A59F4" w:rsidP="001346E2">
      <w:pPr>
        <w:jc w:val="both"/>
        <w:rPr>
          <w:b/>
          <w:sz w:val="28"/>
          <w:szCs w:val="28"/>
        </w:rPr>
      </w:pPr>
    </w:p>
    <w:p w:rsidR="00916E33" w:rsidRPr="009E2688" w:rsidRDefault="00916E33" w:rsidP="001346E2">
      <w:pPr>
        <w:jc w:val="both"/>
        <w:rPr>
          <w:b/>
          <w:sz w:val="28"/>
          <w:szCs w:val="28"/>
        </w:rPr>
      </w:pPr>
    </w:p>
    <w:p w:rsidR="00916E33" w:rsidRDefault="00916E33" w:rsidP="001346E2">
      <w:pPr>
        <w:jc w:val="both"/>
        <w:rPr>
          <w:b/>
          <w:sz w:val="48"/>
          <w:szCs w:val="48"/>
          <w:u w:val="single"/>
        </w:rPr>
      </w:pPr>
    </w:p>
    <w:p w:rsidR="00916E33" w:rsidRPr="009E2688" w:rsidRDefault="00916E33" w:rsidP="001346E2">
      <w:pPr>
        <w:jc w:val="both"/>
        <w:rPr>
          <w:b/>
          <w:sz w:val="48"/>
          <w:szCs w:val="48"/>
          <w:u w:val="single"/>
        </w:rPr>
      </w:pPr>
    </w:p>
    <w:p w:rsidR="00916E33" w:rsidRPr="00916E33" w:rsidRDefault="00916E33" w:rsidP="001346E2">
      <w:pPr>
        <w:jc w:val="both"/>
        <w:rPr>
          <w:rFonts w:cstheme="minorHAnsi"/>
          <w:sz w:val="24"/>
          <w:szCs w:val="24"/>
        </w:rPr>
      </w:pPr>
    </w:p>
    <w:sectPr w:rsidR="00916E33" w:rsidRPr="00916E33" w:rsidSect="00916E33">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491"/>
    <w:multiLevelType w:val="hybridMultilevel"/>
    <w:tmpl w:val="D0501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6E33"/>
    <w:rsid w:val="000A59F4"/>
    <w:rsid w:val="001346E2"/>
    <w:rsid w:val="0035109D"/>
    <w:rsid w:val="005D31A8"/>
    <w:rsid w:val="00916E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42E"/>
  <w15:docId w15:val="{664C0A85-09AA-46FB-AF63-B42606A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E33"/>
    <w:pPr>
      <w:spacing w:line="276" w:lineRule="auto"/>
    </w:pPr>
    <w:rPr>
      <w:rFonts w:eastAsiaTheme="minorEastAsia"/>
    </w:rPr>
  </w:style>
  <w:style w:type="paragraph" w:styleId="Heading2">
    <w:name w:val="heading 2"/>
    <w:basedOn w:val="Normal"/>
    <w:link w:val="Heading2Char"/>
    <w:uiPriority w:val="9"/>
    <w:qFormat/>
    <w:rsid w:val="00916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16E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E3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16E3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16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E33"/>
    <w:rPr>
      <w:color w:val="0000FF"/>
      <w:u w:val="single"/>
    </w:rPr>
  </w:style>
  <w:style w:type="paragraph" w:styleId="BalloonText">
    <w:name w:val="Balloon Text"/>
    <w:basedOn w:val="Normal"/>
    <w:link w:val="BalloonTextChar"/>
    <w:uiPriority w:val="99"/>
    <w:semiHidden/>
    <w:unhideWhenUsed/>
    <w:rsid w:val="0091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E33"/>
    <w:rPr>
      <w:rFonts w:ascii="Tahoma" w:eastAsiaTheme="minorEastAsia" w:hAnsi="Tahoma" w:cs="Tahoma"/>
      <w:sz w:val="16"/>
      <w:szCs w:val="16"/>
    </w:rPr>
  </w:style>
  <w:style w:type="paragraph" w:styleId="ListParagraph">
    <w:name w:val="List Paragraph"/>
    <w:basedOn w:val="Normal"/>
    <w:uiPriority w:val="34"/>
    <w:qFormat/>
    <w:rsid w:val="000A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smartdraw.com/use-case-diagram/" TargetMode="External"/><Relationship Id="rId12" Type="http://schemas.openxmlformats.org/officeDocument/2006/relationships/image" Target="media/image5.jpeg"/><Relationship Id="rId17" Type="http://schemas.openxmlformats.org/officeDocument/2006/relationships/hyperlink" Target="https://www.smartdraw.com/sequence-diagra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smartdraw.com/data-flow-diagram/" TargetMode="External"/><Relationship Id="rId11" Type="http://schemas.openxmlformats.org/officeDocument/2006/relationships/image" Target="media/image4.jpeg"/><Relationship Id="rId5" Type="http://schemas.openxmlformats.org/officeDocument/2006/relationships/hyperlink" Target="https://www.smartdraw.com/flowchart/"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 Pandey</dc:creator>
  <cp:lastModifiedBy>navendu</cp:lastModifiedBy>
  <cp:revision>4</cp:revision>
  <dcterms:created xsi:type="dcterms:W3CDTF">2017-11-04T12:16:00Z</dcterms:created>
  <dcterms:modified xsi:type="dcterms:W3CDTF">2017-11-07T12:13:00Z</dcterms:modified>
</cp:coreProperties>
</file>