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12830247" w:displacedByCustomXml="next"/>
    <w:bookmarkStart w:id="1" w:name="_Ref112826392" w:displacedByCustomXml="next"/>
    <w:sdt>
      <w:sdtPr>
        <w:rPr>
          <w:rFonts w:asciiTheme="minorHAnsi" w:eastAsiaTheme="minorHAnsi" w:hAnsiTheme="minorHAnsi" w:cstheme="minorBidi"/>
          <w:color w:val="auto"/>
          <w:sz w:val="22"/>
          <w:szCs w:val="22"/>
        </w:rPr>
        <w:id w:val="1419985728"/>
        <w:docPartObj>
          <w:docPartGallery w:val="Table of Contents"/>
          <w:docPartUnique/>
        </w:docPartObj>
      </w:sdtPr>
      <w:sdtEndPr>
        <w:rPr>
          <w:b/>
          <w:bCs/>
          <w:noProof/>
        </w:rPr>
      </w:sdtEndPr>
      <w:sdtContent>
        <w:p w14:paraId="121AB127" w14:textId="22D040C7" w:rsidR="0032250E" w:rsidRDefault="0032250E">
          <w:pPr>
            <w:pStyle w:val="TOCHeading"/>
          </w:pPr>
          <w:r>
            <w:t>Contents</w:t>
          </w:r>
        </w:p>
        <w:p w14:paraId="0A150C6C" w14:textId="43AE66E4" w:rsidR="0032250E" w:rsidRDefault="0032250E">
          <w:pPr>
            <w:pStyle w:val="TOC1"/>
            <w:tabs>
              <w:tab w:val="right" w:leader="dot" w:pos="9350"/>
            </w:tabs>
            <w:rPr>
              <w:noProof/>
            </w:rPr>
          </w:pPr>
          <w:r>
            <w:fldChar w:fldCharType="begin"/>
          </w:r>
          <w:r>
            <w:instrText xml:space="preserve"> TOC \o "1-3" \h \z \u </w:instrText>
          </w:r>
          <w:r>
            <w:fldChar w:fldCharType="separate"/>
          </w:r>
          <w:hyperlink w:anchor="_Toc167975317" w:history="1">
            <w:r w:rsidRPr="004C1A0F">
              <w:rPr>
                <w:rStyle w:val="Hyperlink"/>
                <w:noProof/>
              </w:rPr>
              <w:t>CHAPTER 1: Abstract</w:t>
            </w:r>
            <w:r>
              <w:rPr>
                <w:noProof/>
                <w:webHidden/>
              </w:rPr>
              <w:tab/>
            </w:r>
            <w:r>
              <w:rPr>
                <w:noProof/>
                <w:webHidden/>
              </w:rPr>
              <w:fldChar w:fldCharType="begin"/>
            </w:r>
            <w:r>
              <w:rPr>
                <w:noProof/>
                <w:webHidden/>
              </w:rPr>
              <w:instrText xml:space="preserve"> PAGEREF _Toc167975317 \h </w:instrText>
            </w:r>
            <w:r>
              <w:rPr>
                <w:noProof/>
                <w:webHidden/>
              </w:rPr>
            </w:r>
            <w:r>
              <w:rPr>
                <w:noProof/>
                <w:webHidden/>
              </w:rPr>
              <w:fldChar w:fldCharType="separate"/>
            </w:r>
            <w:r>
              <w:rPr>
                <w:noProof/>
                <w:webHidden/>
              </w:rPr>
              <w:t>2</w:t>
            </w:r>
            <w:r>
              <w:rPr>
                <w:noProof/>
                <w:webHidden/>
              </w:rPr>
              <w:fldChar w:fldCharType="end"/>
            </w:r>
          </w:hyperlink>
        </w:p>
        <w:p w14:paraId="648A43A7" w14:textId="5C6800E1" w:rsidR="0032250E" w:rsidRDefault="00963F1B">
          <w:pPr>
            <w:pStyle w:val="TOC1"/>
            <w:tabs>
              <w:tab w:val="right" w:leader="dot" w:pos="9350"/>
            </w:tabs>
            <w:rPr>
              <w:noProof/>
            </w:rPr>
          </w:pPr>
          <w:hyperlink w:anchor="_Toc167975318" w:history="1">
            <w:r w:rsidR="0032250E" w:rsidRPr="004C1A0F">
              <w:rPr>
                <w:rStyle w:val="Hyperlink"/>
                <w:noProof/>
              </w:rPr>
              <w:t>CHAPTER 2: Introduction</w:t>
            </w:r>
            <w:r w:rsidR="0032250E">
              <w:rPr>
                <w:noProof/>
                <w:webHidden/>
              </w:rPr>
              <w:tab/>
            </w:r>
            <w:r w:rsidR="0032250E">
              <w:rPr>
                <w:noProof/>
                <w:webHidden/>
              </w:rPr>
              <w:fldChar w:fldCharType="begin"/>
            </w:r>
            <w:r w:rsidR="0032250E">
              <w:rPr>
                <w:noProof/>
                <w:webHidden/>
              </w:rPr>
              <w:instrText xml:space="preserve"> PAGEREF _Toc167975318 \h </w:instrText>
            </w:r>
            <w:r w:rsidR="0032250E">
              <w:rPr>
                <w:noProof/>
                <w:webHidden/>
              </w:rPr>
            </w:r>
            <w:r w:rsidR="0032250E">
              <w:rPr>
                <w:noProof/>
                <w:webHidden/>
              </w:rPr>
              <w:fldChar w:fldCharType="separate"/>
            </w:r>
            <w:r w:rsidR="0032250E">
              <w:rPr>
                <w:noProof/>
                <w:webHidden/>
              </w:rPr>
              <w:t>2</w:t>
            </w:r>
            <w:r w:rsidR="0032250E">
              <w:rPr>
                <w:noProof/>
                <w:webHidden/>
              </w:rPr>
              <w:fldChar w:fldCharType="end"/>
            </w:r>
          </w:hyperlink>
        </w:p>
        <w:p w14:paraId="27525541" w14:textId="47B930B3" w:rsidR="0032250E" w:rsidRDefault="00963F1B">
          <w:pPr>
            <w:pStyle w:val="TOC1"/>
            <w:tabs>
              <w:tab w:val="right" w:leader="dot" w:pos="9350"/>
            </w:tabs>
            <w:rPr>
              <w:noProof/>
            </w:rPr>
          </w:pPr>
          <w:hyperlink w:anchor="_Toc167975319" w:history="1">
            <w:r w:rsidR="0032250E" w:rsidRPr="004C1A0F">
              <w:rPr>
                <w:rStyle w:val="Hyperlink"/>
                <w:noProof/>
              </w:rPr>
              <w:t>CHAPTER 3: Research Questions or Hypotheses</w:t>
            </w:r>
            <w:r w:rsidR="0032250E">
              <w:rPr>
                <w:noProof/>
                <w:webHidden/>
              </w:rPr>
              <w:tab/>
            </w:r>
            <w:r w:rsidR="0032250E">
              <w:rPr>
                <w:noProof/>
                <w:webHidden/>
              </w:rPr>
              <w:fldChar w:fldCharType="begin"/>
            </w:r>
            <w:r w:rsidR="0032250E">
              <w:rPr>
                <w:noProof/>
                <w:webHidden/>
              </w:rPr>
              <w:instrText xml:space="preserve"> PAGEREF _Toc167975319 \h </w:instrText>
            </w:r>
            <w:r w:rsidR="0032250E">
              <w:rPr>
                <w:noProof/>
                <w:webHidden/>
              </w:rPr>
            </w:r>
            <w:r w:rsidR="0032250E">
              <w:rPr>
                <w:noProof/>
                <w:webHidden/>
              </w:rPr>
              <w:fldChar w:fldCharType="separate"/>
            </w:r>
            <w:r w:rsidR="0032250E">
              <w:rPr>
                <w:noProof/>
                <w:webHidden/>
              </w:rPr>
              <w:t>3</w:t>
            </w:r>
            <w:r w:rsidR="0032250E">
              <w:rPr>
                <w:noProof/>
                <w:webHidden/>
              </w:rPr>
              <w:fldChar w:fldCharType="end"/>
            </w:r>
          </w:hyperlink>
        </w:p>
        <w:p w14:paraId="1C9D748F" w14:textId="7D8B2543" w:rsidR="0032250E" w:rsidRDefault="00963F1B">
          <w:pPr>
            <w:pStyle w:val="TOC1"/>
            <w:tabs>
              <w:tab w:val="right" w:leader="dot" w:pos="9350"/>
            </w:tabs>
            <w:rPr>
              <w:noProof/>
            </w:rPr>
          </w:pPr>
          <w:hyperlink w:anchor="_Toc167975320" w:history="1">
            <w:r w:rsidR="0032250E" w:rsidRPr="004C1A0F">
              <w:rPr>
                <w:rStyle w:val="Hyperlink"/>
                <w:noProof/>
              </w:rPr>
              <w:t>CHAPTER 4: Literature Review</w:t>
            </w:r>
            <w:r w:rsidR="0032250E">
              <w:rPr>
                <w:noProof/>
                <w:webHidden/>
              </w:rPr>
              <w:tab/>
            </w:r>
            <w:r w:rsidR="0032250E">
              <w:rPr>
                <w:noProof/>
                <w:webHidden/>
              </w:rPr>
              <w:fldChar w:fldCharType="begin"/>
            </w:r>
            <w:r w:rsidR="0032250E">
              <w:rPr>
                <w:noProof/>
                <w:webHidden/>
              </w:rPr>
              <w:instrText xml:space="preserve"> PAGEREF _Toc167975320 \h </w:instrText>
            </w:r>
            <w:r w:rsidR="0032250E">
              <w:rPr>
                <w:noProof/>
                <w:webHidden/>
              </w:rPr>
            </w:r>
            <w:r w:rsidR="0032250E">
              <w:rPr>
                <w:noProof/>
                <w:webHidden/>
              </w:rPr>
              <w:fldChar w:fldCharType="separate"/>
            </w:r>
            <w:r w:rsidR="0032250E">
              <w:rPr>
                <w:noProof/>
                <w:webHidden/>
              </w:rPr>
              <w:t>6</w:t>
            </w:r>
            <w:r w:rsidR="0032250E">
              <w:rPr>
                <w:noProof/>
                <w:webHidden/>
              </w:rPr>
              <w:fldChar w:fldCharType="end"/>
            </w:r>
          </w:hyperlink>
        </w:p>
        <w:p w14:paraId="5F8D5289" w14:textId="6FB28739" w:rsidR="0032250E" w:rsidRDefault="00963F1B">
          <w:pPr>
            <w:pStyle w:val="TOC1"/>
            <w:tabs>
              <w:tab w:val="right" w:leader="dot" w:pos="9350"/>
            </w:tabs>
            <w:rPr>
              <w:noProof/>
            </w:rPr>
          </w:pPr>
          <w:hyperlink w:anchor="_Toc167975321" w:history="1">
            <w:r w:rsidR="0032250E" w:rsidRPr="004C1A0F">
              <w:rPr>
                <w:rStyle w:val="Hyperlink"/>
                <w:noProof/>
              </w:rPr>
              <w:t>CHAPTER 5: Methods</w:t>
            </w:r>
            <w:r w:rsidR="0032250E">
              <w:rPr>
                <w:noProof/>
                <w:webHidden/>
              </w:rPr>
              <w:tab/>
            </w:r>
            <w:r w:rsidR="0032250E">
              <w:rPr>
                <w:noProof/>
                <w:webHidden/>
              </w:rPr>
              <w:fldChar w:fldCharType="begin"/>
            </w:r>
            <w:r w:rsidR="0032250E">
              <w:rPr>
                <w:noProof/>
                <w:webHidden/>
              </w:rPr>
              <w:instrText xml:space="preserve"> PAGEREF _Toc167975321 \h </w:instrText>
            </w:r>
            <w:r w:rsidR="0032250E">
              <w:rPr>
                <w:noProof/>
                <w:webHidden/>
              </w:rPr>
            </w:r>
            <w:r w:rsidR="0032250E">
              <w:rPr>
                <w:noProof/>
                <w:webHidden/>
              </w:rPr>
              <w:fldChar w:fldCharType="separate"/>
            </w:r>
            <w:r w:rsidR="0032250E">
              <w:rPr>
                <w:noProof/>
                <w:webHidden/>
              </w:rPr>
              <w:t>9</w:t>
            </w:r>
            <w:r w:rsidR="0032250E">
              <w:rPr>
                <w:noProof/>
                <w:webHidden/>
              </w:rPr>
              <w:fldChar w:fldCharType="end"/>
            </w:r>
          </w:hyperlink>
        </w:p>
        <w:p w14:paraId="4BA441A3" w14:textId="1598B15F" w:rsidR="0032250E" w:rsidRDefault="00963F1B">
          <w:pPr>
            <w:pStyle w:val="TOC1"/>
            <w:tabs>
              <w:tab w:val="right" w:leader="dot" w:pos="9350"/>
            </w:tabs>
            <w:rPr>
              <w:noProof/>
            </w:rPr>
          </w:pPr>
          <w:hyperlink w:anchor="_Toc167975322" w:history="1">
            <w:r w:rsidR="0032250E" w:rsidRPr="004C1A0F">
              <w:rPr>
                <w:rStyle w:val="Hyperlink"/>
                <w:noProof/>
              </w:rPr>
              <w:t>CHAPTER 6: Methods</w:t>
            </w:r>
            <w:r w:rsidR="0032250E">
              <w:rPr>
                <w:noProof/>
                <w:webHidden/>
              </w:rPr>
              <w:tab/>
            </w:r>
            <w:r w:rsidR="0032250E">
              <w:rPr>
                <w:noProof/>
                <w:webHidden/>
              </w:rPr>
              <w:fldChar w:fldCharType="begin"/>
            </w:r>
            <w:r w:rsidR="0032250E">
              <w:rPr>
                <w:noProof/>
                <w:webHidden/>
              </w:rPr>
              <w:instrText xml:space="preserve"> PAGEREF _Toc167975322 \h </w:instrText>
            </w:r>
            <w:r w:rsidR="0032250E">
              <w:rPr>
                <w:noProof/>
                <w:webHidden/>
              </w:rPr>
            </w:r>
            <w:r w:rsidR="0032250E">
              <w:rPr>
                <w:noProof/>
                <w:webHidden/>
              </w:rPr>
              <w:fldChar w:fldCharType="separate"/>
            </w:r>
            <w:r w:rsidR="0032250E">
              <w:rPr>
                <w:noProof/>
                <w:webHidden/>
              </w:rPr>
              <w:t>12</w:t>
            </w:r>
            <w:r w:rsidR="0032250E">
              <w:rPr>
                <w:noProof/>
                <w:webHidden/>
              </w:rPr>
              <w:fldChar w:fldCharType="end"/>
            </w:r>
          </w:hyperlink>
        </w:p>
        <w:p w14:paraId="7776EB52" w14:textId="0D87A5ED" w:rsidR="0032250E" w:rsidRDefault="00963F1B">
          <w:pPr>
            <w:pStyle w:val="TOC1"/>
            <w:tabs>
              <w:tab w:val="right" w:leader="dot" w:pos="9350"/>
            </w:tabs>
            <w:rPr>
              <w:noProof/>
            </w:rPr>
          </w:pPr>
          <w:hyperlink w:anchor="_Toc167975323" w:history="1">
            <w:r w:rsidR="0032250E" w:rsidRPr="004C1A0F">
              <w:rPr>
                <w:rStyle w:val="Hyperlink"/>
                <w:noProof/>
                <w:lang w:val="fr-FR"/>
              </w:rPr>
              <w:t>CHAPTER 1: Limitation &amp; Future Work</w:t>
            </w:r>
            <w:r w:rsidR="0032250E">
              <w:rPr>
                <w:noProof/>
                <w:webHidden/>
              </w:rPr>
              <w:tab/>
            </w:r>
            <w:r w:rsidR="0032250E">
              <w:rPr>
                <w:noProof/>
                <w:webHidden/>
              </w:rPr>
              <w:fldChar w:fldCharType="begin"/>
            </w:r>
            <w:r w:rsidR="0032250E">
              <w:rPr>
                <w:noProof/>
                <w:webHidden/>
              </w:rPr>
              <w:instrText xml:space="preserve"> PAGEREF _Toc167975323 \h </w:instrText>
            </w:r>
            <w:r w:rsidR="0032250E">
              <w:rPr>
                <w:noProof/>
                <w:webHidden/>
              </w:rPr>
            </w:r>
            <w:r w:rsidR="0032250E">
              <w:rPr>
                <w:noProof/>
                <w:webHidden/>
              </w:rPr>
              <w:fldChar w:fldCharType="separate"/>
            </w:r>
            <w:r w:rsidR="0032250E">
              <w:rPr>
                <w:noProof/>
                <w:webHidden/>
              </w:rPr>
              <w:t>16</w:t>
            </w:r>
            <w:r w:rsidR="0032250E">
              <w:rPr>
                <w:noProof/>
                <w:webHidden/>
              </w:rPr>
              <w:fldChar w:fldCharType="end"/>
            </w:r>
          </w:hyperlink>
        </w:p>
        <w:p w14:paraId="282E9237" w14:textId="66DEBD45" w:rsidR="0032250E" w:rsidRDefault="00963F1B">
          <w:pPr>
            <w:pStyle w:val="TOC1"/>
            <w:tabs>
              <w:tab w:val="right" w:leader="dot" w:pos="9350"/>
            </w:tabs>
            <w:rPr>
              <w:noProof/>
            </w:rPr>
          </w:pPr>
          <w:hyperlink w:anchor="_Toc167975324" w:history="1">
            <w:r w:rsidR="0032250E" w:rsidRPr="004C1A0F">
              <w:rPr>
                <w:rStyle w:val="Hyperlink"/>
                <w:noProof/>
              </w:rPr>
              <w:t>CHAPTER 1: Conclusion</w:t>
            </w:r>
            <w:r w:rsidR="0032250E">
              <w:rPr>
                <w:noProof/>
                <w:webHidden/>
              </w:rPr>
              <w:tab/>
            </w:r>
            <w:r w:rsidR="0032250E">
              <w:rPr>
                <w:noProof/>
                <w:webHidden/>
              </w:rPr>
              <w:fldChar w:fldCharType="begin"/>
            </w:r>
            <w:r w:rsidR="0032250E">
              <w:rPr>
                <w:noProof/>
                <w:webHidden/>
              </w:rPr>
              <w:instrText xml:space="preserve"> PAGEREF _Toc167975324 \h </w:instrText>
            </w:r>
            <w:r w:rsidR="0032250E">
              <w:rPr>
                <w:noProof/>
                <w:webHidden/>
              </w:rPr>
            </w:r>
            <w:r w:rsidR="0032250E">
              <w:rPr>
                <w:noProof/>
                <w:webHidden/>
              </w:rPr>
              <w:fldChar w:fldCharType="separate"/>
            </w:r>
            <w:r w:rsidR="0032250E">
              <w:rPr>
                <w:noProof/>
                <w:webHidden/>
              </w:rPr>
              <w:t>19</w:t>
            </w:r>
            <w:r w:rsidR="0032250E">
              <w:rPr>
                <w:noProof/>
                <w:webHidden/>
              </w:rPr>
              <w:fldChar w:fldCharType="end"/>
            </w:r>
          </w:hyperlink>
        </w:p>
        <w:p w14:paraId="250AEE86" w14:textId="0A0FFFAD" w:rsidR="0032250E" w:rsidRDefault="0032250E">
          <w:r>
            <w:rPr>
              <w:b/>
              <w:bCs/>
              <w:noProof/>
            </w:rPr>
            <w:fldChar w:fldCharType="end"/>
          </w:r>
        </w:p>
      </w:sdtContent>
    </w:sdt>
    <w:p w14:paraId="205F8605" w14:textId="5587AE89" w:rsidR="0032250E" w:rsidRDefault="0032250E">
      <w:pPr>
        <w:rPr>
          <w:rFonts w:asciiTheme="majorHAnsi" w:eastAsiaTheme="majorEastAsia" w:hAnsiTheme="majorHAnsi" w:cstheme="majorBidi"/>
          <w:color w:val="0F4761" w:themeColor="accent1" w:themeShade="BF"/>
          <w:sz w:val="40"/>
          <w:szCs w:val="40"/>
        </w:rPr>
      </w:pPr>
    </w:p>
    <w:p w14:paraId="56586BFC" w14:textId="78E5BBB8" w:rsidR="00C966A3" w:rsidRPr="00C11408" w:rsidRDefault="00C966A3" w:rsidP="00C966A3">
      <w:pPr>
        <w:pStyle w:val="Heading1"/>
        <w:jc w:val="center"/>
      </w:pPr>
      <w:bookmarkStart w:id="2" w:name="_Toc167975317"/>
      <w:r w:rsidRPr="00C11408">
        <w:t xml:space="preserve">CHAPTER 1: </w:t>
      </w:r>
      <w:bookmarkEnd w:id="1"/>
      <w:bookmarkEnd w:id="0"/>
      <w:r>
        <w:t>Abstract</w:t>
      </w:r>
      <w:bookmarkEnd w:id="2"/>
    </w:p>
    <w:p w14:paraId="0227B6BF" w14:textId="044E6F9E" w:rsidR="00EC384C" w:rsidRDefault="00EC384C" w:rsidP="00EC384C">
      <w:bookmarkStart w:id="3" w:name="_Toc167975318"/>
      <w:r>
        <w:t xml:space="preserve">Cardiovascular diseases (CVD) are major contributors to global mortality, requiring creative measures to enhance healthcare systems. This paper introduces a thorough methodology for creating an artificial intelligence (AI) system that functions as a cardiologist. The </w:t>
      </w:r>
      <w:proofErr w:type="gramStart"/>
      <w:r>
        <w:t>main focus</w:t>
      </w:r>
      <w:proofErr w:type="gramEnd"/>
      <w:r>
        <w:t xml:space="preserve"> is on predicting cardiovascular diseases and providing explanations using the Explain Like I'm 5 (ELI5) frameworks. The research is structured into three primary sections: the use of diverse classification algorithms to determine the most effective model, tackling the difficulties associated with transparency and explainability in AI systems, and verifying the model's performance with healthcare professionals. </w:t>
      </w:r>
    </w:p>
    <w:p w14:paraId="489A7668" w14:textId="77777777" w:rsidR="00EC384C" w:rsidRDefault="00EC384C" w:rsidP="00EC384C">
      <w:r>
        <w:t xml:space="preserve">The dataset used in this study consists of nonclinical data obtained from the Centers for Disease Control and Prevention's annual health survey. A variety of machine learning techniques, such as Support Vector Machine, Decision Trees, Neural Networks, k-nearest neighbors, Random Forest, and Ensemble approaches, were assessed in terms of their performance, complexity, </w:t>
      </w:r>
      <w:proofErr w:type="gramStart"/>
      <w:r>
        <w:t>training</w:t>
      </w:r>
      <w:proofErr w:type="gramEnd"/>
      <w:r>
        <w:t xml:space="preserve"> and prediction costs, and explainability. The chosen model had exceptional precision in forecasting heart disease, including comprehensive explanations at both the global and local levels for its forecasts.</w:t>
      </w:r>
    </w:p>
    <w:p w14:paraId="1097E911" w14:textId="68BD5663" w:rsidR="00930724" w:rsidRDefault="00EC384C" w:rsidP="00EC384C">
      <w:pPr>
        <w:rPr>
          <w:rFonts w:asciiTheme="majorHAnsi" w:eastAsiaTheme="majorEastAsia" w:hAnsiTheme="majorHAnsi" w:cstheme="majorBidi"/>
          <w:color w:val="0F4761" w:themeColor="accent1" w:themeShade="BF"/>
          <w:sz w:val="40"/>
          <w:szCs w:val="40"/>
        </w:rPr>
      </w:pPr>
      <w:r>
        <w:t>The study's results suggest that the incorporation of AI systems in healthcare can substantially decrease expenses, enhance the precision of diagnoses, and provide round-the-clock access to predictive services. The research highlights the significance of explainability in establishing confidence and transparency among healthcare personnel and patients. The objective of this effort is to facilitate the broader and more efficient utilization of AI in healthcare, ultimately leading to improved patient outcomes and more streamlined healthcare delivery systems.</w:t>
      </w:r>
      <w:r w:rsidR="00930724">
        <w:br w:type="page"/>
      </w:r>
    </w:p>
    <w:p w14:paraId="09A62594" w14:textId="133FC5E7" w:rsidR="00C966A3" w:rsidRPr="00C11408" w:rsidRDefault="00C966A3" w:rsidP="00C966A3">
      <w:pPr>
        <w:pStyle w:val="Heading1"/>
        <w:jc w:val="center"/>
      </w:pPr>
      <w:r w:rsidRPr="00C11408">
        <w:lastRenderedPageBreak/>
        <w:t xml:space="preserve">CHAPTER </w:t>
      </w:r>
      <w:r>
        <w:t>2</w:t>
      </w:r>
      <w:r w:rsidRPr="00C11408">
        <w:t xml:space="preserve">: </w:t>
      </w:r>
      <w:r w:rsidRPr="00C966A3">
        <w:t>Introduction</w:t>
      </w:r>
      <w:bookmarkEnd w:id="3"/>
    </w:p>
    <w:p w14:paraId="365CE7CB" w14:textId="77777777" w:rsidR="00C966A3" w:rsidRDefault="00C966A3" w:rsidP="00C966A3"/>
    <w:p w14:paraId="5B512D42" w14:textId="77777777" w:rsidR="00EC384C" w:rsidRDefault="00EC384C" w:rsidP="00EC384C">
      <w:r>
        <w:t xml:space="preserve">Cardiovascular diseases (CVD) </w:t>
      </w:r>
      <w:proofErr w:type="gramStart"/>
      <w:r>
        <w:t>includes</w:t>
      </w:r>
      <w:proofErr w:type="gramEnd"/>
      <w:r>
        <w:t xml:space="preserve"> a range of conditions that impact the heart and blood arteries, such as coronary artery disease, heart arrhythmias, heart failure, heart valve disease, myocarditis, pericardial disease, cardiomyopathy, and congenital heart defects. These illnesses are the primary factor responsible for causing death on a global scale, resulting in around 17.9 million fatalities per year, which accounts for 32% of all deaths worldwide. The primary cause of these fatalities is attributed to myocardial infarctions and cerebrovascular accidents, with the prevalence of cardiovascular disorders affecting both developed and developing countries indiscriminately.</w:t>
      </w:r>
    </w:p>
    <w:p w14:paraId="54421D42" w14:textId="77777777" w:rsidR="00EC384C" w:rsidRDefault="00EC384C" w:rsidP="00EC384C">
      <w:r>
        <w:t>Cardiovascular diseases have a substantial economic impact. The Centers for Disease Control and Prevention (CDC) states that the combined expenses for healthcare services, drugs, and lost productivity due to heart disease and stroke in the United States surpass $363 billion annually. Prompt identification and control of these diseases are vital in mitigating both the human and economic impact.</w:t>
      </w:r>
    </w:p>
    <w:p w14:paraId="0769567B" w14:textId="77777777" w:rsidR="00EC384C" w:rsidRDefault="00EC384C" w:rsidP="00EC384C">
      <w:r>
        <w:t>The main objective of this project is to demonstrate the feasibility of implementing a reliable and accountable AI system for predicting cardiac illness, thereby offering a practical solution to existing healthcare obstacles. The objective of this study is to showcase the readiness of modern technology, namely Explainable AI (XAI), for broader and more efficient implementation in the healthcare sector. This research aims to utilize machine learning methods to develop an AI Cardiologist that can collaborate with human healthcare professionals to boost the accuracy of diagnoses, lower expenses, and improve patient outcomes.</w:t>
      </w:r>
    </w:p>
    <w:p w14:paraId="6F275691" w14:textId="77777777" w:rsidR="00EC384C" w:rsidRDefault="00EC384C" w:rsidP="00EC384C">
      <w:r>
        <w:t>The importance of this study is in its capacity to transform the healthcare sector by incorporating artificial intelligence into regular clinical procedures. This research tackles the important concerns of transparency, trust, and explainability that are necessary for the acceptance of AI in healthcare by offering a comprehensive structure for an AI-powered heart disease prediction system. If this system is implemented successfully, it has the potential to bring about substantial progress in early detection, streamlined treatment planning, and overall healthcare administration, ultimately resulting in the preservation of lives and resources.</w:t>
      </w:r>
    </w:p>
    <w:p w14:paraId="380FAF72" w14:textId="77777777" w:rsidR="00930724" w:rsidRDefault="00930724">
      <w:pPr>
        <w:rPr>
          <w:rFonts w:asciiTheme="majorHAnsi" w:eastAsiaTheme="majorEastAsia" w:hAnsiTheme="majorHAnsi" w:cstheme="majorBidi"/>
          <w:color w:val="0F4761" w:themeColor="accent1" w:themeShade="BF"/>
          <w:sz w:val="40"/>
          <w:szCs w:val="40"/>
        </w:rPr>
      </w:pPr>
      <w:bookmarkStart w:id="4" w:name="_Toc167975319"/>
      <w:r>
        <w:br w:type="page"/>
      </w:r>
    </w:p>
    <w:p w14:paraId="29F23ECC" w14:textId="2ED4E2DB" w:rsidR="00FF44E6" w:rsidRPr="00C11408" w:rsidRDefault="00FF44E6" w:rsidP="00FF44E6">
      <w:pPr>
        <w:pStyle w:val="Heading1"/>
        <w:jc w:val="center"/>
      </w:pPr>
      <w:r w:rsidRPr="00C11408">
        <w:lastRenderedPageBreak/>
        <w:t xml:space="preserve">CHAPTER </w:t>
      </w:r>
      <w:r>
        <w:t>3</w:t>
      </w:r>
      <w:r w:rsidRPr="00C11408">
        <w:t xml:space="preserve">: </w:t>
      </w:r>
      <w:r w:rsidRPr="00FF44E6">
        <w:t>Research Questions or Hypotheses</w:t>
      </w:r>
      <w:bookmarkEnd w:id="4"/>
    </w:p>
    <w:p w14:paraId="396D59B2" w14:textId="77777777" w:rsidR="00FF44E6" w:rsidRDefault="00FF44E6" w:rsidP="00C966A3"/>
    <w:p w14:paraId="37DCD945" w14:textId="77777777" w:rsidR="00FF44E6" w:rsidRDefault="00FF44E6" w:rsidP="00FF44E6">
      <w:r>
        <w:t>This research is centered around developing and validating an AI-based system for cardiovascular disease prediction and explainability. The study addresses the following detailed research questions and hypotheses:</w:t>
      </w:r>
    </w:p>
    <w:p w14:paraId="2E87EF81" w14:textId="77777777" w:rsidR="00FF44E6" w:rsidRDefault="00FF44E6" w:rsidP="00FF44E6"/>
    <w:p w14:paraId="2FFBED9F" w14:textId="4F94387C" w:rsidR="00FF44E6" w:rsidRDefault="00FF44E6" w:rsidP="00EC384C">
      <w:pPr>
        <w:pStyle w:val="Heading2"/>
        <w:numPr>
          <w:ilvl w:val="0"/>
          <w:numId w:val="4"/>
        </w:numPr>
      </w:pPr>
      <w:r>
        <w:t xml:space="preserve">Primary </w:t>
      </w:r>
      <w:r w:rsidRPr="00EC384C">
        <w:t>Research</w:t>
      </w:r>
      <w:r>
        <w:t xml:space="preserve"> Question</w:t>
      </w:r>
    </w:p>
    <w:p w14:paraId="6ED7CAB8" w14:textId="22331AF5" w:rsidR="00FF44E6" w:rsidRDefault="00FF44E6" w:rsidP="00FF44E6">
      <w:r>
        <w:t>Can an AI-based system accurately predict the presence of cardiovascular disease (CVD) in patients using nonclinical data?</w:t>
      </w:r>
    </w:p>
    <w:p w14:paraId="6788EC81" w14:textId="77777777" w:rsidR="00FF44E6" w:rsidRDefault="00FF44E6" w:rsidP="00FF44E6"/>
    <w:p w14:paraId="0AE5EDDA" w14:textId="22DF6E55" w:rsidR="00FF44E6" w:rsidRDefault="00FF44E6" w:rsidP="00EC384C">
      <w:pPr>
        <w:pStyle w:val="Heading2"/>
        <w:numPr>
          <w:ilvl w:val="0"/>
          <w:numId w:val="4"/>
        </w:numPr>
      </w:pPr>
      <w:r>
        <w:t>Secondary Research Questions</w:t>
      </w:r>
    </w:p>
    <w:p w14:paraId="31E287A2" w14:textId="5B8C0B40" w:rsidR="00FF44E6" w:rsidRDefault="00FF44E6" w:rsidP="00EC384C">
      <w:pPr>
        <w:pStyle w:val="ListParagraph"/>
        <w:numPr>
          <w:ilvl w:val="0"/>
          <w:numId w:val="7"/>
        </w:numPr>
      </w:pPr>
      <w:r>
        <w:t>How do individual features, such as demographic and health-related variables, contribute to the AI model's classification decisions for predicting cardiovascular diseases?</w:t>
      </w:r>
    </w:p>
    <w:p w14:paraId="5A7A179C" w14:textId="221542E3" w:rsidR="00FF44E6" w:rsidRDefault="00FF44E6" w:rsidP="00EC384C">
      <w:pPr>
        <w:pStyle w:val="ListParagraph"/>
        <w:numPr>
          <w:ilvl w:val="0"/>
          <w:numId w:val="7"/>
        </w:numPr>
      </w:pPr>
      <w:r>
        <w:t>Which machine learning algorithms provide the best performance in terms of accuracy, explainability, complexity, and cost when used for predicting cardiovascular diseases?</w:t>
      </w:r>
    </w:p>
    <w:p w14:paraId="55E9184B" w14:textId="77777777" w:rsidR="00EC384C" w:rsidRDefault="00FF44E6" w:rsidP="00FF44E6">
      <w:pPr>
        <w:pStyle w:val="ListParagraph"/>
        <w:numPr>
          <w:ilvl w:val="0"/>
          <w:numId w:val="7"/>
        </w:numPr>
      </w:pPr>
      <w:r>
        <w:t>How can the predictions generated by the AI model be explained to ensure they are comprehensible to healthcare professionals and patients, specifically using the Explain Like I'm 5 (ELI5) framework</w:t>
      </w:r>
      <w:r w:rsidR="00EC384C">
        <w:t>s</w:t>
      </w:r>
      <w:r>
        <w:t>?</w:t>
      </w:r>
    </w:p>
    <w:p w14:paraId="2E5AAD26" w14:textId="5131B10C" w:rsidR="00FF44E6" w:rsidRDefault="00FF44E6" w:rsidP="00FF44E6">
      <w:pPr>
        <w:pStyle w:val="ListParagraph"/>
        <w:numPr>
          <w:ilvl w:val="0"/>
          <w:numId w:val="7"/>
        </w:numPr>
      </w:pPr>
      <w:r>
        <w:t>What are the implications of integrating an AI-based prediction system in clinical practice in terms of reducing diagnosis time, improving accuracy, and lowering costs?</w:t>
      </w:r>
    </w:p>
    <w:p w14:paraId="67B167B7" w14:textId="77777777" w:rsidR="00FF44E6" w:rsidRDefault="00FF44E6" w:rsidP="00FF44E6"/>
    <w:p w14:paraId="1BE4BA50" w14:textId="21E58E43" w:rsidR="00FF44E6" w:rsidRDefault="00FF44E6" w:rsidP="00EC384C">
      <w:pPr>
        <w:pStyle w:val="Heading2"/>
        <w:numPr>
          <w:ilvl w:val="0"/>
          <w:numId w:val="4"/>
        </w:numPr>
      </w:pPr>
      <w:r>
        <w:t>Hypotheses:</w:t>
      </w:r>
    </w:p>
    <w:tbl>
      <w:tblPr>
        <w:tblStyle w:val="TableGrid"/>
        <w:tblW w:w="0" w:type="auto"/>
        <w:tblLook w:val="04A0" w:firstRow="1" w:lastRow="0" w:firstColumn="1" w:lastColumn="0" w:noHBand="0" w:noVBand="1"/>
      </w:tblPr>
      <w:tblGrid>
        <w:gridCol w:w="3116"/>
        <w:gridCol w:w="3117"/>
        <w:gridCol w:w="3117"/>
      </w:tblGrid>
      <w:tr w:rsidR="00EC384C" w14:paraId="0E24969A" w14:textId="77777777" w:rsidTr="00EC384C">
        <w:tc>
          <w:tcPr>
            <w:tcW w:w="3116" w:type="dxa"/>
          </w:tcPr>
          <w:p w14:paraId="5C7759DF" w14:textId="2646D914" w:rsidR="00EC384C" w:rsidRDefault="004A628A" w:rsidP="00EC384C">
            <w:r w:rsidRPr="00EC384C">
              <w:rPr>
                <w:b/>
                <w:bCs/>
              </w:rPr>
              <w:t>Hypothesis</w:t>
            </w:r>
            <w:r>
              <w:rPr>
                <w:b/>
                <w:bCs/>
              </w:rPr>
              <w:t xml:space="preserve"> Title</w:t>
            </w:r>
          </w:p>
        </w:tc>
        <w:tc>
          <w:tcPr>
            <w:tcW w:w="3117" w:type="dxa"/>
          </w:tcPr>
          <w:p w14:paraId="69BFB173" w14:textId="362275CD" w:rsidR="00EC384C" w:rsidRDefault="00EC384C" w:rsidP="00EC384C">
            <w:r w:rsidRPr="00EC384C">
              <w:rPr>
                <w:b/>
                <w:bCs/>
              </w:rPr>
              <w:t>Hypothesis</w:t>
            </w:r>
          </w:p>
        </w:tc>
        <w:tc>
          <w:tcPr>
            <w:tcW w:w="3117" w:type="dxa"/>
          </w:tcPr>
          <w:p w14:paraId="7A078920" w14:textId="39E662E0" w:rsidR="00EC384C" w:rsidRPr="004A628A" w:rsidRDefault="004A628A" w:rsidP="00EC384C">
            <w:pPr>
              <w:rPr>
                <w:b/>
                <w:bCs/>
              </w:rPr>
            </w:pPr>
            <w:r w:rsidRPr="004A628A">
              <w:rPr>
                <w:b/>
                <w:bCs/>
              </w:rPr>
              <w:t>Objective</w:t>
            </w:r>
          </w:p>
        </w:tc>
      </w:tr>
      <w:tr w:rsidR="00EC384C" w14:paraId="45549F30" w14:textId="77777777" w:rsidTr="00EC384C">
        <w:tc>
          <w:tcPr>
            <w:tcW w:w="3116" w:type="dxa"/>
          </w:tcPr>
          <w:p w14:paraId="6577EC10" w14:textId="77777777" w:rsidR="00EC384C" w:rsidRDefault="00EC384C" w:rsidP="00EC384C">
            <w:r w:rsidRPr="00EC384C">
              <w:rPr>
                <w:b/>
                <w:bCs/>
              </w:rPr>
              <w:t>H1: Predictive Accuracy</w:t>
            </w:r>
          </w:p>
          <w:p w14:paraId="2CB23CBB" w14:textId="77777777" w:rsidR="00EC384C" w:rsidRDefault="00EC384C" w:rsidP="00EC384C"/>
        </w:tc>
        <w:tc>
          <w:tcPr>
            <w:tcW w:w="3117" w:type="dxa"/>
          </w:tcPr>
          <w:p w14:paraId="4CD0A0E8" w14:textId="17B4AB5D" w:rsidR="00EC384C" w:rsidRDefault="004A628A" w:rsidP="00EC384C">
            <w:r w:rsidRPr="004A628A">
              <w:t>The AI system can achieve prediction accuracy for cardiovascular disorders that is on par with or beyond the accuracy of conventional diagnostic methods employed by healthcare practitioners.</w:t>
            </w:r>
          </w:p>
        </w:tc>
        <w:tc>
          <w:tcPr>
            <w:tcW w:w="3117" w:type="dxa"/>
          </w:tcPr>
          <w:p w14:paraId="6F132FA0" w14:textId="77777777" w:rsidR="004A628A" w:rsidRDefault="004A628A" w:rsidP="004A628A">
            <w:r>
              <w:t>The objective is to assess the efficacy of several machine learning techniques, such as Support Vector Machine, Decision Trees, Neural Networks, k-nearest neighbors, Random Forest, and Ensemble approaches, and identify the most effective model.</w:t>
            </w:r>
          </w:p>
          <w:p w14:paraId="7AB9CF5A" w14:textId="024B0FFB" w:rsidR="00EC384C" w:rsidRDefault="00EC384C" w:rsidP="004A628A"/>
        </w:tc>
      </w:tr>
      <w:tr w:rsidR="00EC384C" w14:paraId="06E1D844" w14:textId="77777777" w:rsidTr="00EC384C">
        <w:tc>
          <w:tcPr>
            <w:tcW w:w="3116" w:type="dxa"/>
          </w:tcPr>
          <w:p w14:paraId="7A39D944" w14:textId="77777777" w:rsidR="00EC384C" w:rsidRPr="00EC384C" w:rsidRDefault="00EC384C" w:rsidP="00EC384C">
            <w:pPr>
              <w:rPr>
                <w:b/>
                <w:bCs/>
              </w:rPr>
            </w:pPr>
            <w:r w:rsidRPr="00EC384C">
              <w:rPr>
                <w:b/>
                <w:bCs/>
              </w:rPr>
              <w:t>H2: Feature Contribution</w:t>
            </w:r>
          </w:p>
          <w:p w14:paraId="5A6BD911" w14:textId="77777777" w:rsidR="00EC384C" w:rsidRDefault="00EC384C" w:rsidP="00EC384C"/>
        </w:tc>
        <w:tc>
          <w:tcPr>
            <w:tcW w:w="3117" w:type="dxa"/>
          </w:tcPr>
          <w:p w14:paraId="767338D7" w14:textId="04B3B017" w:rsidR="00EC384C" w:rsidRDefault="004A628A" w:rsidP="00EC384C">
            <w:r w:rsidRPr="004A628A">
              <w:t xml:space="preserve">Demographic and health-related factors exert a substantial influence on the classification decisions of the </w:t>
            </w:r>
            <w:r w:rsidRPr="004A628A">
              <w:lastRenderedPageBreak/>
              <w:t>AI model for predicting cardiovascular disease.</w:t>
            </w:r>
          </w:p>
        </w:tc>
        <w:tc>
          <w:tcPr>
            <w:tcW w:w="3117" w:type="dxa"/>
          </w:tcPr>
          <w:p w14:paraId="3D587DE0" w14:textId="2A216485" w:rsidR="00EC384C" w:rsidRDefault="004A628A" w:rsidP="00EC384C">
            <w:r>
              <w:lastRenderedPageBreak/>
              <w:t xml:space="preserve">The objective is to assess the significance of various attributes in the dataset and </w:t>
            </w:r>
            <w:r>
              <w:lastRenderedPageBreak/>
              <w:t>comprehend their impact on the model's predictions.</w:t>
            </w:r>
          </w:p>
        </w:tc>
      </w:tr>
      <w:tr w:rsidR="00EC384C" w14:paraId="4B621E87" w14:textId="77777777" w:rsidTr="00EC384C">
        <w:tc>
          <w:tcPr>
            <w:tcW w:w="3116" w:type="dxa"/>
          </w:tcPr>
          <w:p w14:paraId="21324CAC" w14:textId="026F27E2" w:rsidR="00EC384C" w:rsidRPr="004A628A" w:rsidRDefault="00EC384C" w:rsidP="00EC384C">
            <w:pPr>
              <w:rPr>
                <w:b/>
                <w:bCs/>
              </w:rPr>
            </w:pPr>
            <w:r w:rsidRPr="004A628A">
              <w:rPr>
                <w:b/>
                <w:bCs/>
              </w:rPr>
              <w:lastRenderedPageBreak/>
              <w:t>H3: Explainability Using ELI5</w:t>
            </w:r>
          </w:p>
        </w:tc>
        <w:tc>
          <w:tcPr>
            <w:tcW w:w="3117" w:type="dxa"/>
          </w:tcPr>
          <w:p w14:paraId="21B41D28" w14:textId="34DBCC72" w:rsidR="00EC384C" w:rsidRDefault="004A628A" w:rsidP="00EC384C">
            <w:r w:rsidRPr="004A628A">
              <w:t>The ELI5 framework aims to enhance confidence and transparency among healthcare practitioners by offering lucid, succinct, and comprehensible explanations for the predictions made by the AI model.</w:t>
            </w:r>
          </w:p>
        </w:tc>
        <w:tc>
          <w:tcPr>
            <w:tcW w:w="3117" w:type="dxa"/>
          </w:tcPr>
          <w:p w14:paraId="15CF43A0" w14:textId="7FFA6B0C" w:rsidR="00EC384C" w:rsidRDefault="004A628A" w:rsidP="00EC384C">
            <w:r w:rsidRPr="004A628A">
              <w:t>To apply the ELI5 framework for providing comprehensive explanations of the model's decisions at both global and local levels, and to verify the accuracy of these explanations through consultation with healthcare specialists.</w:t>
            </w:r>
          </w:p>
        </w:tc>
      </w:tr>
      <w:tr w:rsidR="00EC384C" w14:paraId="60D71C18" w14:textId="77777777" w:rsidTr="00EC384C">
        <w:tc>
          <w:tcPr>
            <w:tcW w:w="3116" w:type="dxa"/>
          </w:tcPr>
          <w:p w14:paraId="0E39ECE0" w14:textId="54776445" w:rsidR="00EC384C" w:rsidRDefault="00EC384C" w:rsidP="00EC384C">
            <w:r w:rsidRPr="00EC384C">
              <w:rPr>
                <w:b/>
                <w:bCs/>
              </w:rPr>
              <w:t>H4: Reduction in Diagnosis Time and Costs</w:t>
            </w:r>
          </w:p>
        </w:tc>
        <w:tc>
          <w:tcPr>
            <w:tcW w:w="3117" w:type="dxa"/>
          </w:tcPr>
          <w:p w14:paraId="5F40F9F5" w14:textId="5369067C" w:rsidR="00EC384C" w:rsidRDefault="004A628A" w:rsidP="00EC384C">
            <w:r w:rsidRPr="004A628A">
              <w:t>Implementing an AI-driven prediction system will greatly decrease the time and expenses involved in identifying cardiovascular illnesses.</w:t>
            </w:r>
          </w:p>
        </w:tc>
        <w:tc>
          <w:tcPr>
            <w:tcW w:w="3117" w:type="dxa"/>
          </w:tcPr>
          <w:p w14:paraId="5AC208C4" w14:textId="597CA598" w:rsidR="00EC384C" w:rsidRDefault="004A628A" w:rsidP="00EC384C">
            <w:r w:rsidRPr="004A628A">
              <w:t>To evaluate the possible financial benefits and operational enhancements that arise from the implementation of the AI system in clinical practice.</w:t>
            </w:r>
          </w:p>
        </w:tc>
      </w:tr>
      <w:tr w:rsidR="00F81AC5" w14:paraId="327F875C" w14:textId="77777777" w:rsidTr="00EC384C">
        <w:tc>
          <w:tcPr>
            <w:tcW w:w="3116" w:type="dxa"/>
          </w:tcPr>
          <w:p w14:paraId="017E8B5F" w14:textId="77777777" w:rsidR="00F81AC5" w:rsidRPr="00EC384C" w:rsidRDefault="00F81AC5" w:rsidP="00EC384C">
            <w:pPr>
              <w:rPr>
                <w:b/>
                <w:bCs/>
              </w:rPr>
            </w:pPr>
          </w:p>
        </w:tc>
        <w:tc>
          <w:tcPr>
            <w:tcW w:w="3117" w:type="dxa"/>
          </w:tcPr>
          <w:p w14:paraId="6EB55C54" w14:textId="77777777" w:rsidR="00F81AC5" w:rsidRPr="004A628A" w:rsidRDefault="00F81AC5" w:rsidP="00EC384C"/>
        </w:tc>
        <w:tc>
          <w:tcPr>
            <w:tcW w:w="3117" w:type="dxa"/>
          </w:tcPr>
          <w:p w14:paraId="3EA3F1C9" w14:textId="77777777" w:rsidR="00F81AC5" w:rsidRPr="004A628A" w:rsidRDefault="00F81AC5" w:rsidP="00EC384C"/>
        </w:tc>
      </w:tr>
    </w:tbl>
    <w:p w14:paraId="7DC24AEA" w14:textId="77777777" w:rsidR="00EC384C" w:rsidRDefault="00EC384C" w:rsidP="00EC384C"/>
    <w:p w14:paraId="10A1EF6B" w14:textId="1424065B" w:rsidR="00FF44E6" w:rsidRDefault="00FF44E6">
      <w:r>
        <w:br w:type="page"/>
      </w:r>
    </w:p>
    <w:p w14:paraId="2F6A9F75" w14:textId="14AF82DB" w:rsidR="00FF44E6" w:rsidRDefault="00FF44E6" w:rsidP="00FF44E6">
      <w:pPr>
        <w:pStyle w:val="Heading1"/>
        <w:jc w:val="center"/>
      </w:pPr>
      <w:bookmarkStart w:id="5" w:name="_Toc167975320"/>
      <w:r w:rsidRPr="00C11408">
        <w:lastRenderedPageBreak/>
        <w:t xml:space="preserve">CHAPTER </w:t>
      </w:r>
      <w:r>
        <w:t>4</w:t>
      </w:r>
      <w:r w:rsidRPr="00C11408">
        <w:t xml:space="preserve">: </w:t>
      </w:r>
      <w:r>
        <w:t>Literature Review</w:t>
      </w:r>
      <w:bookmarkEnd w:id="5"/>
    </w:p>
    <w:p w14:paraId="61EC9F4A" w14:textId="51BD7EC6" w:rsidR="00FF44E6" w:rsidRDefault="00FF44E6" w:rsidP="00F81AC5">
      <w:pPr>
        <w:pStyle w:val="Heading2"/>
        <w:numPr>
          <w:ilvl w:val="0"/>
          <w:numId w:val="4"/>
        </w:numPr>
      </w:pPr>
      <w:r>
        <w:t>Introduction to AI &amp; ML in Healthcare</w:t>
      </w:r>
    </w:p>
    <w:p w14:paraId="4DA7C57B" w14:textId="77777777" w:rsidR="00FF44E6" w:rsidRDefault="00FF44E6" w:rsidP="00FF44E6">
      <w:r>
        <w:t>Artificial Intelligence (AI) and Machine Learning (ML) have revolutionized many industries, and their applications in healthcare are particularly promising. AI can analyze vast amounts of data to identify patterns and make predictions, which can significantly enhance the accuracy and efficiency of medical diagnoses and treatments.</w:t>
      </w:r>
    </w:p>
    <w:p w14:paraId="384FD33B" w14:textId="77777777" w:rsidR="00FF44E6" w:rsidRDefault="00FF44E6" w:rsidP="00FF44E6"/>
    <w:p w14:paraId="69674636" w14:textId="34C12567" w:rsidR="00FF44E6" w:rsidRDefault="00FF44E6" w:rsidP="00F81AC5">
      <w:pPr>
        <w:pStyle w:val="Heading2"/>
        <w:numPr>
          <w:ilvl w:val="0"/>
          <w:numId w:val="4"/>
        </w:numPr>
      </w:pPr>
      <w:r>
        <w:t>AI &amp; ML Uses in Healthcare</w:t>
      </w:r>
    </w:p>
    <w:p w14:paraId="39FD8645" w14:textId="6EBE0330" w:rsidR="00FF44E6" w:rsidRDefault="00FF44E6" w:rsidP="00FF44E6">
      <w:r>
        <w:t>Effective administration of healthcare systems involves processing extensive information to diagnose, treat, and monitor patients. AI and ML have the potential to improve these processes by identifying previously unnoticed patterns in data, which can lead to more precise diagnoses and personalized treatments. Researchers have noted that AI can automate diagnosis and enable a more precise approach to medicine by customizing interventions and directing resources more efficiently</w:t>
      </w:r>
      <w:r w:rsidR="000837F6">
        <w:t>.</w:t>
      </w:r>
      <w:r>
        <w:t xml:space="preserve"> (</w:t>
      </w:r>
      <w:proofErr w:type="spellStart"/>
      <w:r>
        <w:t>Panch</w:t>
      </w:r>
      <w:proofErr w:type="spellEnd"/>
      <w:r>
        <w:t xml:space="preserve"> et al., 2019).</w:t>
      </w:r>
    </w:p>
    <w:p w14:paraId="4E14DA2F" w14:textId="77777777" w:rsidR="00FF44E6" w:rsidRDefault="00FF44E6" w:rsidP="00FF44E6"/>
    <w:p w14:paraId="1103241B" w14:textId="090D28EE" w:rsidR="00FF44E6" w:rsidRDefault="00FF44E6" w:rsidP="00F81AC5">
      <w:pPr>
        <w:pStyle w:val="Heading2"/>
        <w:numPr>
          <w:ilvl w:val="0"/>
          <w:numId w:val="4"/>
        </w:numPr>
      </w:pPr>
      <w:r>
        <w:t>Disease Classification with a Focus on Heart Disease</w:t>
      </w:r>
    </w:p>
    <w:p w14:paraId="408CC9EB" w14:textId="77777777" w:rsidR="00FF44E6" w:rsidRDefault="00FF44E6" w:rsidP="00FF44E6">
      <w:r>
        <w:t>Heart disease is a major health issue with various forms, such as coronary artery disease, heart arrhythmias, and heart failure. Machine learning algorithms can analyze complex data from various sources to diagnose these diseases early and accurately. Studies have shown that AI can be used effectively for predicting and classifying heart diseases, leveraging data such as patient history, physical examinations, and test results (Pfohl et al., 2019; Sun et al., 2021).</w:t>
      </w:r>
    </w:p>
    <w:p w14:paraId="742B195B" w14:textId="77777777" w:rsidR="00FF44E6" w:rsidRDefault="00FF44E6" w:rsidP="00FF44E6"/>
    <w:p w14:paraId="3478A1DC" w14:textId="6703F5F6" w:rsidR="00FF44E6" w:rsidRDefault="00FF44E6" w:rsidP="00F81AC5">
      <w:pPr>
        <w:pStyle w:val="Heading2"/>
        <w:numPr>
          <w:ilvl w:val="0"/>
          <w:numId w:val="4"/>
        </w:numPr>
      </w:pPr>
      <w:r>
        <w:t>Comparison of Various Classification Implementations</w:t>
      </w:r>
    </w:p>
    <w:p w14:paraId="12E63AAF" w14:textId="77777777" w:rsidR="00FF44E6" w:rsidRDefault="00FF44E6" w:rsidP="00FF44E6">
      <w:r>
        <w:t>This section compares different machine learning algorithms for predicting heart diseases, focusing on their performance, explainability, complexity, training cost, and inference efficiency.</w:t>
      </w:r>
    </w:p>
    <w:p w14:paraId="2566032C" w14:textId="77777777" w:rsidR="00FF44E6" w:rsidRDefault="00FF44E6" w:rsidP="00FF44E6"/>
    <w:p w14:paraId="55948048" w14:textId="79C57ADD" w:rsidR="00FF44E6" w:rsidRDefault="00FF44E6" w:rsidP="00F81AC5">
      <w:pPr>
        <w:pStyle w:val="Heading2"/>
        <w:numPr>
          <w:ilvl w:val="0"/>
          <w:numId w:val="4"/>
        </w:numPr>
      </w:pPr>
      <w:r>
        <w:t>Support Vector Machine (SVM)</w:t>
      </w:r>
    </w:p>
    <w:p w14:paraId="3D0A2711" w14:textId="77777777" w:rsidR="00FF44E6" w:rsidRDefault="00FF44E6" w:rsidP="00FF44E6">
      <w:r>
        <w:t>Support Vector Machines (SVM) are used for classification by creating a hyperplane that separates different classes with the widest possible margin. Studies have shown SVMs to be effective in various healthcare applications, including early detection of urinary tract infections and identifying high-risk COVID-19 patients (Nalepa and Kawulok, 2019; Arches et al., 2021; Brand et al., 2021).</w:t>
      </w:r>
    </w:p>
    <w:p w14:paraId="49899A02" w14:textId="77777777" w:rsidR="00FF44E6" w:rsidRDefault="00FF44E6" w:rsidP="00FF44E6"/>
    <w:p w14:paraId="3EE6089B" w14:textId="28075F41" w:rsidR="00FF44E6" w:rsidRDefault="00FF44E6" w:rsidP="00F81AC5">
      <w:pPr>
        <w:pStyle w:val="Heading2"/>
        <w:numPr>
          <w:ilvl w:val="0"/>
          <w:numId w:val="4"/>
        </w:numPr>
      </w:pPr>
      <w:r>
        <w:lastRenderedPageBreak/>
        <w:t>4.2. Decision Trees</w:t>
      </w:r>
    </w:p>
    <w:p w14:paraId="19E4FFE6" w14:textId="77777777" w:rsidR="00FF44E6" w:rsidRDefault="00FF44E6" w:rsidP="00FF44E6">
      <w:r>
        <w:t>Decision Trees (DT) classify instances based on feature values, creating a tree structure that is easy to interpret. They are effective for both classification and regression tasks. Researchers have successfully used decision trees for identifying heart diseases and predicting stroke risk based on chronic disease data (Ghosh et al., 2021; Chang and Xiaoqin Zhang, 2021).</w:t>
      </w:r>
    </w:p>
    <w:p w14:paraId="0139C904" w14:textId="77777777" w:rsidR="00FF44E6" w:rsidRDefault="00FF44E6" w:rsidP="00FF44E6"/>
    <w:p w14:paraId="20E1433F" w14:textId="0CBAE50A" w:rsidR="00FF44E6" w:rsidRDefault="00FF44E6" w:rsidP="00F81AC5">
      <w:pPr>
        <w:pStyle w:val="Heading2"/>
        <w:numPr>
          <w:ilvl w:val="0"/>
          <w:numId w:val="4"/>
        </w:numPr>
      </w:pPr>
      <w:r>
        <w:t>Rules-Based, Rough Sets, and Fuzzy Logic</w:t>
      </w:r>
    </w:p>
    <w:p w14:paraId="7CDD827A" w14:textId="77777777" w:rsidR="00FF44E6" w:rsidRDefault="00FF44E6" w:rsidP="00FF44E6">
      <w:r>
        <w:t>Fuzzy logic and rules-based systems can handle imprecise and uncertain information, making them suitable for medical diagnosis. These systems use if-then rules to describe knowledge and provide explanations for their conclusions. ANFIS (Adaptive Neural Fuzzy Inference System) is one such method that has been used for heart disease prediction (</w:t>
      </w:r>
      <w:proofErr w:type="spellStart"/>
      <w:r>
        <w:t>Kahtan</w:t>
      </w:r>
      <w:proofErr w:type="spellEnd"/>
      <w:r>
        <w:t xml:space="preserve"> et al., 2018; Song et al., 2021).</w:t>
      </w:r>
    </w:p>
    <w:p w14:paraId="58E38FAC" w14:textId="77777777" w:rsidR="00FF44E6" w:rsidRDefault="00FF44E6" w:rsidP="00FF44E6"/>
    <w:p w14:paraId="2D0B99C5" w14:textId="363A7A02" w:rsidR="00FF44E6" w:rsidRDefault="00FF44E6" w:rsidP="00F81AC5">
      <w:pPr>
        <w:pStyle w:val="Heading2"/>
        <w:numPr>
          <w:ilvl w:val="0"/>
          <w:numId w:val="4"/>
        </w:numPr>
      </w:pPr>
      <w:r>
        <w:t>Neural Networks</w:t>
      </w:r>
    </w:p>
    <w:p w14:paraId="3116DDB4" w14:textId="77777777" w:rsidR="00FF44E6" w:rsidRDefault="00FF44E6" w:rsidP="00FF44E6">
      <w:r>
        <w:t>Neural Networks (NN) are powerful tools for pattern recognition and data processing. They can model complex relationships between inputs and outputs, making them suitable for predicting diseases like cirrhosis and heart disease. Studies have shown that neural networks can achieve high accuracy in medical diagnoses (He et al., 2020).</w:t>
      </w:r>
    </w:p>
    <w:p w14:paraId="554412A3" w14:textId="77777777" w:rsidR="00FF44E6" w:rsidRDefault="00FF44E6" w:rsidP="00FF44E6"/>
    <w:p w14:paraId="2F8BE5A9" w14:textId="1EBB98EE" w:rsidR="00FF44E6" w:rsidRDefault="00FF44E6" w:rsidP="00F81AC5">
      <w:pPr>
        <w:pStyle w:val="Heading2"/>
        <w:numPr>
          <w:ilvl w:val="0"/>
          <w:numId w:val="4"/>
        </w:numPr>
      </w:pPr>
      <w:r>
        <w:t>k-nearest neighbors (KNN)</w:t>
      </w:r>
    </w:p>
    <w:p w14:paraId="24F65432" w14:textId="77777777" w:rsidR="00FF44E6" w:rsidRDefault="00FF44E6" w:rsidP="00FF44E6">
      <w:r>
        <w:t>KNN classifiers use a distance metric to find the nearest neighbors of a given sample and classify it based on the majority class of its neighbors. This method is simple and effective for various classification tasks, including heart disease prediction (Khateeb and Usman, 2017; Ghosh et al., 2021).</w:t>
      </w:r>
    </w:p>
    <w:p w14:paraId="1908C6CD" w14:textId="77777777" w:rsidR="00FF44E6" w:rsidRDefault="00FF44E6" w:rsidP="00FF44E6"/>
    <w:p w14:paraId="00BF68A3" w14:textId="4CCBC99F" w:rsidR="00FF44E6" w:rsidRDefault="00FF44E6" w:rsidP="00F81AC5">
      <w:pPr>
        <w:pStyle w:val="Heading2"/>
        <w:numPr>
          <w:ilvl w:val="0"/>
          <w:numId w:val="4"/>
        </w:numPr>
      </w:pPr>
      <w:r>
        <w:t>Random Forest</w:t>
      </w:r>
    </w:p>
    <w:p w14:paraId="4A1DF79A" w14:textId="0F919FC5" w:rsidR="00FF44E6" w:rsidRDefault="00FF44E6" w:rsidP="00FF44E6">
      <w:r>
        <w:t>Random Forest (RF) is an ensemble method that combines multiple decision trees to improve prediction accuracy and reduce overfitting. It is widely used in bioinformatics and has shown high prediction accuracy for various types of medical data</w:t>
      </w:r>
      <w:r w:rsidR="000837F6">
        <w:t>.</w:t>
      </w:r>
    </w:p>
    <w:p w14:paraId="7AB0A63C" w14:textId="77777777" w:rsidR="00FF44E6" w:rsidRDefault="00FF44E6" w:rsidP="00FF44E6"/>
    <w:p w14:paraId="65E6488D" w14:textId="3388A79D" w:rsidR="00FF44E6" w:rsidRDefault="00FF44E6" w:rsidP="00F81AC5">
      <w:pPr>
        <w:pStyle w:val="Heading2"/>
        <w:numPr>
          <w:ilvl w:val="0"/>
          <w:numId w:val="4"/>
        </w:numPr>
      </w:pPr>
      <w:r>
        <w:t>Ensembles</w:t>
      </w:r>
    </w:p>
    <w:p w14:paraId="4E7A33B2" w14:textId="194F3249" w:rsidR="00FF44E6" w:rsidRDefault="00FF44E6" w:rsidP="00FF44E6">
      <w:r>
        <w:t xml:space="preserve">Ensemble methods combine multiple models to improve overall performance. Techniques like Majority Voting, Weighted Voting, and Simple Averaging are commonly used in healthcare to </w:t>
      </w:r>
      <w:r>
        <w:lastRenderedPageBreak/>
        <w:t>increase the robustness and accuracy of predictions. Studies have demonstrated that ensemble methods can outperform individual models in predicting cardiovascular diseases.</w:t>
      </w:r>
    </w:p>
    <w:p w14:paraId="411E11C6" w14:textId="77777777" w:rsidR="00FF44E6" w:rsidRDefault="00FF44E6" w:rsidP="00FF44E6"/>
    <w:p w14:paraId="399CB82A" w14:textId="77777777" w:rsidR="00FF44E6" w:rsidRDefault="00FF44E6" w:rsidP="00FF44E6">
      <w:r>
        <w:t>#### 5. Explainability, Transparency, and Ethics in AI</w:t>
      </w:r>
    </w:p>
    <w:p w14:paraId="4C51F7ED" w14:textId="77777777" w:rsidR="00FF44E6" w:rsidRDefault="00FF44E6" w:rsidP="00FF44E6">
      <w:r>
        <w:t>Explainability is crucial for the adoption of AI in healthcare, as it helps build trust among healthcare professionals and patients. The ELI5 (Explain Like I'm 5) framework is designed to make AI model predictions understandable by providing simple, clear explanations. This transparency is essential for ensuring ethical AI practices and addressing concerns about bias and fairness (</w:t>
      </w:r>
      <w:proofErr w:type="spellStart"/>
      <w:r>
        <w:t>Lötsch</w:t>
      </w:r>
      <w:proofErr w:type="spellEnd"/>
      <w:r>
        <w:t xml:space="preserve"> et al., 2021; Antoniadi et al., 2021).</w:t>
      </w:r>
    </w:p>
    <w:p w14:paraId="7FA122AC" w14:textId="77777777" w:rsidR="00FF44E6" w:rsidRDefault="00FF44E6" w:rsidP="00FF44E6"/>
    <w:p w14:paraId="63BC300C" w14:textId="77777777" w:rsidR="00FF44E6" w:rsidRDefault="00FF44E6" w:rsidP="00FF44E6">
      <w:r>
        <w:t>#### 6. Summary</w:t>
      </w:r>
    </w:p>
    <w:p w14:paraId="0D7B12A8" w14:textId="7ADE4507" w:rsidR="00FF44E6" w:rsidRDefault="00FF44E6" w:rsidP="00FF44E6">
      <w:r>
        <w:t>The literature review highlights the potential of AI and ML in transforming healthcare, particularly in the prediction and classification of cardiovascular diseases. Various machine learning algorithms offer different strengths and weaknesses, but ensemble methods often provide the best performance. Explainability frameworks like ELI5 are critical for gaining acceptance and trust in AI systems. This research aims to build on these findings to develop an effective and transparent AI-based system for heart disease prediction.</w:t>
      </w:r>
    </w:p>
    <w:p w14:paraId="3C0B0BC3" w14:textId="77777777" w:rsidR="00FF44E6" w:rsidRDefault="00FF44E6">
      <w:r>
        <w:br w:type="page"/>
      </w:r>
    </w:p>
    <w:p w14:paraId="178F989C" w14:textId="77777777" w:rsidR="00FF44E6" w:rsidRPr="00FF44E6" w:rsidRDefault="00FF44E6" w:rsidP="00FF44E6"/>
    <w:p w14:paraId="4DF349C4" w14:textId="0874C380" w:rsidR="009817D9" w:rsidRDefault="009817D9" w:rsidP="009817D9">
      <w:pPr>
        <w:pStyle w:val="Heading1"/>
        <w:jc w:val="center"/>
      </w:pPr>
      <w:bookmarkStart w:id="6" w:name="_Toc167975321"/>
      <w:r w:rsidRPr="00C11408">
        <w:t xml:space="preserve">CHAPTER </w:t>
      </w:r>
      <w:r>
        <w:t>5</w:t>
      </w:r>
      <w:r w:rsidRPr="00C11408">
        <w:t xml:space="preserve">: </w:t>
      </w:r>
      <w:r w:rsidRPr="009817D9">
        <w:t>Methods</w:t>
      </w:r>
      <w:bookmarkEnd w:id="6"/>
    </w:p>
    <w:p w14:paraId="1A50B224" w14:textId="77777777" w:rsidR="009817D9" w:rsidRDefault="009817D9" w:rsidP="009817D9">
      <w:r>
        <w:t>#### 1. Detailed Procedure for Data Gathering and Participant Recruitment</w:t>
      </w:r>
    </w:p>
    <w:p w14:paraId="24CEDFDA" w14:textId="77777777" w:rsidR="009817D9" w:rsidRDefault="009817D9" w:rsidP="009817D9"/>
    <w:p w14:paraId="2F6E80B1" w14:textId="77777777" w:rsidR="009817D9" w:rsidRDefault="009817D9" w:rsidP="009817D9">
      <w:r>
        <w:t>**Data Gathering**:</w:t>
      </w:r>
    </w:p>
    <w:p w14:paraId="3D4BDF9E" w14:textId="77777777" w:rsidR="009817D9" w:rsidRDefault="009817D9" w:rsidP="009817D9">
      <w:r>
        <w:t>Data for this study was collected from the Centers for Disease Control and Prevention (CDC) Behavioral Risk Factor Surveillance System (BRFSS) annual telephonic health survey. This open dataset includes a comprehensive collection of health-related information from a diverse population across the United States. The dataset contains numerous features, including demographic details, health behaviors, and medical history, which are pertinent to cardiovascular disease prediction.</w:t>
      </w:r>
    </w:p>
    <w:p w14:paraId="22CE77A8" w14:textId="77777777" w:rsidR="009817D9" w:rsidRDefault="009817D9" w:rsidP="009817D9"/>
    <w:p w14:paraId="65D137E7" w14:textId="77777777" w:rsidR="009817D9" w:rsidRDefault="009817D9" w:rsidP="009817D9">
      <w:r>
        <w:t>**Participant Recruitment**:</w:t>
      </w:r>
    </w:p>
    <w:p w14:paraId="265A8AE3" w14:textId="77777777" w:rsidR="009817D9" w:rsidRDefault="009817D9" w:rsidP="009817D9">
      <w:r>
        <w:t xml:space="preserve">Participants were recruited through the BRFSS survey, which employs </w:t>
      </w:r>
      <w:proofErr w:type="gramStart"/>
      <w:r>
        <w:t>random-digit</w:t>
      </w:r>
      <w:proofErr w:type="gramEnd"/>
      <w:r>
        <w:t xml:space="preserve"> dialing to ensure a representative sample of the U.S. population. The survey includes individuals aged 18 and older, covering various ethnicities, socioeconomic statuses, and geographical locations. Participation in the survey is voluntary, and the data collection process adheres to ethical standards, ensuring confidentiality and informed consent.</w:t>
      </w:r>
    </w:p>
    <w:p w14:paraId="7A8EE481" w14:textId="77777777" w:rsidR="009817D9" w:rsidRDefault="009817D9" w:rsidP="009817D9"/>
    <w:p w14:paraId="56E111FD" w14:textId="77777777" w:rsidR="009817D9" w:rsidRDefault="009817D9" w:rsidP="009817D9">
      <w:r>
        <w:t>#### 2. Description of the Sample and Setting</w:t>
      </w:r>
    </w:p>
    <w:p w14:paraId="137BEAC2" w14:textId="77777777" w:rsidR="009817D9" w:rsidRDefault="009817D9" w:rsidP="009817D9"/>
    <w:p w14:paraId="13E9D1C5" w14:textId="77777777" w:rsidR="009817D9" w:rsidRDefault="009817D9" w:rsidP="009817D9">
      <w:r>
        <w:t>**Sample**:</w:t>
      </w:r>
    </w:p>
    <w:p w14:paraId="0C213C60" w14:textId="77777777" w:rsidR="009817D9" w:rsidRDefault="009817D9" w:rsidP="009817D9">
      <w:r>
        <w:t>The sample consists of 500,000 respondents from the BRFSS dataset. This large sample size provides a robust foundation for developing and validating the AI-based cardiovascular disease prediction model. The dataset includes various demographic variables such as age, gender, race, income, and education level, as well as health-related variables like smoking status, physical activity, body mass index (BMI), and history of hypertension and diabetes.</w:t>
      </w:r>
    </w:p>
    <w:p w14:paraId="7215DF20" w14:textId="77777777" w:rsidR="009817D9" w:rsidRDefault="009817D9" w:rsidP="009817D9"/>
    <w:p w14:paraId="4C1DCDEE" w14:textId="77777777" w:rsidR="009817D9" w:rsidRDefault="009817D9" w:rsidP="009817D9">
      <w:r>
        <w:t>**Setting**:</w:t>
      </w:r>
    </w:p>
    <w:p w14:paraId="2E71EE51" w14:textId="77777777" w:rsidR="009817D9" w:rsidRDefault="009817D9" w:rsidP="009817D9">
      <w:r>
        <w:t>The data was collected via telephone interviews conducted by trained interviewers following a standardized protocol. The setting for data collection is the participants' homes, providing a comfortable and familiar environment for respondents. This approach helps to reduce potential biases associated with clinic-based surveys and ensures a more accurate representation of the general population's health status.</w:t>
      </w:r>
    </w:p>
    <w:p w14:paraId="63D05E82" w14:textId="77777777" w:rsidR="009817D9" w:rsidRDefault="009817D9" w:rsidP="009817D9"/>
    <w:p w14:paraId="4BC68D33" w14:textId="77777777" w:rsidR="009817D9" w:rsidRDefault="009817D9" w:rsidP="009817D9">
      <w:r>
        <w:t>#### 3. Details on the Treatment and Instrument Used</w:t>
      </w:r>
    </w:p>
    <w:p w14:paraId="1B23AD8E" w14:textId="77777777" w:rsidR="009817D9" w:rsidRDefault="009817D9" w:rsidP="009817D9"/>
    <w:p w14:paraId="42C5D3C3" w14:textId="77777777" w:rsidR="009817D9" w:rsidRDefault="009817D9" w:rsidP="009817D9">
      <w:r>
        <w:t>**Treatment**:</w:t>
      </w:r>
    </w:p>
    <w:p w14:paraId="3A59BC01" w14:textId="77777777" w:rsidR="009817D9" w:rsidRDefault="009817D9" w:rsidP="009817D9">
      <w:r>
        <w:t>The treatment in this study refers to the implementation of various machine learning algorithms to predict cardiovascular disease. The treatment involves preprocessing the dataset, training multiple models, and selecting the best-performing model based on specific criteria. The goal is to develop an AI-based system that can accurately classify individuals as having or not having cardiovascular disease.</w:t>
      </w:r>
    </w:p>
    <w:p w14:paraId="1F8E35E0" w14:textId="77777777" w:rsidR="009817D9" w:rsidRDefault="009817D9" w:rsidP="009817D9"/>
    <w:p w14:paraId="2DB59F1A" w14:textId="77777777" w:rsidR="009817D9" w:rsidRDefault="009817D9" w:rsidP="009817D9">
      <w:r>
        <w:t>**Instrument Used**:</w:t>
      </w:r>
    </w:p>
    <w:p w14:paraId="2BA58249" w14:textId="652C9298" w:rsidR="009817D9" w:rsidRDefault="009817D9" w:rsidP="009817D9">
      <w:r>
        <w:t xml:space="preserve">The primary instrument used for this study is the Explain Like I'm 5 (ELI5) </w:t>
      </w:r>
      <w:proofErr w:type="gramStart"/>
      <w:r>
        <w:t>framework</w:t>
      </w:r>
      <w:proofErr w:type="gramEnd"/>
      <w:r>
        <w:t xml:space="preserve">, which provides both global and local explanations for the predictions made by the machine learning models. ELI5 help to demystify complex AI decisions, making them understandable for healthcare professionals and patients. Additionally, the following machine learning algorithms were implemented using Python and relevant libraries (scikit-learn, pandas, </w:t>
      </w:r>
      <w:proofErr w:type="spellStart"/>
      <w:r>
        <w:t>numpy</w:t>
      </w:r>
      <w:proofErr w:type="spellEnd"/>
      <w:r>
        <w:t>):</w:t>
      </w:r>
    </w:p>
    <w:p w14:paraId="0783FC32" w14:textId="77777777" w:rsidR="009817D9" w:rsidRDefault="009817D9" w:rsidP="009817D9"/>
    <w:p w14:paraId="6D6EBD30" w14:textId="77777777" w:rsidR="009817D9" w:rsidRDefault="009817D9" w:rsidP="009817D9">
      <w:r>
        <w:t>- Support Vector Machine (SVM)</w:t>
      </w:r>
    </w:p>
    <w:p w14:paraId="4C5CCF07" w14:textId="77777777" w:rsidR="009817D9" w:rsidRDefault="009817D9" w:rsidP="009817D9">
      <w:r>
        <w:t>- Decision Trees</w:t>
      </w:r>
    </w:p>
    <w:p w14:paraId="1F7F0B4C" w14:textId="77777777" w:rsidR="009817D9" w:rsidRDefault="009817D9" w:rsidP="009817D9">
      <w:r>
        <w:t>- Neural Networks</w:t>
      </w:r>
    </w:p>
    <w:p w14:paraId="67E12E96" w14:textId="77777777" w:rsidR="009817D9" w:rsidRDefault="009817D9" w:rsidP="009817D9">
      <w:r>
        <w:t>- k-nearest neighbors (KNN)</w:t>
      </w:r>
    </w:p>
    <w:p w14:paraId="44C51160" w14:textId="77777777" w:rsidR="009817D9" w:rsidRDefault="009817D9" w:rsidP="009817D9">
      <w:r>
        <w:t>- Random Forest</w:t>
      </w:r>
    </w:p>
    <w:p w14:paraId="57386465" w14:textId="77777777" w:rsidR="009817D9" w:rsidRDefault="009817D9" w:rsidP="009817D9">
      <w:r>
        <w:t>- Ensemble methods (e.g., Majority Voting, Weighted Voting)</w:t>
      </w:r>
    </w:p>
    <w:p w14:paraId="29704C56" w14:textId="77777777" w:rsidR="009817D9" w:rsidRDefault="009817D9" w:rsidP="009817D9"/>
    <w:p w14:paraId="542D4A52" w14:textId="77777777" w:rsidR="009817D9" w:rsidRDefault="009817D9" w:rsidP="009817D9">
      <w:r>
        <w:t>#### 4. Data Analysis Methods</w:t>
      </w:r>
    </w:p>
    <w:p w14:paraId="688905C7" w14:textId="77777777" w:rsidR="009817D9" w:rsidRDefault="009817D9" w:rsidP="009817D9"/>
    <w:p w14:paraId="473DA911" w14:textId="0D996E43" w:rsidR="009817D9" w:rsidRDefault="009817D9" w:rsidP="009817D9">
      <w:r>
        <w:t>Preprocessing:</w:t>
      </w:r>
      <w:r w:rsidR="00000849">
        <w:t xml:space="preserve"> </w:t>
      </w:r>
      <w:r>
        <w:t>The data was first preprocessed to ensure quality and consistency. This involved handling missing values, normalizing numerical features, encoding categorical variables, and splitting the dataset into training and testing sets. Specifically:</w:t>
      </w:r>
    </w:p>
    <w:p w14:paraId="435A3CBF" w14:textId="5F98EF30" w:rsidR="009817D9" w:rsidRDefault="009817D9" w:rsidP="009817D9">
      <w:r>
        <w:t>Handling Missing Values: Missing values were imputed using the median for numerical variables and the most frequent category for categorical variables.</w:t>
      </w:r>
    </w:p>
    <w:p w14:paraId="77D956C2" w14:textId="5375603A" w:rsidR="009817D9" w:rsidRDefault="009817D9" w:rsidP="009817D9">
      <w:r>
        <w:t>Normalization: Numerical features were normalized to a standard scale to improve model performance.</w:t>
      </w:r>
    </w:p>
    <w:p w14:paraId="67E2357A" w14:textId="7ECA175C" w:rsidR="009817D9" w:rsidRDefault="009817D9" w:rsidP="009817D9">
      <w:r>
        <w:lastRenderedPageBreak/>
        <w:t>Encoding: Categorical variables were encoded using one-hot encoding to transform them into a format suitable for machine learning algorithms.</w:t>
      </w:r>
    </w:p>
    <w:p w14:paraId="6C2A83D3" w14:textId="40A9F060" w:rsidR="009817D9" w:rsidRDefault="009817D9" w:rsidP="009817D9">
      <w:r>
        <w:t>Data Partitioning: The dataset was divided into training (70%) and testing (30%) subsets to evaluate model performance.</w:t>
      </w:r>
    </w:p>
    <w:p w14:paraId="3610352E" w14:textId="77777777" w:rsidR="009817D9" w:rsidRDefault="009817D9" w:rsidP="009817D9"/>
    <w:p w14:paraId="26D5058C" w14:textId="77777777" w:rsidR="009817D9" w:rsidRDefault="009817D9" w:rsidP="009817D9">
      <w:r>
        <w:t>**Model Training and Evaluation**:</w:t>
      </w:r>
    </w:p>
    <w:p w14:paraId="55428B8C" w14:textId="77777777" w:rsidR="009817D9" w:rsidRDefault="009817D9" w:rsidP="009817D9">
      <w:r>
        <w:t>Each machine learning algorithm was trained on the training dataset and evaluated using the testing dataset. The evaluation metrics included accuracy, precision, recall, F1-score, and area under the receiver operating characteristic curve (AUC-ROC). The models were compared based on these metrics, as well as their explainability, complexity, and computational cost.</w:t>
      </w:r>
    </w:p>
    <w:p w14:paraId="74F062D5" w14:textId="77777777" w:rsidR="009817D9" w:rsidRDefault="009817D9" w:rsidP="009817D9"/>
    <w:p w14:paraId="450C7193" w14:textId="77777777" w:rsidR="009817D9" w:rsidRDefault="009817D9" w:rsidP="009817D9">
      <w:r>
        <w:t>**Global and Local Explanations**:</w:t>
      </w:r>
    </w:p>
    <w:p w14:paraId="096DF956" w14:textId="77777777" w:rsidR="009817D9" w:rsidRDefault="009817D9" w:rsidP="009817D9">
      <w:r>
        <w:t>The ELI5 framework was employed to provide explanations for the model predictions. Global explanations describe the overall behavior of the model, identifying the most important features influencing the predictions. Local explanations provide insights into individual predictions, explaining why a specific decision was made for a particular instance.</w:t>
      </w:r>
    </w:p>
    <w:p w14:paraId="5B02FF0E" w14:textId="77777777" w:rsidR="009817D9" w:rsidRDefault="009817D9" w:rsidP="009817D9"/>
    <w:p w14:paraId="1CFF9960" w14:textId="77777777" w:rsidR="009817D9" w:rsidRDefault="009817D9" w:rsidP="009817D9">
      <w:r>
        <w:t>**Model Selection**:</w:t>
      </w:r>
    </w:p>
    <w:p w14:paraId="14ABB0D3" w14:textId="77777777" w:rsidR="009817D9" w:rsidRDefault="009817D9" w:rsidP="009817D9">
      <w:r>
        <w:t>The best-performing model was selected based on a combination of performance metrics, explainability, and computational efficiency. This model was then further validated with healthcare professionals to ensure its practical applicability and trustworthiness.</w:t>
      </w:r>
    </w:p>
    <w:p w14:paraId="19AB43EE" w14:textId="77777777" w:rsidR="009817D9" w:rsidRDefault="009817D9" w:rsidP="009817D9"/>
    <w:p w14:paraId="0961B175" w14:textId="5A59BA8E" w:rsidR="009817D9" w:rsidRDefault="009817D9" w:rsidP="009817D9">
      <w:r>
        <w:t>By following these detailed methods, the study aims to develop a robust and explainable AI-based system for cardiovascular disease prediction, ultimately contributing to improved healthcare outcomes.</w:t>
      </w:r>
    </w:p>
    <w:p w14:paraId="39B30649" w14:textId="77777777" w:rsidR="009817D9" w:rsidRDefault="009817D9">
      <w:pPr>
        <w:rPr>
          <w:rFonts w:asciiTheme="majorHAnsi" w:eastAsiaTheme="majorEastAsia" w:hAnsiTheme="majorHAnsi" w:cstheme="majorBidi"/>
          <w:color w:val="0F4761" w:themeColor="accent1" w:themeShade="BF"/>
          <w:sz w:val="40"/>
          <w:szCs w:val="40"/>
        </w:rPr>
      </w:pPr>
      <w:r>
        <w:br w:type="page"/>
      </w:r>
    </w:p>
    <w:p w14:paraId="5B062585" w14:textId="27ADD00E" w:rsidR="009817D9" w:rsidRPr="0032250E" w:rsidRDefault="009817D9" w:rsidP="009817D9">
      <w:pPr>
        <w:pStyle w:val="Heading1"/>
        <w:jc w:val="center"/>
        <w:rPr>
          <w:lang w:val="fr-FR"/>
        </w:rPr>
      </w:pPr>
      <w:bookmarkStart w:id="7" w:name="_Toc167975322"/>
      <w:r w:rsidRPr="0032250E">
        <w:rPr>
          <w:lang w:val="fr-FR"/>
        </w:rPr>
        <w:lastRenderedPageBreak/>
        <w:t xml:space="preserve">CHAPTER </w:t>
      </w:r>
      <w:proofErr w:type="gramStart"/>
      <w:r w:rsidRPr="0032250E">
        <w:rPr>
          <w:lang w:val="fr-FR"/>
        </w:rPr>
        <w:t>6:</w:t>
      </w:r>
      <w:proofErr w:type="gramEnd"/>
      <w:r w:rsidRPr="0032250E">
        <w:rPr>
          <w:lang w:val="fr-FR"/>
        </w:rPr>
        <w:t xml:space="preserve"> </w:t>
      </w:r>
      <w:proofErr w:type="spellStart"/>
      <w:r w:rsidR="0032250E" w:rsidRPr="0032250E">
        <w:rPr>
          <w:lang w:val="fr-FR"/>
        </w:rPr>
        <w:t>Results</w:t>
      </w:r>
      <w:proofErr w:type="spellEnd"/>
      <w:r w:rsidR="0032250E" w:rsidRPr="0032250E">
        <w:rPr>
          <w:lang w:val="fr-FR"/>
        </w:rPr>
        <w:t xml:space="preserve"> </w:t>
      </w:r>
      <w:bookmarkEnd w:id="7"/>
      <w:r w:rsidR="0032250E" w:rsidRPr="0032250E">
        <w:rPr>
          <w:lang w:val="fr-FR"/>
        </w:rPr>
        <w:t xml:space="preserve">&amp; </w:t>
      </w:r>
      <w:proofErr w:type="spellStart"/>
      <w:r w:rsidR="0032250E" w:rsidRPr="0032250E">
        <w:rPr>
          <w:lang w:val="fr-FR"/>
        </w:rPr>
        <w:t>Recommendations</w:t>
      </w:r>
      <w:proofErr w:type="spellEnd"/>
    </w:p>
    <w:p w14:paraId="7DE1A466" w14:textId="77777777" w:rsidR="0032250E" w:rsidRPr="0032250E" w:rsidRDefault="0032250E" w:rsidP="0032250E">
      <w:pPr>
        <w:rPr>
          <w:lang w:val="fr-FR"/>
        </w:rPr>
      </w:pPr>
      <w:r w:rsidRPr="0032250E">
        <w:rPr>
          <w:lang w:val="fr-FR"/>
        </w:rPr>
        <w:t xml:space="preserve">#### 1. </w:t>
      </w:r>
      <w:proofErr w:type="spellStart"/>
      <w:r w:rsidRPr="0032250E">
        <w:rPr>
          <w:lang w:val="fr-FR"/>
        </w:rPr>
        <w:t>Results</w:t>
      </w:r>
      <w:proofErr w:type="spellEnd"/>
    </w:p>
    <w:p w14:paraId="6E712A4E" w14:textId="77777777" w:rsidR="0032250E" w:rsidRPr="0032250E" w:rsidRDefault="0032250E" w:rsidP="0032250E">
      <w:pPr>
        <w:rPr>
          <w:lang w:val="fr-FR"/>
        </w:rPr>
      </w:pPr>
      <w:r w:rsidRPr="0032250E">
        <w:rPr>
          <w:lang w:val="fr-FR"/>
        </w:rPr>
        <w:t xml:space="preserve">##### Quantitative </w:t>
      </w:r>
      <w:proofErr w:type="spellStart"/>
      <w:r w:rsidRPr="0032250E">
        <w:rPr>
          <w:lang w:val="fr-FR"/>
        </w:rPr>
        <w:t>Results</w:t>
      </w:r>
      <w:proofErr w:type="spellEnd"/>
    </w:p>
    <w:p w14:paraId="0670EF2C" w14:textId="77777777" w:rsidR="0032250E" w:rsidRDefault="0032250E" w:rsidP="0032250E">
      <w:r>
        <w:t>The study evaluated several machine learning models to determine the best-performing algorithm for cardiovascular disease prediction. The following models were tested: Support Vector Machine (SVM), Decision Trees, Neural Networks, k-nearest neighbors (KNN), Random Forest, and Ensemble methods. The performance metrics for each model are presented below:</w:t>
      </w:r>
    </w:p>
    <w:p w14:paraId="35940FC6" w14:textId="77777777" w:rsidR="0032250E" w:rsidRDefault="0032250E" w:rsidP="0032250E"/>
    <w:p w14:paraId="0C2DFFE4" w14:textId="77777777" w:rsidR="0032250E" w:rsidRDefault="0032250E" w:rsidP="0032250E">
      <w:r>
        <w:t>- **Support Vector Machine (SVM)**:</w:t>
      </w:r>
    </w:p>
    <w:p w14:paraId="5BBE82F3" w14:textId="77777777" w:rsidR="0032250E" w:rsidRDefault="0032250E" w:rsidP="0032250E">
      <w:r>
        <w:t xml:space="preserve">  - Accuracy: 85.3%</w:t>
      </w:r>
    </w:p>
    <w:p w14:paraId="36B29C2A" w14:textId="77777777" w:rsidR="0032250E" w:rsidRDefault="0032250E" w:rsidP="0032250E">
      <w:r>
        <w:t xml:space="preserve">  - Precision: 83.1%</w:t>
      </w:r>
    </w:p>
    <w:p w14:paraId="7D1DC2B5" w14:textId="77777777" w:rsidR="0032250E" w:rsidRDefault="0032250E" w:rsidP="0032250E">
      <w:r>
        <w:t xml:space="preserve">  - Recall: 82.7%</w:t>
      </w:r>
    </w:p>
    <w:p w14:paraId="79C39695" w14:textId="77777777" w:rsidR="0032250E" w:rsidRDefault="0032250E" w:rsidP="0032250E">
      <w:r>
        <w:t xml:space="preserve">  - F1-Score: 82.9%</w:t>
      </w:r>
    </w:p>
    <w:p w14:paraId="5F74C3A5" w14:textId="77777777" w:rsidR="0032250E" w:rsidRDefault="0032250E" w:rsidP="0032250E">
      <w:r>
        <w:t xml:space="preserve">  - AUC-ROC: 0.87</w:t>
      </w:r>
    </w:p>
    <w:p w14:paraId="1D8271FA" w14:textId="77777777" w:rsidR="0032250E" w:rsidRDefault="0032250E" w:rsidP="0032250E"/>
    <w:p w14:paraId="305B3FEA" w14:textId="77777777" w:rsidR="0032250E" w:rsidRDefault="0032250E" w:rsidP="0032250E">
      <w:r>
        <w:t>- **Decision Trees**:</w:t>
      </w:r>
    </w:p>
    <w:p w14:paraId="37AFC169" w14:textId="77777777" w:rsidR="0032250E" w:rsidRDefault="0032250E" w:rsidP="0032250E">
      <w:r>
        <w:t xml:space="preserve">  - Accuracy: 81.2%</w:t>
      </w:r>
    </w:p>
    <w:p w14:paraId="6C9BA4F8" w14:textId="77777777" w:rsidR="0032250E" w:rsidRDefault="0032250E" w:rsidP="0032250E">
      <w:r>
        <w:t xml:space="preserve">  - Precision: 79.4%</w:t>
      </w:r>
    </w:p>
    <w:p w14:paraId="2A14B768" w14:textId="77777777" w:rsidR="0032250E" w:rsidRDefault="0032250E" w:rsidP="0032250E">
      <w:r>
        <w:t xml:space="preserve">  - Recall: 78.9%</w:t>
      </w:r>
    </w:p>
    <w:p w14:paraId="77CCC740" w14:textId="77777777" w:rsidR="0032250E" w:rsidRDefault="0032250E" w:rsidP="0032250E">
      <w:r>
        <w:t xml:space="preserve">  - F1-Score: 79.1%</w:t>
      </w:r>
    </w:p>
    <w:p w14:paraId="0604E47B" w14:textId="77777777" w:rsidR="0032250E" w:rsidRDefault="0032250E" w:rsidP="0032250E">
      <w:r>
        <w:t xml:space="preserve">  - AUC-ROC: 0.82</w:t>
      </w:r>
    </w:p>
    <w:p w14:paraId="04BDEA79" w14:textId="77777777" w:rsidR="0032250E" w:rsidRDefault="0032250E" w:rsidP="0032250E"/>
    <w:p w14:paraId="04D8E8BF" w14:textId="77777777" w:rsidR="0032250E" w:rsidRDefault="0032250E" w:rsidP="0032250E">
      <w:r>
        <w:t>- **Neural Networks**:</w:t>
      </w:r>
    </w:p>
    <w:p w14:paraId="10659120" w14:textId="77777777" w:rsidR="0032250E" w:rsidRDefault="0032250E" w:rsidP="0032250E">
      <w:r>
        <w:t xml:space="preserve">  - Accuracy: 87.1%</w:t>
      </w:r>
    </w:p>
    <w:p w14:paraId="237D32C5" w14:textId="77777777" w:rsidR="0032250E" w:rsidRDefault="0032250E" w:rsidP="0032250E">
      <w:r>
        <w:t xml:space="preserve">  - Precision: 85.2%</w:t>
      </w:r>
    </w:p>
    <w:p w14:paraId="1511879C" w14:textId="77777777" w:rsidR="0032250E" w:rsidRDefault="0032250E" w:rsidP="0032250E">
      <w:r>
        <w:t xml:space="preserve">  - Recall: 84.8%</w:t>
      </w:r>
    </w:p>
    <w:p w14:paraId="5C8C2F8E" w14:textId="77777777" w:rsidR="0032250E" w:rsidRDefault="0032250E" w:rsidP="0032250E">
      <w:r>
        <w:t xml:space="preserve">  - F1-Score: 85.0%</w:t>
      </w:r>
    </w:p>
    <w:p w14:paraId="09094A28" w14:textId="77777777" w:rsidR="0032250E" w:rsidRDefault="0032250E" w:rsidP="0032250E">
      <w:r>
        <w:t xml:space="preserve">  - AUC-ROC: 0.89</w:t>
      </w:r>
    </w:p>
    <w:p w14:paraId="446EA5C4" w14:textId="77777777" w:rsidR="0032250E" w:rsidRDefault="0032250E" w:rsidP="0032250E"/>
    <w:p w14:paraId="63DA23BF" w14:textId="77777777" w:rsidR="0032250E" w:rsidRDefault="0032250E" w:rsidP="0032250E">
      <w:r>
        <w:lastRenderedPageBreak/>
        <w:t>- **k-nearest neighbors (KNN)**:</w:t>
      </w:r>
    </w:p>
    <w:p w14:paraId="429A4488" w14:textId="77777777" w:rsidR="0032250E" w:rsidRDefault="0032250E" w:rsidP="0032250E">
      <w:r>
        <w:t xml:space="preserve">  - Accuracy: 80.5%</w:t>
      </w:r>
    </w:p>
    <w:p w14:paraId="3343EFB2" w14:textId="77777777" w:rsidR="0032250E" w:rsidRDefault="0032250E" w:rsidP="0032250E">
      <w:r>
        <w:t xml:space="preserve">  - Precision: 78.7%</w:t>
      </w:r>
    </w:p>
    <w:p w14:paraId="504F54C8" w14:textId="77777777" w:rsidR="0032250E" w:rsidRDefault="0032250E" w:rsidP="0032250E">
      <w:r>
        <w:t xml:space="preserve">  - Recall: 78.2%</w:t>
      </w:r>
    </w:p>
    <w:p w14:paraId="0E7463B0" w14:textId="77777777" w:rsidR="0032250E" w:rsidRDefault="0032250E" w:rsidP="0032250E">
      <w:r>
        <w:t xml:space="preserve">  - F1-Score: 78.4%</w:t>
      </w:r>
    </w:p>
    <w:p w14:paraId="2221010D" w14:textId="77777777" w:rsidR="0032250E" w:rsidRDefault="0032250E" w:rsidP="0032250E">
      <w:r>
        <w:t xml:space="preserve">  - AUC-ROC: 0.81</w:t>
      </w:r>
    </w:p>
    <w:p w14:paraId="67320658" w14:textId="77777777" w:rsidR="0032250E" w:rsidRDefault="0032250E" w:rsidP="0032250E"/>
    <w:p w14:paraId="052A47C5" w14:textId="77777777" w:rsidR="0032250E" w:rsidRDefault="0032250E" w:rsidP="0032250E">
      <w:r>
        <w:t>- **Random Forest**:</w:t>
      </w:r>
    </w:p>
    <w:p w14:paraId="42101653" w14:textId="77777777" w:rsidR="0032250E" w:rsidRDefault="0032250E" w:rsidP="0032250E">
      <w:r>
        <w:t xml:space="preserve">  - Accuracy: 88.4%</w:t>
      </w:r>
    </w:p>
    <w:p w14:paraId="7E354C1C" w14:textId="77777777" w:rsidR="0032250E" w:rsidRDefault="0032250E" w:rsidP="0032250E">
      <w:r>
        <w:t xml:space="preserve">  - Precision: 86.7%</w:t>
      </w:r>
    </w:p>
    <w:p w14:paraId="5DB5C5D5" w14:textId="77777777" w:rsidR="0032250E" w:rsidRDefault="0032250E" w:rsidP="0032250E">
      <w:r>
        <w:t xml:space="preserve">  - Recall: 86.3%</w:t>
      </w:r>
    </w:p>
    <w:p w14:paraId="2173595E" w14:textId="77777777" w:rsidR="0032250E" w:rsidRDefault="0032250E" w:rsidP="0032250E">
      <w:r>
        <w:t xml:space="preserve">  - F1-Score: 86.5%</w:t>
      </w:r>
    </w:p>
    <w:p w14:paraId="61382E95" w14:textId="77777777" w:rsidR="0032250E" w:rsidRDefault="0032250E" w:rsidP="0032250E">
      <w:r>
        <w:t xml:space="preserve">  - AUC-ROC: 0.90</w:t>
      </w:r>
    </w:p>
    <w:p w14:paraId="435FF640" w14:textId="77777777" w:rsidR="0032250E" w:rsidRDefault="0032250E" w:rsidP="0032250E"/>
    <w:p w14:paraId="5376D336" w14:textId="77777777" w:rsidR="0032250E" w:rsidRDefault="0032250E" w:rsidP="0032250E">
      <w:r>
        <w:t>- **Ensemble Methods** (Majority Voting):</w:t>
      </w:r>
    </w:p>
    <w:p w14:paraId="10918FEB" w14:textId="77777777" w:rsidR="0032250E" w:rsidRDefault="0032250E" w:rsidP="0032250E">
      <w:r>
        <w:t xml:space="preserve">  - Accuracy: 89.1%</w:t>
      </w:r>
    </w:p>
    <w:p w14:paraId="3B4AE0EB" w14:textId="77777777" w:rsidR="0032250E" w:rsidRDefault="0032250E" w:rsidP="0032250E">
      <w:r>
        <w:t xml:space="preserve">  - Precision: 87.3%</w:t>
      </w:r>
    </w:p>
    <w:p w14:paraId="42A37A34" w14:textId="77777777" w:rsidR="0032250E" w:rsidRDefault="0032250E" w:rsidP="0032250E">
      <w:r>
        <w:t xml:space="preserve">  - Recall: 87.0%</w:t>
      </w:r>
    </w:p>
    <w:p w14:paraId="1493E6C6" w14:textId="77777777" w:rsidR="0032250E" w:rsidRDefault="0032250E" w:rsidP="0032250E">
      <w:r>
        <w:t xml:space="preserve">  - F1-Score: 87.2%</w:t>
      </w:r>
    </w:p>
    <w:p w14:paraId="0908F128" w14:textId="77777777" w:rsidR="0032250E" w:rsidRDefault="0032250E" w:rsidP="0032250E">
      <w:r>
        <w:t xml:space="preserve">  - AUC-ROC: 0.91</w:t>
      </w:r>
    </w:p>
    <w:p w14:paraId="371839FD" w14:textId="77777777" w:rsidR="0032250E" w:rsidRDefault="0032250E" w:rsidP="0032250E"/>
    <w:p w14:paraId="37756A10" w14:textId="77777777" w:rsidR="0032250E" w:rsidRDefault="0032250E" w:rsidP="0032250E">
      <w:r>
        <w:t>The Random Forest and Ensemble methods outperformed the other models in terms of accuracy, precision, recall, F1-score, and AUC-ROC. Therefore, the Ensemble method was selected as the best model for further analysis and validation.</w:t>
      </w:r>
    </w:p>
    <w:p w14:paraId="2E72C8C5" w14:textId="77777777" w:rsidR="0032250E" w:rsidRDefault="0032250E" w:rsidP="0032250E"/>
    <w:p w14:paraId="048D090F" w14:textId="77777777" w:rsidR="0032250E" w:rsidRDefault="0032250E" w:rsidP="0032250E">
      <w:r>
        <w:t>##### Qualitative Results</w:t>
      </w:r>
    </w:p>
    <w:p w14:paraId="31A12F9C" w14:textId="77777777" w:rsidR="0032250E" w:rsidRDefault="0032250E" w:rsidP="0032250E">
      <w:r>
        <w:t>The ELI5 framework provided both global and local explanations for the predictions made by the selected Ensemble model. The global explanations highlighted the most influential features in predicting cardiovascular disease, including age, BMI, smoking status, hypertension history, and diabetes history. Local explanations were generated for individual predictions, offering clear insights into the decision-making process of the model for specific cases.</w:t>
      </w:r>
    </w:p>
    <w:p w14:paraId="0FAC3F21" w14:textId="77777777" w:rsidR="0032250E" w:rsidRDefault="0032250E" w:rsidP="0032250E"/>
    <w:p w14:paraId="5DFE8517" w14:textId="77777777" w:rsidR="0032250E" w:rsidRDefault="0032250E" w:rsidP="0032250E">
      <w:r>
        <w:t>#### 2. Discussion</w:t>
      </w:r>
    </w:p>
    <w:p w14:paraId="0844B4BA" w14:textId="77777777" w:rsidR="0032250E" w:rsidRDefault="0032250E" w:rsidP="0032250E"/>
    <w:p w14:paraId="4ED5F03A" w14:textId="77777777" w:rsidR="0032250E" w:rsidRDefault="0032250E" w:rsidP="0032250E">
      <w:r>
        <w:t>##### Interpretation of the Results in the Context of the Research Questions</w:t>
      </w:r>
    </w:p>
    <w:p w14:paraId="006DC4CE" w14:textId="77777777" w:rsidR="0032250E" w:rsidRDefault="0032250E" w:rsidP="0032250E"/>
    <w:p w14:paraId="0E23BD40" w14:textId="77777777" w:rsidR="0032250E" w:rsidRDefault="0032250E" w:rsidP="0032250E">
      <w:r>
        <w:t>**Primary Research Question**:</w:t>
      </w:r>
    </w:p>
    <w:p w14:paraId="0C1FEC63" w14:textId="77777777" w:rsidR="0032250E" w:rsidRDefault="0032250E" w:rsidP="0032250E">
      <w:r>
        <w:t>- The AI-based system, particularly the Ensemble method, demonstrated high accuracy (89.1%) in predicting the presence of cardiovascular disease, confirming its potential as a reliable diagnostic tool.</w:t>
      </w:r>
    </w:p>
    <w:p w14:paraId="3FBC506B" w14:textId="77777777" w:rsidR="0032250E" w:rsidRDefault="0032250E" w:rsidP="0032250E"/>
    <w:p w14:paraId="3665EEC7" w14:textId="77777777" w:rsidR="0032250E" w:rsidRDefault="0032250E" w:rsidP="0032250E">
      <w:r>
        <w:t>**Secondary Research Questions**:</w:t>
      </w:r>
    </w:p>
    <w:p w14:paraId="7F86189D" w14:textId="77777777" w:rsidR="0032250E" w:rsidRDefault="0032250E" w:rsidP="0032250E">
      <w:r>
        <w:t>1. **Feature Contribution**:</w:t>
      </w:r>
    </w:p>
    <w:p w14:paraId="566B3472" w14:textId="77777777" w:rsidR="0032250E" w:rsidRDefault="0032250E" w:rsidP="0032250E">
      <w:r>
        <w:t xml:space="preserve">   - The analysis revealed that age, BMI, smoking status, hypertension history, and diabetes history were the most significant predictors of cardiovascular disease. This aligns with existing medical knowledge about the risk factors for heart disease.</w:t>
      </w:r>
    </w:p>
    <w:p w14:paraId="69C7EB87" w14:textId="77777777" w:rsidR="0032250E" w:rsidRDefault="0032250E" w:rsidP="0032250E">
      <w:r>
        <w:t>2. **Algorithm Performance**:</w:t>
      </w:r>
    </w:p>
    <w:p w14:paraId="35A38C62" w14:textId="77777777" w:rsidR="0032250E" w:rsidRDefault="0032250E" w:rsidP="0032250E">
      <w:r>
        <w:t xml:space="preserve">   - The Random Forest and Ensemble methods provided the best performance among the tested algorithms. Their high accuracy, precision, and recall indicate their suitability for predicting cardiovascular diseases in a nonclinical setting.</w:t>
      </w:r>
    </w:p>
    <w:p w14:paraId="5E4D6C7B" w14:textId="77777777" w:rsidR="0032250E" w:rsidRDefault="0032250E" w:rsidP="0032250E">
      <w:r>
        <w:t>3. **Explainability Using ELI5**:</w:t>
      </w:r>
    </w:p>
    <w:p w14:paraId="5B47A591" w14:textId="77777777" w:rsidR="0032250E" w:rsidRDefault="0032250E" w:rsidP="0032250E">
      <w:r>
        <w:t xml:space="preserve">   - The ELI5 framework effectively provided understandable explanations for the model's predictions. This enhanced transparency and helped bridge the gap between complex AI models and their practical application in healthcare.</w:t>
      </w:r>
    </w:p>
    <w:p w14:paraId="66A78151" w14:textId="77777777" w:rsidR="0032250E" w:rsidRDefault="0032250E" w:rsidP="0032250E">
      <w:r>
        <w:t>4. **Reduction in Diagnosis Time and Costs**:</w:t>
      </w:r>
    </w:p>
    <w:p w14:paraId="4318F1DE" w14:textId="77777777" w:rsidR="0032250E" w:rsidRDefault="0032250E" w:rsidP="0032250E">
      <w:r>
        <w:t xml:space="preserve">   - By automating the prediction process and providing rapid, accurate diagnoses, the AI-based system has the potential to reduce the time and cost associated with cardiovascular disease diagnosis, particularly in resource-constrained settings.</w:t>
      </w:r>
    </w:p>
    <w:p w14:paraId="2F03ABA4" w14:textId="77777777" w:rsidR="0032250E" w:rsidRDefault="0032250E" w:rsidP="0032250E"/>
    <w:p w14:paraId="3ADC6BD3" w14:textId="77777777" w:rsidR="0032250E" w:rsidRDefault="0032250E" w:rsidP="0032250E">
      <w:r>
        <w:t>##### Comparison with Existing Literature</w:t>
      </w:r>
    </w:p>
    <w:p w14:paraId="35214ECD" w14:textId="77777777" w:rsidR="0032250E" w:rsidRDefault="0032250E" w:rsidP="0032250E">
      <w:r>
        <w:t xml:space="preserve">The findings of this study are consistent with previous research that has highlighted the potential of AI in healthcare. Similar studies have shown that machine learning algorithms can achieve high accuracy in predicting various diseases, including heart disease. The use of ensemble methods and the focus on explainability through frameworks like ELI5 further support the advancement of AI in clinical practice. This study contributes to the growing body of evidence that AI can enhance </w:t>
      </w:r>
      <w:r>
        <w:lastRenderedPageBreak/>
        <w:t>diagnostic accuracy and efficiency while ensuring transparency and trustworthiness in healthcare applications.</w:t>
      </w:r>
    </w:p>
    <w:p w14:paraId="59D8DD72" w14:textId="77777777" w:rsidR="0032250E" w:rsidRDefault="0032250E" w:rsidP="0032250E"/>
    <w:p w14:paraId="6FB4497C" w14:textId="77777777" w:rsidR="0032250E" w:rsidRDefault="0032250E" w:rsidP="0032250E">
      <w:r>
        <w:t>#### 3. Recommendations</w:t>
      </w:r>
    </w:p>
    <w:p w14:paraId="7274098A" w14:textId="77777777" w:rsidR="0032250E" w:rsidRDefault="0032250E" w:rsidP="0032250E"/>
    <w:p w14:paraId="689ED7C2" w14:textId="77777777" w:rsidR="0032250E" w:rsidRDefault="0032250E" w:rsidP="0032250E">
      <w:r>
        <w:t>**Practical Implications Based on the Findings**:</w:t>
      </w:r>
    </w:p>
    <w:p w14:paraId="30C82B95" w14:textId="77777777" w:rsidR="0032250E" w:rsidRDefault="0032250E" w:rsidP="0032250E">
      <w:r>
        <w:t>1. **Implementation in Clinical Settings**:</w:t>
      </w:r>
    </w:p>
    <w:p w14:paraId="0A3CC182" w14:textId="77777777" w:rsidR="0032250E" w:rsidRDefault="0032250E" w:rsidP="0032250E">
      <w:r>
        <w:t xml:space="preserve">   - Healthcare providers should consider integrating AI-based prediction systems, particularly ensemble methods, into routine clinical practice to improve diagnostic accuracy and efficiency for cardiovascular diseases.</w:t>
      </w:r>
    </w:p>
    <w:p w14:paraId="57D84B8D" w14:textId="77777777" w:rsidR="0032250E" w:rsidRDefault="0032250E" w:rsidP="0032250E">
      <w:r>
        <w:t>2. **Training and Awareness**:</w:t>
      </w:r>
    </w:p>
    <w:p w14:paraId="1FD74A53" w14:textId="77777777" w:rsidR="0032250E" w:rsidRDefault="0032250E" w:rsidP="0032250E">
      <w:r>
        <w:t xml:space="preserve">   - Training programs for healthcare professionals should include modules on AI and explainable AI frameworks like ELI5 to ensure they understand and trust the predictions made by these systems.</w:t>
      </w:r>
    </w:p>
    <w:p w14:paraId="214B0D6C" w14:textId="77777777" w:rsidR="0032250E" w:rsidRDefault="0032250E" w:rsidP="0032250E">
      <w:r>
        <w:t>3. **Policy and Guidelines**:</w:t>
      </w:r>
    </w:p>
    <w:p w14:paraId="574EB5B6" w14:textId="77777777" w:rsidR="0032250E" w:rsidRDefault="0032250E" w:rsidP="0032250E">
      <w:r>
        <w:t xml:space="preserve">   - Regulatory bodies should develop guidelines for the use of AI in healthcare, emphasizing the importance of explainability and transparency to ensure ethical and responsible AI deployment.</w:t>
      </w:r>
    </w:p>
    <w:p w14:paraId="019DD9EB" w14:textId="77777777" w:rsidR="0032250E" w:rsidRDefault="0032250E" w:rsidP="0032250E">
      <w:r>
        <w:t>4. **Further Research**:</w:t>
      </w:r>
    </w:p>
    <w:p w14:paraId="1FBDB4D6" w14:textId="77777777" w:rsidR="0032250E" w:rsidRDefault="0032250E" w:rsidP="0032250E">
      <w:r>
        <w:t xml:space="preserve">   - Future research should explore the application of AI-based prediction systems to other diseases and conditions, aiming to generalize the findings and extend the benefits of AI across various healthcare domains.</w:t>
      </w:r>
    </w:p>
    <w:p w14:paraId="4BCF2C84" w14:textId="77777777" w:rsidR="0032250E" w:rsidRDefault="0032250E" w:rsidP="0032250E">
      <w:r>
        <w:t>5. **Patient Education**:</w:t>
      </w:r>
    </w:p>
    <w:p w14:paraId="65EBA0D3" w14:textId="77777777" w:rsidR="0032250E" w:rsidRDefault="0032250E" w:rsidP="0032250E">
      <w:r>
        <w:t xml:space="preserve">   - Efforts should be made to educate patients about the role of AI in healthcare, addressing any concerns and highlighting the benefits of AI-driven diagnostics to increase acceptance and trust.</w:t>
      </w:r>
    </w:p>
    <w:p w14:paraId="1B85B125" w14:textId="77777777" w:rsidR="0032250E" w:rsidRDefault="0032250E" w:rsidP="0032250E"/>
    <w:p w14:paraId="29D1401E" w14:textId="7C3B07B4" w:rsidR="0032250E" w:rsidRDefault="0032250E" w:rsidP="0032250E">
      <w:r>
        <w:t>By implementing these recommendations, the healthcare industry can leverage the power of AI to enhance diagnostic processes, reduce costs, and improve patient outcomes, ultimately leading to a more efficient and effective healthcare system.</w:t>
      </w:r>
    </w:p>
    <w:p w14:paraId="7FA379A6" w14:textId="77777777" w:rsidR="0032250E" w:rsidRDefault="0032250E">
      <w:r>
        <w:br w:type="page"/>
      </w:r>
    </w:p>
    <w:p w14:paraId="68049D02" w14:textId="36C1C256" w:rsidR="0032250E" w:rsidRPr="00EC384C" w:rsidRDefault="0032250E" w:rsidP="0032250E">
      <w:pPr>
        <w:pStyle w:val="Heading1"/>
        <w:jc w:val="center"/>
      </w:pPr>
      <w:bookmarkStart w:id="8" w:name="_Toc167975323"/>
      <w:r w:rsidRPr="00EC384C">
        <w:lastRenderedPageBreak/>
        <w:t>CHAPTER 1: Limitation &amp; Future Work</w:t>
      </w:r>
      <w:bookmarkEnd w:id="8"/>
    </w:p>
    <w:p w14:paraId="7DE6C2EC" w14:textId="77777777" w:rsidR="0032250E" w:rsidRPr="0032250E" w:rsidRDefault="0032250E" w:rsidP="0032250E">
      <w:r w:rsidRPr="0032250E">
        <w:t>### Future Work</w:t>
      </w:r>
    </w:p>
    <w:p w14:paraId="18D0E31B" w14:textId="77777777" w:rsidR="0032250E" w:rsidRPr="0032250E" w:rsidRDefault="0032250E" w:rsidP="0032250E"/>
    <w:p w14:paraId="20A53098" w14:textId="77777777" w:rsidR="0032250E" w:rsidRPr="0032250E" w:rsidRDefault="0032250E" w:rsidP="0032250E">
      <w:r w:rsidRPr="0032250E">
        <w:t>The development and implementation of AI-based systems for cardiovascular disease prediction and explainability is a promising area of research with significant potential to enhance healthcare delivery. However, there are several avenues for future work to address the limitations identified in this study and to further advance this field.</w:t>
      </w:r>
    </w:p>
    <w:p w14:paraId="7C45EA04" w14:textId="77777777" w:rsidR="0032250E" w:rsidRPr="0032250E" w:rsidRDefault="0032250E" w:rsidP="0032250E"/>
    <w:p w14:paraId="212FA181" w14:textId="77777777" w:rsidR="0032250E" w:rsidRPr="0032250E" w:rsidRDefault="0032250E" w:rsidP="0032250E">
      <w:r w:rsidRPr="0032250E">
        <w:t>#### 1. Longitudinal Studies</w:t>
      </w:r>
    </w:p>
    <w:p w14:paraId="3B5383B1" w14:textId="77777777" w:rsidR="0032250E" w:rsidRPr="0032250E" w:rsidRDefault="0032250E" w:rsidP="0032250E"/>
    <w:p w14:paraId="0DEFEF20" w14:textId="77777777" w:rsidR="0032250E" w:rsidRPr="0032250E" w:rsidRDefault="0032250E" w:rsidP="0032250E">
      <w:r w:rsidRPr="0032250E">
        <w:t>Future research should focus on longitudinal studies to establish causal relationships between predictors and cardiovascular disease outcomes. By tracking patients over time, researchers can gain a deeper understanding of how changes in health behaviors, medical history, and other variables impact cardiovascular health. This approach will provide more robust evidence and improve the predictive accuracy of AI models.</w:t>
      </w:r>
    </w:p>
    <w:p w14:paraId="48B55F96" w14:textId="77777777" w:rsidR="0032250E" w:rsidRPr="0032250E" w:rsidRDefault="0032250E" w:rsidP="0032250E"/>
    <w:p w14:paraId="7120E9D6" w14:textId="77777777" w:rsidR="0032250E" w:rsidRPr="0032250E" w:rsidRDefault="0032250E" w:rsidP="0032250E">
      <w:r w:rsidRPr="0032250E">
        <w:t>#### 2. Enhanced Data Collection</w:t>
      </w:r>
    </w:p>
    <w:p w14:paraId="16B7A99C" w14:textId="77777777" w:rsidR="0032250E" w:rsidRPr="0032250E" w:rsidRDefault="0032250E" w:rsidP="0032250E"/>
    <w:p w14:paraId="1EF28AAF" w14:textId="77777777" w:rsidR="0032250E" w:rsidRPr="0032250E" w:rsidRDefault="0032250E" w:rsidP="0032250E">
      <w:r w:rsidRPr="0032250E">
        <w:t>- **Clinical Data Integration**: Integrating nonclinical data with detailed clinical records from electronic health records (EHRs) can significantly improve the accuracy and reliability of predictions. Future work should explore the integration of various data sources to create more comprehensive datasets.</w:t>
      </w:r>
    </w:p>
    <w:p w14:paraId="59BF1A37" w14:textId="77777777" w:rsidR="0032250E" w:rsidRPr="0032250E" w:rsidRDefault="0032250E" w:rsidP="0032250E">
      <w:r w:rsidRPr="0032250E">
        <w:t>- **Real-Time Data**: Incorporating real-time data from wearable devices and mobile health applications can provide continuous monitoring of patients’ health status. This real-time data can enhance the model's ability to predict cardiovascular events and offer timely interventions.</w:t>
      </w:r>
    </w:p>
    <w:p w14:paraId="135D8421" w14:textId="77777777" w:rsidR="0032250E" w:rsidRPr="0032250E" w:rsidRDefault="0032250E" w:rsidP="0032250E"/>
    <w:p w14:paraId="05A298CB" w14:textId="77777777" w:rsidR="0032250E" w:rsidRPr="0032250E" w:rsidRDefault="0032250E" w:rsidP="0032250E">
      <w:r w:rsidRPr="0032250E">
        <w:t>#### 3. Addressing Bias and Fairness</w:t>
      </w:r>
    </w:p>
    <w:p w14:paraId="49CC5D11" w14:textId="77777777" w:rsidR="0032250E" w:rsidRPr="0032250E" w:rsidRDefault="0032250E" w:rsidP="0032250E"/>
    <w:p w14:paraId="401B2D4B" w14:textId="77777777" w:rsidR="0032250E" w:rsidRPr="0032250E" w:rsidRDefault="0032250E" w:rsidP="0032250E">
      <w:r w:rsidRPr="0032250E">
        <w:t>- **Bias Mitigation**: Future research should focus on identifying and mitigating biases in AI models. Techniques such as fairness-aware machine learning algorithms, bias detection, and correction methods can be employed to ensure equitable predictions across different demographic groups.</w:t>
      </w:r>
    </w:p>
    <w:p w14:paraId="6DA56119" w14:textId="77777777" w:rsidR="0032250E" w:rsidRPr="0032250E" w:rsidRDefault="0032250E" w:rsidP="0032250E">
      <w:r w:rsidRPr="0032250E">
        <w:lastRenderedPageBreak/>
        <w:t>- **Inclusive Datasets**: Efforts should be made to collect and use more diverse datasets that include underrepresented populations. This will help in creating models that are generalizable and fair across various demographic and socioeconomic groups.</w:t>
      </w:r>
    </w:p>
    <w:p w14:paraId="7C8AE787" w14:textId="77777777" w:rsidR="0032250E" w:rsidRPr="0032250E" w:rsidRDefault="0032250E" w:rsidP="0032250E"/>
    <w:p w14:paraId="77E11229" w14:textId="77777777" w:rsidR="0032250E" w:rsidRPr="0032250E" w:rsidRDefault="0032250E" w:rsidP="0032250E">
      <w:r w:rsidRPr="0032250E">
        <w:t>#### 4. Improved Explainability</w:t>
      </w:r>
    </w:p>
    <w:p w14:paraId="1082B34C" w14:textId="77777777" w:rsidR="0032250E" w:rsidRPr="0032250E" w:rsidRDefault="0032250E" w:rsidP="0032250E"/>
    <w:p w14:paraId="01251C97" w14:textId="77777777" w:rsidR="0032250E" w:rsidRPr="0032250E" w:rsidRDefault="0032250E" w:rsidP="0032250E">
      <w:r w:rsidRPr="0032250E">
        <w:t>- **Advanced Explainability Techniques**: While ELI5 provides a foundation for explainability, more advanced techniques such as SHAP (Shapley Additive Explanations) and LIME (Local Interpretable Model-agnostic Explanations) can be explored to offer deeper insights into model predictions. Combining multiple explainability methods can enhance the comprehensiveness of explanations.</w:t>
      </w:r>
    </w:p>
    <w:p w14:paraId="07C68641" w14:textId="77777777" w:rsidR="0032250E" w:rsidRPr="0032250E" w:rsidRDefault="0032250E" w:rsidP="0032250E">
      <w:r w:rsidRPr="0032250E">
        <w:t>- **User-Centric Explanations**: Developing tailored explanations for different stakeholders (e.g., healthcare professionals, patients, policymakers) can improve the usability and trustworthiness of AI systems. Future work should focus on designing user-centric interfaces that present explanations in a clear and accessible manner.</w:t>
      </w:r>
    </w:p>
    <w:p w14:paraId="66192455" w14:textId="77777777" w:rsidR="0032250E" w:rsidRPr="0032250E" w:rsidRDefault="0032250E" w:rsidP="0032250E"/>
    <w:p w14:paraId="6D93C979" w14:textId="77777777" w:rsidR="0032250E" w:rsidRPr="0032250E" w:rsidRDefault="0032250E" w:rsidP="0032250E">
      <w:r w:rsidRPr="0032250E">
        <w:t>#### 5. Implementation and Validation</w:t>
      </w:r>
    </w:p>
    <w:p w14:paraId="59A52163" w14:textId="77777777" w:rsidR="0032250E" w:rsidRPr="0032250E" w:rsidRDefault="0032250E" w:rsidP="0032250E"/>
    <w:p w14:paraId="2EFECBAD" w14:textId="77777777" w:rsidR="0032250E" w:rsidRPr="0032250E" w:rsidRDefault="0032250E" w:rsidP="0032250E">
      <w:r w:rsidRPr="0032250E">
        <w:t>- **Clinical Trials**: Conducting clinical trials to validate the effectiveness of AI-based prediction systems in real-world healthcare settings is crucial. These trials can assess the impact of AI on patient outcomes, workflow integration, and overall healthcare efficiency.</w:t>
      </w:r>
    </w:p>
    <w:p w14:paraId="7FD87739" w14:textId="77777777" w:rsidR="0032250E" w:rsidRPr="0032250E" w:rsidRDefault="0032250E" w:rsidP="0032250E">
      <w:r w:rsidRPr="0032250E">
        <w:t>- **Scalability and Deployment**: Research should explore the scalability of AI models for deployment in diverse clinical settings, from primary care clinics to large hospitals. Developing frameworks for seamless integration with existing healthcare infrastructure will be essential for widespread adoption.</w:t>
      </w:r>
    </w:p>
    <w:p w14:paraId="2E62BB92" w14:textId="77777777" w:rsidR="0032250E" w:rsidRPr="0032250E" w:rsidRDefault="0032250E" w:rsidP="0032250E"/>
    <w:p w14:paraId="1CC29F3E" w14:textId="77777777" w:rsidR="0032250E" w:rsidRPr="0032250E" w:rsidRDefault="0032250E" w:rsidP="0032250E">
      <w:r w:rsidRPr="0032250E">
        <w:t>#### 6. Ethical and Regulatory Considerations</w:t>
      </w:r>
    </w:p>
    <w:p w14:paraId="7163C0C6" w14:textId="77777777" w:rsidR="0032250E" w:rsidRPr="0032250E" w:rsidRDefault="0032250E" w:rsidP="0032250E"/>
    <w:p w14:paraId="1AE74F10" w14:textId="77777777" w:rsidR="0032250E" w:rsidRPr="0032250E" w:rsidRDefault="0032250E" w:rsidP="0032250E">
      <w:r w:rsidRPr="0032250E">
        <w:t>- **Ethical Frameworks**: Establishing ethical frameworks for the use of AI in healthcare is vital to address concerns related to privacy, accountability, and informed consent. Future work should involve collaboration with ethicists, legal experts, and policymakers to develop comprehensive guidelines.</w:t>
      </w:r>
    </w:p>
    <w:p w14:paraId="36D0D847" w14:textId="77777777" w:rsidR="0032250E" w:rsidRPr="0032250E" w:rsidRDefault="0032250E" w:rsidP="0032250E">
      <w:r w:rsidRPr="0032250E">
        <w:t>- **Regulatory Compliance**: Ensuring that AI systems comply with regulatory standards and guidelines is critical for their acceptance and trust. Future research should focus on creating transparent and auditable models that adhere to regulatory requirements.</w:t>
      </w:r>
    </w:p>
    <w:p w14:paraId="0505EFDE" w14:textId="77777777" w:rsidR="0032250E" w:rsidRPr="0032250E" w:rsidRDefault="0032250E" w:rsidP="0032250E"/>
    <w:p w14:paraId="4FCFC37B" w14:textId="77777777" w:rsidR="0032250E" w:rsidRPr="0032250E" w:rsidRDefault="0032250E" w:rsidP="0032250E">
      <w:r w:rsidRPr="0032250E">
        <w:lastRenderedPageBreak/>
        <w:t>#### 7. Broader Applications</w:t>
      </w:r>
    </w:p>
    <w:p w14:paraId="708B297C" w14:textId="77777777" w:rsidR="0032250E" w:rsidRPr="0032250E" w:rsidRDefault="0032250E" w:rsidP="0032250E"/>
    <w:p w14:paraId="25C37827" w14:textId="77777777" w:rsidR="0032250E" w:rsidRPr="0032250E" w:rsidRDefault="0032250E" w:rsidP="0032250E">
      <w:r w:rsidRPr="0032250E">
        <w:t>- **Expansion to Other Diseases**: The methodologies and findings from this study can be extended to other diseases and conditions. Future research should explore the application of AI-based prediction and explainability systems to a broader range of medical conditions, such as diabetes, cancer, and respiratory diseases.</w:t>
      </w:r>
    </w:p>
    <w:p w14:paraId="56E53E9E" w14:textId="77777777" w:rsidR="0032250E" w:rsidRPr="0032250E" w:rsidRDefault="0032250E" w:rsidP="0032250E">
      <w:r w:rsidRPr="0032250E">
        <w:t>- **Multimodal Data Analysis**: Combining data from multiple modalities, such as imaging, genomics, and clinical notes, can provide a more holistic view of a patient's health. Future work should investigate the integration of multimodal data to enhance the predictive power and utility of AI systems.</w:t>
      </w:r>
    </w:p>
    <w:p w14:paraId="33A0140F" w14:textId="77777777" w:rsidR="0032250E" w:rsidRPr="0032250E" w:rsidRDefault="0032250E" w:rsidP="0032250E"/>
    <w:p w14:paraId="13D8B8ED" w14:textId="6B10CAF6" w:rsidR="0032250E" w:rsidRDefault="0032250E" w:rsidP="0032250E">
      <w:r w:rsidRPr="0032250E">
        <w:t>By addressing these areas in future work, researchers can continue to advance the field of AI in healthcare, leading to more accurate, fair, and explainable prediction systems that improve patient outcomes and healthcare delivery.</w:t>
      </w:r>
    </w:p>
    <w:p w14:paraId="7E473141" w14:textId="77777777" w:rsidR="0032250E" w:rsidRDefault="0032250E">
      <w:r>
        <w:br w:type="page"/>
      </w:r>
    </w:p>
    <w:p w14:paraId="5196F257" w14:textId="19BCBE85" w:rsidR="0032250E" w:rsidRPr="00C11408" w:rsidRDefault="0032250E" w:rsidP="0032250E">
      <w:pPr>
        <w:pStyle w:val="Heading1"/>
        <w:jc w:val="center"/>
      </w:pPr>
      <w:bookmarkStart w:id="9" w:name="_Toc167975324"/>
      <w:r w:rsidRPr="00C11408">
        <w:lastRenderedPageBreak/>
        <w:t xml:space="preserve">CHAPTER 1: </w:t>
      </w:r>
      <w:r>
        <w:t>Conclusion</w:t>
      </w:r>
      <w:bookmarkEnd w:id="9"/>
    </w:p>
    <w:p w14:paraId="7EDBF5C8" w14:textId="77777777" w:rsidR="0032250E" w:rsidRDefault="0032250E" w:rsidP="0032250E">
      <w:r>
        <w:t>### Conclusion</w:t>
      </w:r>
    </w:p>
    <w:p w14:paraId="577104B9" w14:textId="77777777" w:rsidR="0032250E" w:rsidRDefault="0032250E" w:rsidP="0032250E"/>
    <w:p w14:paraId="25CF0BD8" w14:textId="77777777" w:rsidR="0032250E" w:rsidRDefault="0032250E" w:rsidP="0032250E">
      <w:r>
        <w:t>This study aimed to develop an AI-based system for predicting cardiovascular diseases and ensuring its predictions are explainable and transparent. By leveraging nonclinical data from the CDC's Behavioral Risk Factor Surveillance System (BRFSS), various machine learning algorithms were evaluated to determine the most effective model for predicting heart disease.</w:t>
      </w:r>
    </w:p>
    <w:p w14:paraId="130620C2" w14:textId="77777777" w:rsidR="0032250E" w:rsidRDefault="0032250E" w:rsidP="0032250E"/>
    <w:p w14:paraId="6D236A4C" w14:textId="77777777" w:rsidR="0032250E" w:rsidRDefault="0032250E" w:rsidP="0032250E">
      <w:r>
        <w:t>#### Summary of Findings</w:t>
      </w:r>
    </w:p>
    <w:p w14:paraId="02B1CBD1" w14:textId="77777777" w:rsidR="0032250E" w:rsidRDefault="0032250E" w:rsidP="0032250E"/>
    <w:p w14:paraId="79E4BB1B" w14:textId="77777777" w:rsidR="0032250E" w:rsidRDefault="0032250E" w:rsidP="0032250E">
      <w:r>
        <w:t>1. **Model Performance**:</w:t>
      </w:r>
    </w:p>
    <w:p w14:paraId="56EB0521" w14:textId="77777777" w:rsidR="0032250E" w:rsidRDefault="0032250E" w:rsidP="0032250E">
      <w:r>
        <w:t xml:space="preserve">   - The study compared multiple </w:t>
      </w:r>
      <w:proofErr w:type="gramStart"/>
      <w:r>
        <w:t>machine</w:t>
      </w:r>
      <w:proofErr w:type="gramEnd"/>
      <w:r>
        <w:t xml:space="preserve"> learning models, including Support Vector Machine (SVM), Decision Trees, Neural Networks, k-nearest neighbors (KNN), Random Forest, and Ensemble methods. </w:t>
      </w:r>
    </w:p>
    <w:p w14:paraId="11309962" w14:textId="77777777" w:rsidR="0032250E" w:rsidRDefault="0032250E" w:rsidP="0032250E">
      <w:r>
        <w:t xml:space="preserve">   - The Ensemble method demonstrated the highest accuracy (89.1%), precision, recall, F1-score, and AUC-ROC, making it the best-performing model for cardiovascular disease prediction.</w:t>
      </w:r>
    </w:p>
    <w:p w14:paraId="107908A4" w14:textId="77777777" w:rsidR="0032250E" w:rsidRDefault="0032250E" w:rsidP="0032250E"/>
    <w:p w14:paraId="0E4D2C5C" w14:textId="77777777" w:rsidR="0032250E" w:rsidRDefault="0032250E" w:rsidP="0032250E">
      <w:r>
        <w:t>2. **Feature Importance**:</w:t>
      </w:r>
    </w:p>
    <w:p w14:paraId="41AB826A" w14:textId="77777777" w:rsidR="0032250E" w:rsidRDefault="0032250E" w:rsidP="0032250E">
      <w:r>
        <w:t xml:space="preserve">   - Significant predictors of cardiovascular disease included age, BMI, smoking status, hypertension history, and diabetes history. These findings align with existing medical knowledge and reinforce the relevance of these features in disease prediction.</w:t>
      </w:r>
    </w:p>
    <w:p w14:paraId="6BB6F0CD" w14:textId="77777777" w:rsidR="0032250E" w:rsidRDefault="0032250E" w:rsidP="0032250E"/>
    <w:p w14:paraId="6440CF92" w14:textId="77777777" w:rsidR="0032250E" w:rsidRDefault="0032250E" w:rsidP="0032250E">
      <w:r>
        <w:t>3. **Explainability**:</w:t>
      </w:r>
    </w:p>
    <w:p w14:paraId="256811D8" w14:textId="77777777" w:rsidR="0032250E" w:rsidRDefault="0032250E" w:rsidP="0032250E">
      <w:r>
        <w:t xml:space="preserve">   - The ELI5 framework was employed to provide both global and local explanations for the model’s predictions. This enhanced the transparency and trustworthiness of the AI system, making it more acceptable to healthcare professionals and patients.</w:t>
      </w:r>
    </w:p>
    <w:p w14:paraId="24816456" w14:textId="77777777" w:rsidR="0032250E" w:rsidRDefault="0032250E" w:rsidP="0032250E"/>
    <w:p w14:paraId="12F2FB0E" w14:textId="77777777" w:rsidR="0032250E" w:rsidRDefault="0032250E" w:rsidP="0032250E">
      <w:r>
        <w:t>4. **Implications for Healthcare**:</w:t>
      </w:r>
    </w:p>
    <w:p w14:paraId="0E960A53" w14:textId="77777777" w:rsidR="0032250E" w:rsidRDefault="0032250E" w:rsidP="0032250E">
      <w:r>
        <w:t xml:space="preserve">   - The AI-based system has the potential to significantly reduce diagnosis time and costs, improve diagnostic accuracy, and provide 24x7 availability of predictive services. These benefits are crucial for resource-constrained settings and can lead to better healthcare outcomes.</w:t>
      </w:r>
    </w:p>
    <w:p w14:paraId="2D16DB82" w14:textId="77777777" w:rsidR="0032250E" w:rsidRDefault="0032250E" w:rsidP="0032250E"/>
    <w:p w14:paraId="60EFDD65" w14:textId="77777777" w:rsidR="0032250E" w:rsidRDefault="0032250E" w:rsidP="0032250E">
      <w:r>
        <w:t>#### Concluding Remarks</w:t>
      </w:r>
    </w:p>
    <w:p w14:paraId="6D0D5D5B" w14:textId="77777777" w:rsidR="0032250E" w:rsidRDefault="0032250E" w:rsidP="0032250E"/>
    <w:p w14:paraId="34C35AF4" w14:textId="77777777" w:rsidR="0032250E" w:rsidRDefault="0032250E" w:rsidP="0032250E">
      <w:r>
        <w:t>The integration of AI in healthcare, particularly for cardiovascular disease prediction, holds great promise for improving patient outcomes and healthcare efficiency. The study demonstrated that an AI-based system could achieve high accuracy and provide understandable explanations for its predictions. This is essential for gaining the trust and acceptance of healthcare professionals and patients.</w:t>
      </w:r>
    </w:p>
    <w:p w14:paraId="458515E3" w14:textId="77777777" w:rsidR="0032250E" w:rsidRDefault="0032250E" w:rsidP="0032250E"/>
    <w:p w14:paraId="1DA577BD" w14:textId="77777777" w:rsidR="0032250E" w:rsidRDefault="0032250E" w:rsidP="0032250E">
      <w:r>
        <w:t>However, the study also highlighted several limitations, including the cross-sectional nature of the data, potential biases in the dataset, and the need for real-time data integration. Addressing these limitations through future research, longitudinal studies, and advanced explainability techniques will further enhance the robustness and applicability of AI systems in healthcare.</w:t>
      </w:r>
    </w:p>
    <w:p w14:paraId="6FEF5211" w14:textId="77777777" w:rsidR="0032250E" w:rsidRDefault="0032250E" w:rsidP="0032250E"/>
    <w:p w14:paraId="17193F78" w14:textId="7E0C03A4" w:rsidR="0032250E" w:rsidRPr="0032250E" w:rsidRDefault="0032250E" w:rsidP="0032250E">
      <w:r>
        <w:t>In conclusion, this research underscores the transformative potential of AI in healthcare. By continuing to refine and validate AI-based systems, we can move towards a future where AI plays a critical role in early diagnosis, personalized treatment, and overall healthcare management, ultimately leading to better health outcomes and more efficient healthcare delivery.</w:t>
      </w:r>
    </w:p>
    <w:sectPr w:rsidR="0032250E" w:rsidRPr="0032250E">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B38E2" w14:textId="77777777" w:rsidR="00D52C3E" w:rsidRDefault="00D52C3E" w:rsidP="00D52C3E">
      <w:pPr>
        <w:spacing w:after="0" w:line="240" w:lineRule="auto"/>
      </w:pPr>
      <w:r>
        <w:separator/>
      </w:r>
    </w:p>
  </w:endnote>
  <w:endnote w:type="continuationSeparator" w:id="0">
    <w:p w14:paraId="166F1A01" w14:textId="77777777" w:rsidR="00D52C3E" w:rsidRDefault="00D52C3E" w:rsidP="00D5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E87B0" w14:textId="77777777" w:rsidR="00D52C3E" w:rsidRDefault="00D52C3E" w:rsidP="00D52C3E">
      <w:pPr>
        <w:spacing w:after="0" w:line="240" w:lineRule="auto"/>
      </w:pPr>
      <w:r>
        <w:separator/>
      </w:r>
    </w:p>
  </w:footnote>
  <w:footnote w:type="continuationSeparator" w:id="0">
    <w:p w14:paraId="24AEA2FE" w14:textId="77777777" w:rsidR="00D52C3E" w:rsidRDefault="00D52C3E" w:rsidP="00D5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13E3A" w14:textId="2DCC9E77" w:rsidR="00D52C3E" w:rsidRDefault="00D52C3E">
    <w:pPr>
      <w:pStyle w:val="Header"/>
    </w:pPr>
    <w:r>
      <w:rPr>
        <w:noProof/>
      </w:rPr>
      <mc:AlternateContent>
        <mc:Choice Requires="wps">
          <w:drawing>
            <wp:anchor distT="0" distB="0" distL="0" distR="0" simplePos="0" relativeHeight="251659264" behindDoc="0" locked="0" layoutInCell="1" allowOverlap="1" wp14:anchorId="1DE81406" wp14:editId="73C4D40E">
              <wp:simplePos x="635" y="635"/>
              <wp:positionH relativeFrom="page">
                <wp:align>left</wp:align>
              </wp:positionH>
              <wp:positionV relativeFrom="page">
                <wp:align>top</wp:align>
              </wp:positionV>
              <wp:extent cx="443865" cy="443865"/>
              <wp:effectExtent l="0" t="0" r="0" b="1270"/>
              <wp:wrapNone/>
              <wp:docPr id="566957093"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D55230" w14:textId="69BED918"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E81406" id="_x0000_t202" coordsize="21600,21600" o:spt="202" path="m,l,21600r21600,l21600,xe">
              <v:stroke joinstyle="miter"/>
              <v:path gradientshapeok="t" o:connecttype="rect"/>
            </v:shapetype>
            <v:shape id="Text Box 2" o:spid="_x0000_s1026" type="#_x0000_t202" alt="               C2 - Restricted use"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43D55230" w14:textId="69BED918"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1918C" w14:textId="0C3395D8" w:rsidR="00D52C3E" w:rsidRDefault="00D52C3E">
    <w:pPr>
      <w:pStyle w:val="Header"/>
    </w:pPr>
    <w:r>
      <w:rPr>
        <w:noProof/>
      </w:rPr>
      <mc:AlternateContent>
        <mc:Choice Requires="wps">
          <w:drawing>
            <wp:anchor distT="0" distB="0" distL="0" distR="0" simplePos="0" relativeHeight="251660288" behindDoc="0" locked="0" layoutInCell="1" allowOverlap="1" wp14:anchorId="32083C76" wp14:editId="5E997A87">
              <wp:simplePos x="914400" y="-458470"/>
              <wp:positionH relativeFrom="page">
                <wp:align>left</wp:align>
              </wp:positionH>
              <wp:positionV relativeFrom="page">
                <wp:align>top</wp:align>
              </wp:positionV>
              <wp:extent cx="443865" cy="443865"/>
              <wp:effectExtent l="0" t="0" r="0" b="1270"/>
              <wp:wrapNone/>
              <wp:docPr id="75460817"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751415" w14:textId="169027A3"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083C76" id="_x0000_t202" coordsize="21600,21600" o:spt="202" path="m,l,21600r21600,l21600,xe">
              <v:stroke joinstyle="miter"/>
              <v:path gradientshapeok="t" o:connecttype="rect"/>
            </v:shapetype>
            <v:shape id="Text Box 3" o:spid="_x0000_s1027" type="#_x0000_t202" alt="               C2 - Restricted use"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30751415" w14:textId="169027A3"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8D4BB" w14:textId="579B014D" w:rsidR="00D52C3E" w:rsidRDefault="00D52C3E">
    <w:pPr>
      <w:pStyle w:val="Header"/>
    </w:pPr>
    <w:r>
      <w:rPr>
        <w:noProof/>
      </w:rPr>
      <mc:AlternateContent>
        <mc:Choice Requires="wps">
          <w:drawing>
            <wp:anchor distT="0" distB="0" distL="0" distR="0" simplePos="0" relativeHeight="251658240" behindDoc="0" locked="0" layoutInCell="1" allowOverlap="1" wp14:anchorId="708DD258" wp14:editId="5DA26E7E">
              <wp:simplePos x="635" y="635"/>
              <wp:positionH relativeFrom="page">
                <wp:align>left</wp:align>
              </wp:positionH>
              <wp:positionV relativeFrom="page">
                <wp:align>top</wp:align>
              </wp:positionV>
              <wp:extent cx="443865" cy="443865"/>
              <wp:effectExtent l="0" t="0" r="0" b="1270"/>
              <wp:wrapNone/>
              <wp:docPr id="178213925"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C5CF1B" w14:textId="1DA744DC"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8DD258" id="_x0000_t202" coordsize="21600,21600" o:spt="202" path="m,l,21600r21600,l21600,xe">
              <v:stroke joinstyle="miter"/>
              <v:path gradientshapeok="t" o:connecttype="rect"/>
            </v:shapetype>
            <v:shape id="Text Box 1" o:spid="_x0000_s1028" type="#_x0000_t202" alt="               C2 - Restricted use"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76C5CF1B" w14:textId="1DA744DC" w:rsidR="00D52C3E" w:rsidRPr="00D52C3E" w:rsidRDefault="00D52C3E" w:rsidP="00D52C3E">
                    <w:pPr>
                      <w:spacing w:after="0"/>
                      <w:rPr>
                        <w:rFonts w:ascii="Tahoma" w:eastAsia="Tahoma" w:hAnsi="Tahoma" w:cs="Tahoma"/>
                        <w:noProof/>
                        <w:color w:val="CF022B"/>
                        <w:sz w:val="16"/>
                        <w:szCs w:val="16"/>
                      </w:rPr>
                    </w:pPr>
                    <w:r w:rsidRPr="00D52C3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019"/>
    <w:multiLevelType w:val="hybridMultilevel"/>
    <w:tmpl w:val="16AA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B3EA8"/>
    <w:multiLevelType w:val="hybridMultilevel"/>
    <w:tmpl w:val="5B38CFDE"/>
    <w:lvl w:ilvl="0" w:tplc="04090001">
      <w:start w:val="1"/>
      <w:numFmt w:val="bullet"/>
      <w:lvlText w:val=""/>
      <w:lvlJc w:val="left"/>
      <w:pPr>
        <w:ind w:left="490" w:hanging="360"/>
      </w:pPr>
      <w:rPr>
        <w:rFonts w:ascii="Symbol" w:hAnsi="Symbol" w:hint="default"/>
      </w:rPr>
    </w:lvl>
    <w:lvl w:ilvl="1" w:tplc="FFFFFFFF" w:tentative="1">
      <w:start w:val="1"/>
      <w:numFmt w:val="lowerLetter"/>
      <w:lvlText w:val="%2."/>
      <w:lvlJc w:val="left"/>
      <w:pPr>
        <w:ind w:left="1210" w:hanging="360"/>
      </w:pPr>
    </w:lvl>
    <w:lvl w:ilvl="2" w:tplc="FFFFFFFF" w:tentative="1">
      <w:start w:val="1"/>
      <w:numFmt w:val="lowerRoman"/>
      <w:lvlText w:val="%3."/>
      <w:lvlJc w:val="right"/>
      <w:pPr>
        <w:ind w:left="1930" w:hanging="180"/>
      </w:pPr>
    </w:lvl>
    <w:lvl w:ilvl="3" w:tplc="FFFFFFFF" w:tentative="1">
      <w:start w:val="1"/>
      <w:numFmt w:val="decimal"/>
      <w:lvlText w:val="%4."/>
      <w:lvlJc w:val="left"/>
      <w:pPr>
        <w:ind w:left="2650" w:hanging="360"/>
      </w:pPr>
    </w:lvl>
    <w:lvl w:ilvl="4" w:tplc="FFFFFFFF" w:tentative="1">
      <w:start w:val="1"/>
      <w:numFmt w:val="lowerLetter"/>
      <w:lvlText w:val="%5."/>
      <w:lvlJc w:val="left"/>
      <w:pPr>
        <w:ind w:left="3370" w:hanging="360"/>
      </w:pPr>
    </w:lvl>
    <w:lvl w:ilvl="5" w:tplc="FFFFFFFF" w:tentative="1">
      <w:start w:val="1"/>
      <w:numFmt w:val="lowerRoman"/>
      <w:lvlText w:val="%6."/>
      <w:lvlJc w:val="right"/>
      <w:pPr>
        <w:ind w:left="4090" w:hanging="180"/>
      </w:pPr>
    </w:lvl>
    <w:lvl w:ilvl="6" w:tplc="FFFFFFFF" w:tentative="1">
      <w:start w:val="1"/>
      <w:numFmt w:val="decimal"/>
      <w:lvlText w:val="%7."/>
      <w:lvlJc w:val="left"/>
      <w:pPr>
        <w:ind w:left="4810" w:hanging="360"/>
      </w:pPr>
    </w:lvl>
    <w:lvl w:ilvl="7" w:tplc="FFFFFFFF" w:tentative="1">
      <w:start w:val="1"/>
      <w:numFmt w:val="lowerLetter"/>
      <w:lvlText w:val="%8."/>
      <w:lvlJc w:val="left"/>
      <w:pPr>
        <w:ind w:left="5530" w:hanging="360"/>
      </w:pPr>
    </w:lvl>
    <w:lvl w:ilvl="8" w:tplc="FFFFFFFF" w:tentative="1">
      <w:start w:val="1"/>
      <w:numFmt w:val="lowerRoman"/>
      <w:lvlText w:val="%9."/>
      <w:lvlJc w:val="right"/>
      <w:pPr>
        <w:ind w:left="6250" w:hanging="180"/>
      </w:pPr>
    </w:lvl>
  </w:abstractNum>
  <w:abstractNum w:abstractNumId="2" w15:restartNumberingAfterBreak="0">
    <w:nsid w:val="0E4517F2"/>
    <w:multiLevelType w:val="multilevel"/>
    <w:tmpl w:val="B058A88A"/>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001082C"/>
    <w:multiLevelType w:val="hybridMultilevel"/>
    <w:tmpl w:val="74E61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2D2D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E944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393825"/>
    <w:multiLevelType w:val="hybridMultilevel"/>
    <w:tmpl w:val="98940E98"/>
    <w:lvl w:ilvl="0" w:tplc="783C1D84">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num w:numId="1" w16cid:durableId="45763942">
    <w:abstractNumId w:val="2"/>
  </w:num>
  <w:num w:numId="2" w16cid:durableId="124354487">
    <w:abstractNumId w:val="4"/>
  </w:num>
  <w:num w:numId="3" w16cid:durableId="1439907690">
    <w:abstractNumId w:val="0"/>
  </w:num>
  <w:num w:numId="4" w16cid:durableId="1880974918">
    <w:abstractNumId w:val="3"/>
  </w:num>
  <w:num w:numId="5" w16cid:durableId="1917590014">
    <w:abstractNumId w:val="5"/>
  </w:num>
  <w:num w:numId="6" w16cid:durableId="986975337">
    <w:abstractNumId w:val="6"/>
  </w:num>
  <w:num w:numId="7" w16cid:durableId="1824735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A3"/>
    <w:rsid w:val="00000849"/>
    <w:rsid w:val="000837F6"/>
    <w:rsid w:val="000B33FF"/>
    <w:rsid w:val="00134D64"/>
    <w:rsid w:val="0032250E"/>
    <w:rsid w:val="003B0671"/>
    <w:rsid w:val="004A628A"/>
    <w:rsid w:val="00930724"/>
    <w:rsid w:val="00963F1B"/>
    <w:rsid w:val="009817D9"/>
    <w:rsid w:val="00C966A3"/>
    <w:rsid w:val="00D140DC"/>
    <w:rsid w:val="00D52C3E"/>
    <w:rsid w:val="00EC384C"/>
    <w:rsid w:val="00F81AC5"/>
    <w:rsid w:val="00FF44E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4414"/>
  <w15:chartTrackingRefBased/>
  <w15:docId w15:val="{84A06EC8-1948-4BFE-9000-44EFAE5A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A3"/>
    <w:rPr>
      <w:rFonts w:eastAsiaTheme="majorEastAsia" w:cstheme="majorBidi"/>
      <w:color w:val="272727" w:themeColor="text1" w:themeTint="D8"/>
    </w:rPr>
  </w:style>
  <w:style w:type="paragraph" w:styleId="Title">
    <w:name w:val="Title"/>
    <w:basedOn w:val="Normal"/>
    <w:next w:val="Normal"/>
    <w:link w:val="TitleChar"/>
    <w:uiPriority w:val="10"/>
    <w:qFormat/>
    <w:rsid w:val="00C9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A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A3"/>
    <w:rPr>
      <w:i/>
      <w:iCs/>
      <w:color w:val="404040" w:themeColor="text1" w:themeTint="BF"/>
    </w:rPr>
  </w:style>
  <w:style w:type="paragraph" w:styleId="ListParagraph">
    <w:name w:val="List Paragraph"/>
    <w:basedOn w:val="Normal"/>
    <w:uiPriority w:val="34"/>
    <w:qFormat/>
    <w:rsid w:val="00C966A3"/>
    <w:pPr>
      <w:ind w:left="720"/>
      <w:contextualSpacing/>
    </w:pPr>
  </w:style>
  <w:style w:type="character" w:styleId="IntenseEmphasis">
    <w:name w:val="Intense Emphasis"/>
    <w:basedOn w:val="DefaultParagraphFont"/>
    <w:uiPriority w:val="21"/>
    <w:qFormat/>
    <w:rsid w:val="00C966A3"/>
    <w:rPr>
      <w:i/>
      <w:iCs/>
      <w:color w:val="0F4761" w:themeColor="accent1" w:themeShade="BF"/>
    </w:rPr>
  </w:style>
  <w:style w:type="paragraph" w:styleId="IntenseQuote">
    <w:name w:val="Intense Quote"/>
    <w:basedOn w:val="Normal"/>
    <w:next w:val="Normal"/>
    <w:link w:val="IntenseQuoteChar"/>
    <w:uiPriority w:val="30"/>
    <w:qFormat/>
    <w:rsid w:val="00C96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6A3"/>
    <w:rPr>
      <w:i/>
      <w:iCs/>
      <w:color w:val="0F4761" w:themeColor="accent1" w:themeShade="BF"/>
    </w:rPr>
  </w:style>
  <w:style w:type="character" w:styleId="IntenseReference">
    <w:name w:val="Intense Reference"/>
    <w:basedOn w:val="DefaultParagraphFont"/>
    <w:uiPriority w:val="32"/>
    <w:qFormat/>
    <w:rsid w:val="00C966A3"/>
    <w:rPr>
      <w:b/>
      <w:bCs/>
      <w:smallCaps/>
      <w:color w:val="0F4761" w:themeColor="accent1" w:themeShade="BF"/>
      <w:spacing w:val="5"/>
    </w:rPr>
  </w:style>
  <w:style w:type="paragraph" w:styleId="TOCHeading">
    <w:name w:val="TOC Heading"/>
    <w:basedOn w:val="Heading1"/>
    <w:next w:val="Normal"/>
    <w:uiPriority w:val="39"/>
    <w:unhideWhenUsed/>
    <w:qFormat/>
    <w:rsid w:val="0032250E"/>
    <w:pPr>
      <w:spacing w:before="240" w:after="0"/>
      <w:outlineLvl w:val="9"/>
    </w:pPr>
    <w:rPr>
      <w:sz w:val="32"/>
      <w:szCs w:val="32"/>
    </w:rPr>
  </w:style>
  <w:style w:type="paragraph" w:styleId="TOC1">
    <w:name w:val="toc 1"/>
    <w:basedOn w:val="Normal"/>
    <w:next w:val="Normal"/>
    <w:autoRedefine/>
    <w:uiPriority w:val="39"/>
    <w:unhideWhenUsed/>
    <w:rsid w:val="0032250E"/>
    <w:pPr>
      <w:spacing w:after="100"/>
    </w:pPr>
  </w:style>
  <w:style w:type="character" w:styleId="Hyperlink">
    <w:name w:val="Hyperlink"/>
    <w:basedOn w:val="DefaultParagraphFont"/>
    <w:uiPriority w:val="99"/>
    <w:unhideWhenUsed/>
    <w:rsid w:val="0032250E"/>
    <w:rPr>
      <w:color w:val="467886" w:themeColor="hyperlink"/>
      <w:u w:val="single"/>
    </w:rPr>
  </w:style>
  <w:style w:type="table" w:styleId="TableGrid">
    <w:name w:val="Table Grid"/>
    <w:basedOn w:val="TableNormal"/>
    <w:uiPriority w:val="39"/>
    <w:rsid w:val="00EC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97853-C767-4CDB-8902-3E7D395B5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4718</Words>
  <Characters>26895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Navendu</dc:creator>
  <cp:keywords/>
  <dc:description/>
  <cp:lastModifiedBy>BRAJESH Navendu</cp:lastModifiedBy>
  <cp:revision>6</cp:revision>
  <dcterms:created xsi:type="dcterms:W3CDTF">2024-06-04T11:02:00Z</dcterms:created>
  <dcterms:modified xsi:type="dcterms:W3CDTF">2024-06-13T13:35:00Z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a9f5425,21cb1425,47f70d1</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y fmtid="{D5CDD505-2E9C-101B-9397-08002B2CF9AE}" pid="5" name="MSIP_Label_c5e6e129-f928-4a05-ae32-d838f6b21bdd_Enabled">
    <vt:lpwstr>true</vt:lpwstr>
  </property>
  <property fmtid="{D5CDD505-2E9C-101B-9397-08002B2CF9AE}" pid="6" name="MSIP_Label_c5e6e129-f928-4a05-ae32-d838f6b21bdd_SetDate">
    <vt:lpwstr>2024-06-13T12:33:29Z</vt:lpwstr>
  </property>
  <property fmtid="{D5CDD505-2E9C-101B-9397-08002B2CF9AE}" pid="7" name="MSIP_Label_c5e6e129-f928-4a05-ae32-d838f6b21bdd_Method">
    <vt:lpwstr>Standard</vt:lpwstr>
  </property>
  <property fmtid="{D5CDD505-2E9C-101B-9397-08002B2CF9AE}" pid="8" name="MSIP_Label_c5e6e129-f928-4a05-ae32-d838f6b21bdd_Name">
    <vt:lpwstr>EN Restricted use</vt:lpwstr>
  </property>
  <property fmtid="{D5CDD505-2E9C-101B-9397-08002B2CF9AE}" pid="9" name="MSIP_Label_c5e6e129-f928-4a05-ae32-d838f6b21bdd_SiteId">
    <vt:lpwstr>8b87af7d-8647-4dc7-8df4-5f69a2011bb5</vt:lpwstr>
  </property>
  <property fmtid="{D5CDD505-2E9C-101B-9397-08002B2CF9AE}" pid="10" name="MSIP_Label_c5e6e129-f928-4a05-ae32-d838f6b21bdd_ActionId">
    <vt:lpwstr>968cbb9e-088a-4fa1-b494-e6bf2fd007bc</vt:lpwstr>
  </property>
  <property fmtid="{D5CDD505-2E9C-101B-9397-08002B2CF9AE}" pid="11" name="MSIP_Label_c5e6e129-f928-4a05-ae32-d838f6b21bdd_ContentBits">
    <vt:lpwstr>3</vt:lpwstr>
  </property>
</Properties>
</file>