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03FB" w14:textId="7750B7D9" w:rsidR="00C96052" w:rsidRPr="00666D21" w:rsidRDefault="005F15F3" w:rsidP="00C96052">
      <w:pPr>
        <w:rPr>
          <w:b/>
          <w:bCs/>
        </w:rPr>
      </w:pPr>
      <w:r>
        <w:rPr>
          <w:b/>
          <w:bCs/>
        </w:rPr>
        <w:t>Day 1</w:t>
      </w:r>
    </w:p>
    <w:p w14:paraId="6FF4D6D9" w14:textId="3CB48975" w:rsidR="00C96052" w:rsidRDefault="00E97CDA" w:rsidP="00C96052">
      <w:pPr>
        <w:rPr>
          <w:b/>
          <w:bCs/>
        </w:rPr>
      </w:pPr>
      <w:r>
        <w:rPr>
          <w:b/>
          <w:bCs/>
        </w:rPr>
        <w:t>MONDAY 25TH April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Your arrival, welcome to Ecuador</w:t>
              <w:br/>
              <w:t/>
              <w:br/>
              <w:t>photo</w:t>
              <w:br/>
              <w:t/>
              <w:br/>
              <w:t>Departure from Quito International Airport to Hotel Otavalo</w:t>
              <w:br/>
              <w:t/>
              <w:br/>
              <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arrive to your hotel, Hotel Otavalo</w:t>
              <w:br/>
              <w:t/>
              <w:br/>
              <w:t>photo</w:t>
              <w:br/>
              <w:t/>
              <w:br/>
              <w:t>Check-in at Hotel Otavalo with our welcome cocktail. Dinner at our Sarance Restaurant. Sarance means “People who live upright” and it also is the ancient name of Otavalo.</w:t>
              <w:br/>
              <w:t/>
              <w:br/>
              <w:t/>
              <w:br/>
              <w:t/>
              <w:br/>
              <w:t>Have a good night sleep, you are going to need it.</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D/O</w:t>
      </w:r>
    </w:p>
    <w:p w14:paraId="1DDE4183" w14:textId="77777777" w:rsidR="00BE5007" w:rsidRDefault="00BE5007"/>
    <w:p>
      <w:r>
        <w:br w:type="page"/>
      </w:r>
    </w:p>
    <w:p w14:paraId="754C03FB" w14:textId="7750B7D9" w:rsidR="00C96052" w:rsidRPr="00666D21" w:rsidRDefault="005F15F3" w:rsidP="00C96052">
      <w:pPr>
        <w:rPr>
          <w:b/>
          <w:bCs/>
        </w:rPr>
      </w:pPr>
      <w:r>
        <w:rPr>
          <w:b/>
          <w:bCs/>
        </w:rPr>
        <w:t>Day 2</w:t>
      </w:r>
    </w:p>
    <w:p w14:paraId="6FF4D6D9" w14:textId="3CB48975" w:rsidR="00C96052" w:rsidRDefault="00E97CDA" w:rsidP="00C96052">
      <w:pPr>
        <w:rPr>
          <w:b/>
          <w:bCs/>
        </w:rPr>
      </w:pPr>
      <w:r>
        <w:rPr>
          <w:b/>
          <w:bCs/>
        </w:rPr>
        <w:t>TUESDAY 26TH April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Equator Face Workshop</w:t>
              <w:br/>
              <w:t/>
              <w:br/>
              <w:t>photo</w:t>
              <w:br/>
              <w:t/>
              <w:br/>
              <w:t>In the community of La Compañía, by San Pablo Lake, visit a family dedicated to weaving on traditional looms. With skill and creativity they make girdles that differentiate the meaning of indigenous clothing through color and design; preserving this ancestral activity in their family tradition.</w:t>
              <w:br/>
              <w:t/>
              <w:br/>
              <w:t>Let´s create some family bonds! This family has kept the traditions of the Taitas (fathers) through 4 generations.</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Kawsaymi – Ancestral Gastronomy</w:t>
              <w:br/>
              <w:t/>
              <w:br/>
              <w:t>photo</w:t>
              <w:br/>
              <w:t/>
              <w:br/>
              <w:t>Husband and wife team Claudia and Patricio, of a Kichwa Otavalean family, are dedicated to presenting experiences in ancestral gastronomy. Located in the Panecillo community, in the Parish of Quichinche, Canton Otavalo ‘Kawsaymi’ is Kichwa for “our living culture.” The word summarizes the family’s focus on promoting the original cuisine of their ancestry, and also presenting their customs to visitors in order to create playful, exciting, and one-of-a-kind experiences. Without a doubt, the gastronomy workshop is an original and unforgettable activity. It combines a variety of native flavors with the richness of natural products and their various preparation methods. In this typical home built with mud and terracotta, diverse culinary products are offered via an ancestral kitchen composed of the tulpa (fire pit) and brick oven in addition to a modern kitchen - including cooking techniques for beginner and intermediate cooks to advanced chefs. Allow Claudia and her family to prepare their recipes, give demonstrative and interactive classes, and end the workshop by enjoying the dishes you’ve made together.</w:t>
              <w:br/>
              <w:t/>
              <w:br/>
              <w:t>We continue our tour with a Gastronomic experience!</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Nayia Art Workshop </w:t>
              <w:br/>
              <w:t/>
              <w:br/>
              <w:t>photo</w:t>
              <w:br/>
              <w:t/>
              <w:br/>
              <w:t>The origin of dream catchers is known to be North American, although the art form currently extends from North America to the south of Chile. However, in Ecuador, objects very similar to the original dream catcher have been found hung in ancient houses thus indicating prior cultural exchanges between the Eagle (North American natives) and the Condor (South American natives). Meander through an outdoor exhibition of dream catchers of various sizes and designs to an indoor showroom and workshop. Discover the implication of harnessing the positive energies of the Pacha Mama or Mother Earth through the natural materials used to construct each of these amulets.</w:t>
              <w:br/>
              <w:t/>
              <w:br/>
              <w:t>After such amazing lunch we will visit another major community, Peguche, very well known for its Waterfall, a sacred place of purification of the soul.</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Taita Gundo  </w:t>
              <w:br/>
              <w:t/>
              <w:br/>
              <w:t>photo</w:t>
              <w:br/>
              <w:t/>
              <w:br/>
              <w:t>Taita Gundo is a family project directed by the prestigious musician Ali Lema that was born from the need to rescue the construction, elaboration and interpretation of musical instruments of the Andes such as pingullos, dulzainas, quenas, quenachos, quenillas, rondadores, pallas, sikuris, as well as antaras and zampoñas which are especially representative of the Imbabura province. Located in Peguche, the community most famous for its art and manufacturing of instruments, all visitors are offered a wide sample of musical instruments and rhythms that identify the Kichwa peoples. As an expansion to the project, they maintain a permanent school of construction and interpretation of wind and string instruments that participates regularly at local and national events. Taita Gundo is presented to national and international tourists as a center of interpretation of musical art where the visitor can not only enter and enjoy the music, but reflect on the Andean cosmovision and what surrounds it.</w:t>
              <w:br/>
              <w:t/>
              <w:br/>
              <w:t>Next, be delighted with stories and legends told through Andean instruments! </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Diner on Saranse Restaurant</w:t>
              <w:br/>
              <w:t/>
              <w:br/>
              <w:t>photo</w:t>
              <w:br/>
              <w:t/>
              <w:br/>
              <w:t/>
              <w:br/>
              <w:t/>
              <w:br/>
              <w:t>Let’s head back and enjoy a three-course dinner at our Sarance restaurant.</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B/L/D/O</w:t>
      </w:r>
    </w:p>
    <w:p w14:paraId="1DDE4183" w14:textId="77777777" w:rsidR="00BE5007" w:rsidRDefault="00BE5007"/>
    <w:p>
      <w:r>
        <w:br w:type="page"/>
      </w:r>
    </w:p>
    <w:p w14:paraId="754C03FB" w14:textId="7750B7D9" w:rsidR="00C96052" w:rsidRPr="00666D21" w:rsidRDefault="005F15F3" w:rsidP="00C96052">
      <w:pPr>
        <w:rPr>
          <w:b/>
          <w:bCs/>
        </w:rPr>
      </w:pPr>
      <w:r>
        <w:rPr>
          <w:b/>
          <w:bCs/>
        </w:rPr>
        <w:t>Day 3</w:t>
      </w:r>
    </w:p>
    <w:p w14:paraId="6FF4D6D9" w14:textId="3CB48975" w:rsidR="00C96052" w:rsidRDefault="00E97CDA" w:rsidP="00C96052">
      <w:pPr>
        <w:rPr>
          <w:b/>
          <w:bCs/>
        </w:rPr>
      </w:pPr>
      <w:r>
        <w:rPr>
          <w:b/>
          <w:bCs/>
        </w:rPr>
        <w:t>WENESDAY 27TH April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Picnic with a breathtaking view in the middle of the Andes</w:t>
              <w:br/>
              <w:t/>
              <w:br/>
              <w:t>photo</w:t>
              <w:br/>
              <w:t/>
              <w:br/>
              <w:t>After a hearty breakfast, we will take you trekking to a unique place between mountains and beautiful lagoons. Enjoy a delicious picnic with a breathtaking view in the middle of the Andes. </w:t>
              <w:br/>
              <w:t/>
              <w:br/>
              <w:t>Let’s head back and enjoy a three-course dinner at our Sarance restaurant.</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Lunch on Saranse Restaurant</w:t>
              <w:br/>
              <w:t/>
              <w:br/>
              <w:t>photo</w:t>
              <w:br/>
              <w:t/>
              <w:br/>
              <w:t/>
              <w:br/>
              <w:t/>
              <w:br/>
              <w:t>After great day we will go back to the hotel and in the evening we will visit a traditional restaurant in the city and have a three course meal.</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B/L/D/O</w:t>
      </w:r>
    </w:p>
    <w:p w14:paraId="1DDE4183" w14:textId="77777777" w:rsidR="00BE5007" w:rsidRDefault="00BE5007"/>
    <w:p>
      <w:r>
        <w:br w:type="page"/>
      </w:r>
    </w:p>
    <w:p w14:paraId="754C03FB" w14:textId="7750B7D9" w:rsidR="00C96052" w:rsidRPr="00666D21" w:rsidRDefault="005F15F3" w:rsidP="00C96052">
      <w:pPr>
        <w:rPr>
          <w:b/>
          <w:bCs/>
        </w:rPr>
      </w:pPr>
      <w:r>
        <w:rPr>
          <w:b/>
          <w:bCs/>
        </w:rPr>
        <w:t>Day 4</w:t>
      </w:r>
    </w:p>
    <w:p w14:paraId="6FF4D6D9" w14:textId="3CB48975" w:rsidR="00C96052" w:rsidRDefault="00E97CDA" w:rsidP="00C96052">
      <w:pPr>
        <w:rPr>
          <w:b/>
          <w:bCs/>
        </w:rPr>
      </w:pPr>
      <w:r>
        <w:rPr>
          <w:b/>
          <w:bCs/>
        </w:rPr>
        <w:t>THURSDAY 28TH April 2022</w:t>
      </w:r>
    </w:p>
    <w:tbl>
      <w:tblPr>
        <w:tblStyle w:val="Tablaconcuadrcula"/>
        <w:tblW w:w="9498" w:type="dxa"/>
        <w:tblLook w:val="04A0" w:firstRow="1" w:lastRow="0" w:firstColumn="1" w:lastColumn="0" w:noHBand="0" w:noVBand="1"/>
      </w:tblPr>
      <w:tblGrid>
        <w:gridCol w:w="9498"/>
      </w:tblGrid>
      <w:tr w:rsidR="007610E6" w:rsidRPr="001A34D2" w14:paraId="39C8B8AF" w14:textId="6A0C9047" w:rsidTr="002B39BF">
        <w:trPr>
          <w:trHeight w:val="260"/>
        </w:trPr>
        <w:tc>
          <w:tcPr>
            <w:tcW w:w="9498" w:type="dxa"/>
          </w:tcPr>
          <w:p w14:paraId="7E7795E6" w14:textId="77777777" w:rsidR="007610E6" w:rsidRDefault="007610E6" w:rsidP="00C96052">
            <w:pPr>
              <w:rPr>
                <w:noProof/>
                <w:lang w:val="es-ES"/>
              </w:rPr>
            </w:pPr>
            <w:r>
              <w:rPr>
                <w:lang w:val="es-ES"/>
              </w:rPr>
              <w:t>Insiders Concierge Tour </w:t>
              <w:br/>
              <w:t/>
              <w:br/>
              <w:t>photo</w:t>
              <w:br/>
              <w:t/>
              <w:br/>
              <w:t>During this tour, we will learn about Otavalo's history, beliefs, traditions and legends. Visiting the old places with a deep understanding into the culture of Otavalo seen through the eyes of locals. Our concierges themselves, have lived the stories you will hear, giving you a better insight of iconic places in the city, which by the way, are not very touristic.</w:t>
              <w:br/>
              <w:t/>
              <w:br/>
              <w:t>After our breakfast the Hotel´s Concierge will invite us to discover Otavalo in a different way</w:t>
              <w:br/>
              <w:t/>
              <w:br/>
              <w:t/>
            </w:r>
            <w:r w:rsidRPr="001A34D2">
              <w:rPr>
                <w:noProof/>
                <w:lang w:val="es-ES"/>
              </w:rPr>
              <w:t xml:space="preserve">    </w:t>
            </w:r>
          </w:p>
          <w:p w14:paraId="65E185BB" w14:textId="6152FFE2" w:rsidR="007610E6" w:rsidRPr="001A34D2" w:rsidRDefault="00F45D00" w:rsidP="00C96052">
            <w:pPr>
              <w:rPr>
                <w:lang w:val="es-ES"/>
              </w:rPr>
            </w:pPr>
            <w:r>
              <w:rPr>
                <w:noProof/>
                <w:lang w:val="es-ES"/>
              </w:rPr>
              <w:pict w14:anchorId="482F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5"/>
                </v:shape>
              </w:pict>
            </w:r>
            <w:r w:rsidR="002B39BF">
              <w:rPr>
                <w:noProof/>
                <w:lang w:val="es-ES"/>
              </w:rPr>
              <w:fldChar w:fldCharType="begin"/>
            </w:r>
            <w:r w:rsidR="002B39BF">
              <w:rPr>
                <w:noProof/>
                <w:lang w:val="es-ES"/>
              </w:rPr>
              <w:instrText xml:space="preserve"> { INCLUDEPICTURE "C:\\Users\\Jose\ Cuevas\\Pictures\\{ MERGEFIELD NameOfField }.jpg \* MERGEFORMAT \d } </w:instrText>
            </w:r>
            <w:r w:rsidR="002B39BF" w:rsidRPr="002B39BF">
              <w:rPr>
                <w:noProof/>
                <w:lang w:val="es-ES"/>
              </w:rPr>
            </w:r>
            <w:r w:rsidR="002B39BF">
              <w:rPr>
                <w:noProof/>
                <w:lang w:val="es-ES"/>
              </w:rPr>
            </w:r>
            <w:r w:rsidR="002B39BF">
              <w:rPr>
                <w:noProof/>
                <w:lang w:val="es-ES"/>
              </w:rPr>
              <w:fldChar w:fldCharType="end"/>
            </w:r>
            <w:r w:rsidR="006A371D">
              <w:rPr>
                <w:noProof/>
                <w:lang w:val="es-ES"/>
              </w:rPr>
              <w:fldChar w:fldCharType="begin"/>
            </w:r>
            <w:r w:rsidR="006A371D">
              <w:rPr>
                <w:noProof/>
                <w:lang w:val="es-ES"/>
              </w:rPr>
              <w:instrText xml:space="preserve"> INCLUDEPICTURE "C:\\Users\\Jose Cuevas\\Pictures\\photo.jpg \* MERGEFORMAT \d </w:instrText>
            </w:r>
            <w:r w:rsidR="006A371D">
              <w:rPr>
                <w:rFonts w:ascii="Segoe UI" w:hAnsi="Segoe UI" w:cs="Segoe UI"/>
                <w:color w:val="000000"/>
                <w:sz w:val="23"/>
                <w:szCs w:val="23"/>
                <w:shd w:val="clear" w:color="auto" w:fill="FFFFFF"/>
              </w:rPr>
            </w:r>
            <w:r w:rsidR="006A371D">
              <w:rPr>
                <w:noProof/>
                <w:lang w:val="es-ES"/>
              </w:rPr>
            </w:r>
            <w:r w:rsidR="006A371D">
              <w:rPr>
                <w:noProof/>
                <w:lang w:val="es-ES"/>
              </w:rPr>
              <w:fldChar w:fldCharType="end"/>
            </w:r>
            <w:r w:rsidR="007610E6">
              <w:rPr>
                <w:noProof/>
                <w:lang w:val="es-ES"/>
              </w:rPr>
              <w:fldChar w:fldCharType="begin"/>
            </w:r>
            <w:r w:rsidR="007610E6">
              <w:rPr>
                <w:noProof/>
                <w:lang w:val="es-ES"/>
              </w:rPr>
              <w:instrText xml:space="preserve"> { INCLUDEPICTURE "c:\\Users\\Jose Cuevas\\Pictures\\{ MERGEFIELD “photo” }.jpg" \*MERGEFORMAT \d } </w:instrText>
            </w:r>
            <w:r w:rsidR="007610E6">
              <w:rPr>
                <w:rFonts w:ascii="Verdana" w:hAnsi="Verdana"/>
                <w:color w:val="FF0000"/>
                <w:sz w:val="27"/>
                <w:szCs w:val="27"/>
                <w:shd w:val="clear" w:color="auto" w:fill="FFFF00"/>
              </w:rPr>
            </w:r>
            <w:r w:rsidR="007610E6">
              <w:rPr>
                <w:rFonts w:ascii="Verdana" w:hAnsi="Verdana"/>
                <w:color w:val="FF0000"/>
                <w:sz w:val="27"/>
                <w:szCs w:val="27"/>
              </w:rPr>
              <w:br/>
            </w:r>
            <w:r w:rsidR="007610E6">
              <w:rPr>
                <w:rFonts w:ascii="Verdana" w:hAnsi="Verdana"/>
                <w:color w:val="FF0000"/>
                <w:sz w:val="27"/>
                <w:szCs w:val="27"/>
                <w:shd w:val="clear" w:color="auto" w:fill="FFFF00"/>
              </w:rPr>
            </w:r>
            <w:r w:rsidR="007610E6">
              <w:rPr>
                <w:noProof/>
                <w:lang w:val="es-ES"/>
              </w:rPr>
            </w:r>
            <w:r w:rsidR="007610E6">
              <w:rPr>
                <w:noProof/>
                <w:lang w:val="es-ES"/>
              </w:rPr>
              <w:fldChar w:fldCharType="end"/>
            </w:r>
          </w:p>
        </w:tc>
      </w:tr>
    </w:tbl>
    <w:p w14:paraId="750A2C5C" w14:textId="2FCBA101" w:rsidR="005F15F3" w:rsidRPr="0049067F" w:rsidRDefault="00CF7315" w:rsidP="0049067F">
      <w:pPr>
        <w:pStyle w:val="HTMLconformatoprevio"/>
        <w:textAlignment w:val="baseline"/>
        <w:rPr>
          <w:rFonts w:ascii="var(--ff-mono)" w:hAnsi="var(--ff-mono)"/>
        </w:rPr>
      </w:pPr>
      <w:r>
        <w:rPr>
          <w:b/>
          <w:bCs/>
        </w:rPr>
        <w:t xml:space="preserve"> </w:t>
      </w:r>
    </w:p>
    <w:p w14:paraId="4B46C3A8" w14:textId="1EB3DE02" w:rsidR="00C96052" w:rsidRPr="001A34D2" w:rsidRDefault="00C96052" w:rsidP="00C96052">
      <w:pPr>
        <w:rPr>
          <w:b/>
          <w:bCs/>
          <w:lang w:val="es-ES"/>
        </w:rPr>
      </w:pPr>
    </w:p>
    <w:p w14:paraId="46A8191B" w14:textId="39D7F135" w:rsidR="00062F07" w:rsidRPr="001A34D2" w:rsidRDefault="00062F07" w:rsidP="00C96052">
      <w:pPr>
        <w:rPr>
          <w:b/>
          <w:bCs/>
          <w:lang w:val="es-ES"/>
        </w:rPr>
      </w:pPr>
    </w:p>
    <w:p w14:paraId="2C4D5446" w14:textId="3CFAB80E" w:rsidR="00062F07" w:rsidRPr="001A34D2" w:rsidRDefault="001A34D2" w:rsidP="00C96052">
      <w:pPr>
        <w:rPr>
          <w:b/>
          <w:bCs/>
          <w:lang w:val="es-ES"/>
        </w:rPr>
      </w:pPr>
      <w:r w:rsidRPr="001A34D2">
        <w:rPr>
          <w:lang w:val="es-ES"/>
        </w:rPr>
        <w:t xml:space="preserve"> </w:t>
      </w:r>
    </w:p>
    <w:p w14:paraId="74CCF312" w14:textId="77777777" w:rsidR="00C96052" w:rsidRPr="001A34D2" w:rsidRDefault="00C96052" w:rsidP="00C96052">
      <w:pPr>
        <w:rPr>
          <w:lang w:val="es-ES"/>
        </w:rPr>
      </w:pPr>
    </w:p>
    <w:p w14:paraId="16B47319" w14:textId="3BA4FD33" w:rsidR="00C96052" w:rsidRDefault="00E97CDA" w:rsidP="00C96052">
      <w:r>
        <w:rPr>
          <w:b/>
          <w:bCs/>
        </w:rPr>
        <w:t>B/L/D/O</w:t>
      </w:r>
    </w:p>
    <w:p w14:paraId="1DDE4183" w14:textId="77777777" w:rsidR="00BE5007" w:rsidRDefault="00BE5007"/>
    <w:sectPr w:rsidR="00BE5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52"/>
    <w:rsid w:val="00052C42"/>
    <w:rsid w:val="00062F07"/>
    <w:rsid w:val="00170462"/>
    <w:rsid w:val="001A34D2"/>
    <w:rsid w:val="0025460B"/>
    <w:rsid w:val="002B39BF"/>
    <w:rsid w:val="002D67DA"/>
    <w:rsid w:val="00325C88"/>
    <w:rsid w:val="003B3029"/>
    <w:rsid w:val="0049067F"/>
    <w:rsid w:val="005A271D"/>
    <w:rsid w:val="005F15F3"/>
    <w:rsid w:val="006A371D"/>
    <w:rsid w:val="006C3699"/>
    <w:rsid w:val="00706353"/>
    <w:rsid w:val="007610E6"/>
    <w:rsid w:val="0079180E"/>
    <w:rsid w:val="008D1388"/>
    <w:rsid w:val="00980AD6"/>
    <w:rsid w:val="009A67F1"/>
    <w:rsid w:val="009F44D1"/>
    <w:rsid w:val="00B95D61"/>
    <w:rsid w:val="00BE5007"/>
    <w:rsid w:val="00C96052"/>
    <w:rsid w:val="00CF7315"/>
    <w:rsid w:val="00D34782"/>
    <w:rsid w:val="00D808B8"/>
    <w:rsid w:val="00E97CDA"/>
    <w:rsid w:val="00EB7B4E"/>
    <w:rsid w:val="00ED1B27"/>
    <w:rsid w:val="00F45D00"/>
    <w:rsid w:val="00F62E03"/>
    <w:rsid w:val="00FA6399"/>
    <w:rsid w:val="00FF2E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6700"/>
  <w15:docId w15:val="{7637B99B-0F97-4843-A9B5-4DEB37C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5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4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9067F"/>
    <w:rPr>
      <w:color w:val="808080"/>
    </w:rPr>
  </w:style>
  <w:style w:type="paragraph" w:styleId="HTMLconformatoprevio">
    <w:name w:val="HTML Preformatted"/>
    <w:basedOn w:val="Normal"/>
    <w:link w:val="HTMLconformatoprevioCar"/>
    <w:uiPriority w:val="99"/>
    <w:unhideWhenUsed/>
    <w:rsid w:val="0049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49067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9067F"/>
    <w:rPr>
      <w:rFonts w:ascii="Courier New" w:eastAsia="Times New Roman" w:hAnsi="Courier New" w:cs="Courier New"/>
      <w:sz w:val="20"/>
      <w:szCs w:val="20"/>
    </w:rPr>
  </w:style>
  <w:style w:type="character" w:customStyle="1" w:styleId="hljs-string">
    <w:name w:val="hljs-string"/>
    <w:basedOn w:val="Fuentedeprrafopredeter"/>
    <w:rsid w:val="0049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Jose/%20Cuevas/Pictures/%7b%20MERGEFIELD%20NameOfField%20%7d.jpg%20/*%20MERGEFORMAT%20/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7D528-AAAE-4453-AA0A-57CDB62C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533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Arthotes Ecuador</dc:creator>
  <cp:keywords/>
  <dc:description/>
  <cp:lastModifiedBy>Arthotes Ecuador</cp:lastModifiedBy>
  <cp:revision>8</cp:revision>
  <dcterms:created xsi:type="dcterms:W3CDTF">2021-12-14T23:15:00Z</dcterms:created>
  <dcterms:modified xsi:type="dcterms:W3CDTF">2021-12-14T23:29:00Z</dcterms:modified>
</cp:coreProperties>
</file>