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0D4B2" w14:textId="7EF41560" w:rsidR="000B664B" w:rsidRDefault="007A388C">
      <w:r>
        <w:rPr>
          <w:rFonts w:hint="eastAsia"/>
        </w:rPr>
        <w:t>打刻ツール使い方</w:t>
      </w:r>
    </w:p>
    <w:p w14:paraId="74E4FED4" w14:textId="10110E12" w:rsidR="007A388C" w:rsidRDefault="007A388C"/>
    <w:p w14:paraId="7955702C" w14:textId="47A283EC" w:rsidR="007A388C" w:rsidRDefault="007A388C" w:rsidP="007A388C">
      <w:pPr>
        <w:pStyle w:val="a3"/>
        <w:numPr>
          <w:ilvl w:val="0"/>
          <w:numId w:val="1"/>
        </w:numPr>
        <w:ind w:leftChars="0"/>
      </w:pPr>
      <w:r>
        <w:rPr>
          <w:rFonts w:hint="eastAsia"/>
        </w:rPr>
        <w:t>初期パスワード入力</w:t>
      </w:r>
      <w:r>
        <w:br/>
      </w:r>
      <w:r>
        <w:rPr>
          <w:rFonts w:hint="eastAsia"/>
        </w:rPr>
        <w:t>インストール後に立ち上げると管理者用パスワード入力画面になるのでパスワードを2か所とも同じパスワードを入力して</w:t>
      </w:r>
      <w:r w:rsidR="00D77B08">
        <w:rPr>
          <w:rFonts w:hint="eastAsia"/>
        </w:rPr>
        <w:t>「</w:t>
      </w:r>
      <w:r>
        <w:rPr>
          <w:rFonts w:hint="eastAsia"/>
        </w:rPr>
        <w:t>OK</w:t>
      </w:r>
      <w:r w:rsidR="00D77B08">
        <w:rPr>
          <w:rFonts w:hint="eastAsia"/>
        </w:rPr>
        <w:t>」</w:t>
      </w:r>
      <w:r>
        <w:rPr>
          <w:rFonts w:hint="eastAsia"/>
        </w:rPr>
        <w:t>ボタンを押下してください。</w:t>
      </w:r>
      <w:r>
        <w:br/>
      </w:r>
      <w:r>
        <w:rPr>
          <w:noProof/>
        </w:rPr>
        <w:drawing>
          <wp:inline distT="0" distB="0" distL="0" distR="0" wp14:anchorId="7D9AFE73" wp14:editId="264986B7">
            <wp:extent cx="1361520" cy="24206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初期パスワード入力.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a:effectLst>
                      <a:softEdge rad="38100"/>
                    </a:effectLst>
                  </pic:spPr>
                </pic:pic>
              </a:graphicData>
            </a:graphic>
          </wp:inline>
        </w:drawing>
      </w:r>
    </w:p>
    <w:p w14:paraId="2140C843" w14:textId="1C56F599" w:rsidR="007A388C" w:rsidRDefault="007A388C" w:rsidP="007A388C">
      <w:pPr>
        <w:pStyle w:val="a3"/>
        <w:numPr>
          <w:ilvl w:val="0"/>
          <w:numId w:val="1"/>
        </w:numPr>
        <w:ind w:leftChars="0"/>
      </w:pPr>
      <w:r>
        <w:rPr>
          <w:rFonts w:hint="eastAsia"/>
        </w:rPr>
        <w:t>初期画面が表示されるので、</w:t>
      </w:r>
      <w:r w:rsidR="00D77B08">
        <w:rPr>
          <w:rFonts w:hint="eastAsia"/>
        </w:rPr>
        <w:t>「</w:t>
      </w:r>
      <w:r>
        <w:rPr>
          <w:rFonts w:hint="eastAsia"/>
        </w:rPr>
        <w:t>管理者モード</w:t>
      </w:r>
      <w:r w:rsidR="00D77B08">
        <w:rPr>
          <w:rFonts w:hint="eastAsia"/>
        </w:rPr>
        <w:t>」</w:t>
      </w:r>
      <w:r>
        <w:rPr>
          <w:rFonts w:hint="eastAsia"/>
        </w:rPr>
        <w:t>ボタンを押下してください。</w:t>
      </w:r>
      <w:r>
        <w:br/>
      </w:r>
      <w:r>
        <w:rPr>
          <w:noProof/>
        </w:rPr>
        <w:drawing>
          <wp:inline distT="0" distB="0" distL="0" distR="0" wp14:anchorId="16BB31ED" wp14:editId="6DC1DA77">
            <wp:extent cx="1361520" cy="24206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初期画面.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35A4FAF3" w14:textId="00D20DF8" w:rsidR="007A388C" w:rsidRDefault="007A388C">
      <w:pPr>
        <w:widowControl/>
        <w:jc w:val="left"/>
      </w:pPr>
      <w:r>
        <w:br w:type="page"/>
      </w:r>
    </w:p>
    <w:p w14:paraId="156E929A" w14:textId="77777777" w:rsidR="007A388C" w:rsidRDefault="007A388C" w:rsidP="007A388C">
      <w:pPr>
        <w:pStyle w:val="a3"/>
        <w:ind w:leftChars="0" w:left="420"/>
        <w:rPr>
          <w:rFonts w:hint="eastAsia"/>
        </w:rPr>
      </w:pPr>
    </w:p>
    <w:p w14:paraId="73A70414" w14:textId="03CDD46C" w:rsidR="007A388C" w:rsidRDefault="007A388C" w:rsidP="007A388C">
      <w:pPr>
        <w:pStyle w:val="a3"/>
        <w:numPr>
          <w:ilvl w:val="0"/>
          <w:numId w:val="1"/>
        </w:numPr>
        <w:ind w:leftChars="0"/>
      </w:pPr>
      <w:r>
        <w:rPr>
          <w:rFonts w:hint="eastAsia"/>
        </w:rPr>
        <w:t>管理者用パスワード入力画面が表示されるので管理者用パスワードを入力して</w:t>
      </w:r>
      <w:r w:rsidR="00D77B08">
        <w:rPr>
          <w:rFonts w:hint="eastAsia"/>
        </w:rPr>
        <w:t>「</w:t>
      </w:r>
      <w:r>
        <w:rPr>
          <w:rFonts w:hint="eastAsia"/>
        </w:rPr>
        <w:t>OK</w:t>
      </w:r>
      <w:r w:rsidR="00D77B08">
        <w:rPr>
          <w:rFonts w:hint="eastAsia"/>
        </w:rPr>
        <w:t>」</w:t>
      </w:r>
      <w:r>
        <w:rPr>
          <w:rFonts w:hint="eastAsia"/>
        </w:rPr>
        <w:t>ボタンを押下してください。</w:t>
      </w:r>
      <w:r>
        <w:br/>
      </w:r>
      <w:r>
        <w:rPr>
          <w:noProof/>
        </w:rPr>
        <w:drawing>
          <wp:inline distT="0" distB="0" distL="0" distR="0" wp14:anchorId="3A8C00FE" wp14:editId="5AB31365">
            <wp:extent cx="1361520" cy="24206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者モード移動パスワード入力.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41899AAB" w14:textId="59B9A3A9" w:rsidR="007A388C" w:rsidRDefault="007A388C" w:rsidP="007A388C">
      <w:pPr>
        <w:pStyle w:val="a3"/>
        <w:numPr>
          <w:ilvl w:val="0"/>
          <w:numId w:val="1"/>
        </w:numPr>
        <w:ind w:leftChars="0"/>
      </w:pPr>
      <w:r>
        <w:rPr>
          <w:rFonts w:hint="eastAsia"/>
        </w:rPr>
        <w:t>管理者モードになるので、打刻管理するメンバを登録するために</w:t>
      </w:r>
      <w:r w:rsidR="00D77B08">
        <w:rPr>
          <w:rFonts w:hint="eastAsia"/>
        </w:rPr>
        <w:t>「</w:t>
      </w:r>
      <w:r>
        <w:rPr>
          <w:rFonts w:hint="eastAsia"/>
        </w:rPr>
        <w:t>メンバ追加</w:t>
      </w:r>
      <w:r w:rsidR="00D77B08">
        <w:rPr>
          <w:rFonts w:hint="eastAsia"/>
        </w:rPr>
        <w:t>」</w:t>
      </w:r>
      <w:r>
        <w:rPr>
          <w:rFonts w:hint="eastAsia"/>
        </w:rPr>
        <w:t>ボタンを押下してください。</w:t>
      </w:r>
      <w:r>
        <w:br/>
      </w:r>
      <w:r>
        <w:rPr>
          <w:noProof/>
        </w:rPr>
        <w:drawing>
          <wp:inline distT="0" distB="0" distL="0" distR="0" wp14:anchorId="050CCC59" wp14:editId="1541A194">
            <wp:extent cx="1361520" cy="24206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8C59A6B" w14:textId="7FC1F1C7" w:rsidR="002F4F3E" w:rsidRDefault="002F4F3E">
      <w:pPr>
        <w:widowControl/>
        <w:jc w:val="left"/>
      </w:pPr>
      <w:r>
        <w:br w:type="page"/>
      </w:r>
    </w:p>
    <w:p w14:paraId="4E65699C" w14:textId="77777777" w:rsidR="002F4F3E" w:rsidRDefault="002F4F3E" w:rsidP="002F4F3E">
      <w:pPr>
        <w:pStyle w:val="a3"/>
        <w:ind w:leftChars="0" w:left="420"/>
        <w:rPr>
          <w:rFonts w:hint="eastAsia"/>
        </w:rPr>
      </w:pPr>
    </w:p>
    <w:p w14:paraId="2E0B604C" w14:textId="44578E51" w:rsidR="007A388C" w:rsidRDefault="002F4F3E" w:rsidP="007A388C">
      <w:pPr>
        <w:pStyle w:val="a3"/>
        <w:numPr>
          <w:ilvl w:val="0"/>
          <w:numId w:val="1"/>
        </w:numPr>
        <w:ind w:leftChars="0"/>
      </w:pPr>
      <w:r>
        <w:rPr>
          <w:rFonts w:hint="eastAsia"/>
        </w:rPr>
        <w:t>メンバ追加画面になるのでメンバの番号とメンバ名称を入力して</w:t>
      </w:r>
      <w:r w:rsidR="00D77B08">
        <w:rPr>
          <w:rFonts w:hint="eastAsia"/>
        </w:rPr>
        <w:t>「</w:t>
      </w:r>
      <w:r>
        <w:rPr>
          <w:rFonts w:hint="eastAsia"/>
        </w:rPr>
        <w:t>上記メンバを追加</w:t>
      </w:r>
      <w:r w:rsidR="00D77B08">
        <w:rPr>
          <w:rFonts w:hint="eastAsia"/>
        </w:rPr>
        <w:t>」</w:t>
      </w:r>
      <w:r>
        <w:rPr>
          <w:rFonts w:hint="eastAsia"/>
        </w:rPr>
        <w:t>ボタンを押下してください。</w:t>
      </w:r>
      <w:r>
        <w:br/>
      </w:r>
      <w:r>
        <w:rPr>
          <w:rFonts w:hint="eastAsia"/>
          <w:noProof/>
        </w:rPr>
        <w:drawing>
          <wp:inline distT="0" distB="0" distL="0" distR="0" wp14:anchorId="2CB4195C" wp14:editId="54B2987D">
            <wp:extent cx="1361520" cy="24206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メンバ登録画面.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1CD5E192" w14:textId="6DC3E0D5" w:rsidR="00FB0675" w:rsidRDefault="00FB0675" w:rsidP="007A388C">
      <w:pPr>
        <w:pStyle w:val="a3"/>
        <w:numPr>
          <w:ilvl w:val="0"/>
          <w:numId w:val="1"/>
        </w:numPr>
        <w:ind w:leftChars="0"/>
      </w:pPr>
      <w:r>
        <w:rPr>
          <w:rFonts w:hint="eastAsia"/>
        </w:rPr>
        <w:t>メンバの登録が終わったら「</w:t>
      </w:r>
      <w:r>
        <w:rPr>
          <w:rFonts w:ascii="ＭＳ 明朝" w:eastAsia="ＭＳ 明朝" w:hAnsi="ＭＳ 明朝" w:cs="ＭＳ 明朝" w:hint="eastAsia"/>
        </w:rPr>
        <w:t>◁」ボタンを押下して管理者モード画面へ戻ってください。</w:t>
      </w:r>
      <w:r>
        <w:rPr>
          <w:rFonts w:ascii="ＭＳ 明朝" w:eastAsia="ＭＳ 明朝" w:hAnsi="ＭＳ 明朝" w:cs="ＭＳ 明朝"/>
        </w:rPr>
        <w:br/>
      </w:r>
      <w:r>
        <w:rPr>
          <w:noProof/>
        </w:rPr>
        <w:drawing>
          <wp:inline distT="0" distB="0" distL="0" distR="0" wp14:anchorId="3E25E885" wp14:editId="4F5601C5">
            <wp:extent cx="1361520" cy="242064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br/>
      </w:r>
    </w:p>
    <w:p w14:paraId="0E95340F" w14:textId="77777777" w:rsidR="00FB0675" w:rsidRDefault="00FB0675">
      <w:pPr>
        <w:widowControl/>
        <w:jc w:val="left"/>
      </w:pPr>
      <w:r>
        <w:br w:type="page"/>
      </w:r>
    </w:p>
    <w:p w14:paraId="54BCE5AC" w14:textId="77777777" w:rsidR="002F4F3E" w:rsidRDefault="002F4F3E" w:rsidP="00FB0675">
      <w:pPr>
        <w:pStyle w:val="a3"/>
        <w:ind w:leftChars="0" w:left="420"/>
        <w:rPr>
          <w:rFonts w:hint="eastAsia"/>
        </w:rPr>
      </w:pPr>
    </w:p>
    <w:p w14:paraId="21667F7A" w14:textId="77777777" w:rsidR="00FB0675" w:rsidRDefault="00FB0675" w:rsidP="007A388C">
      <w:pPr>
        <w:pStyle w:val="a3"/>
        <w:numPr>
          <w:ilvl w:val="0"/>
          <w:numId w:val="1"/>
        </w:numPr>
        <w:ind w:leftChars="0"/>
      </w:pPr>
      <w:r>
        <w:rPr>
          <w:rFonts w:hint="eastAsia"/>
        </w:rPr>
        <w:t>管理者モード画面でI</w:t>
      </w:r>
      <w:r>
        <w:t>C</w:t>
      </w:r>
      <w:r>
        <w:rPr>
          <w:rFonts w:hint="eastAsia"/>
        </w:rPr>
        <w:t>カードの読み取りを行うと、そのカードとメンバの紐づけを行う画面になりますので、メンバを選択し、備考を入力して「OK」ボタンを押下してください。</w:t>
      </w:r>
    </w:p>
    <w:p w14:paraId="280B150B" w14:textId="104CC120" w:rsidR="00FB0675" w:rsidRDefault="00FB0675" w:rsidP="00FB0675">
      <w:pPr>
        <w:pStyle w:val="a3"/>
        <w:ind w:leftChars="0" w:left="420"/>
      </w:pPr>
      <w:r>
        <w:rPr>
          <w:rFonts w:hint="eastAsia"/>
          <w:noProof/>
        </w:rPr>
        <w:drawing>
          <wp:inline distT="0" distB="0" distL="0" distR="0" wp14:anchorId="31B950A3" wp14:editId="7CD82FBF">
            <wp:extent cx="1361520" cy="242064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カード紐づけ画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B99B580" w14:textId="22356951" w:rsidR="00FB0675" w:rsidRDefault="00FB0675" w:rsidP="00FB0675">
      <w:pPr>
        <w:pStyle w:val="a3"/>
        <w:ind w:leftChars="0" w:left="420"/>
      </w:pPr>
      <w:r>
        <w:rPr>
          <w:rFonts w:hint="eastAsia"/>
          <w:noProof/>
        </w:rPr>
        <w:drawing>
          <wp:inline distT="0" distB="0" distL="0" distR="0" wp14:anchorId="76160EC8" wp14:editId="4741FE00">
            <wp:extent cx="1361520" cy="242064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カード紐づけ画面２.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309F2DB" w14:textId="0FB6AF07" w:rsidR="00FB0675" w:rsidRDefault="00FB0675" w:rsidP="00FB0675">
      <w:pPr>
        <w:pStyle w:val="a3"/>
        <w:ind w:leftChars="0" w:left="420"/>
      </w:pPr>
    </w:p>
    <w:p w14:paraId="6E654F7F" w14:textId="49BA1CD7" w:rsidR="00FB0675" w:rsidRDefault="00FB0675">
      <w:pPr>
        <w:widowControl/>
        <w:jc w:val="left"/>
      </w:pPr>
      <w:r>
        <w:br w:type="page"/>
      </w:r>
    </w:p>
    <w:p w14:paraId="03F151F4" w14:textId="77777777" w:rsidR="00FB0675" w:rsidRDefault="00FB0675" w:rsidP="00FB0675">
      <w:pPr>
        <w:pStyle w:val="a3"/>
        <w:ind w:leftChars="0" w:left="420"/>
        <w:rPr>
          <w:rFonts w:hint="eastAsia"/>
        </w:rPr>
      </w:pPr>
    </w:p>
    <w:p w14:paraId="50FE9A6A" w14:textId="3D3D16DF" w:rsidR="005A267D" w:rsidRDefault="005A267D" w:rsidP="007A388C">
      <w:pPr>
        <w:pStyle w:val="a3"/>
        <w:numPr>
          <w:ilvl w:val="0"/>
          <w:numId w:val="1"/>
        </w:numPr>
        <w:ind w:leftChars="0"/>
      </w:pPr>
      <w:r>
        <w:rPr>
          <w:rFonts w:hint="eastAsia"/>
        </w:rPr>
        <w:t>カードの登録が終わったら「通常モード」ボタンを押して通常モードへ戻します。</w:t>
      </w:r>
      <w:r>
        <w:br/>
      </w:r>
      <w:r>
        <w:rPr>
          <w:noProof/>
        </w:rPr>
        <w:drawing>
          <wp:inline distT="0" distB="0" distL="0" distR="0" wp14:anchorId="6BA348B1" wp14:editId="7228ACC7">
            <wp:extent cx="1361520" cy="242064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初期画面.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4B5D5946" w14:textId="0E33767B" w:rsidR="005A267D" w:rsidRDefault="005A267D" w:rsidP="007A388C">
      <w:pPr>
        <w:pStyle w:val="a3"/>
        <w:numPr>
          <w:ilvl w:val="0"/>
          <w:numId w:val="1"/>
        </w:numPr>
        <w:ind w:leftChars="0"/>
      </w:pPr>
      <w:r>
        <w:rPr>
          <w:rFonts w:hint="eastAsia"/>
        </w:rPr>
        <w:t>カード登録直後は退室状態なので、カードを読み取り入室させてください。</w:t>
      </w:r>
      <w:r>
        <w:br/>
      </w:r>
      <w:r>
        <w:rPr>
          <w:noProof/>
        </w:rPr>
        <w:drawing>
          <wp:inline distT="0" distB="0" distL="0" distR="0" wp14:anchorId="17A6F190" wp14:editId="56CD7950">
            <wp:extent cx="1361520" cy="242064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通常時カード読み取り.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rsidR="00FB0675">
        <w:br/>
      </w:r>
    </w:p>
    <w:p w14:paraId="6754F4FE" w14:textId="77777777" w:rsidR="005A267D" w:rsidRDefault="005A267D">
      <w:pPr>
        <w:widowControl/>
        <w:jc w:val="left"/>
      </w:pPr>
      <w:r>
        <w:br w:type="page"/>
      </w:r>
    </w:p>
    <w:p w14:paraId="0EE1F9A9" w14:textId="05831AAC" w:rsidR="00FB0675" w:rsidRDefault="005A267D" w:rsidP="007A388C">
      <w:pPr>
        <w:pStyle w:val="a3"/>
        <w:numPr>
          <w:ilvl w:val="0"/>
          <w:numId w:val="1"/>
        </w:numPr>
        <w:ind w:leftChars="0"/>
      </w:pPr>
      <w:r>
        <w:rPr>
          <w:rFonts w:hint="eastAsia"/>
        </w:rPr>
        <w:lastRenderedPageBreak/>
        <w:t>任意のタイミングで打刻の履歴を取得するため、管理者モードで「履歴チェック」ボタンを押下してください。</w:t>
      </w:r>
      <w:r>
        <w:br/>
      </w:r>
      <w:r>
        <w:rPr>
          <w:noProof/>
        </w:rPr>
        <w:drawing>
          <wp:inline distT="0" distB="0" distL="0" distR="0" wp14:anchorId="756A9582" wp14:editId="14F6A161">
            <wp:extent cx="1361520" cy="242064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br/>
      </w:r>
      <w:r>
        <w:rPr>
          <w:noProof/>
        </w:rPr>
        <w:drawing>
          <wp:inline distT="0" distB="0" distL="0" distR="0" wp14:anchorId="3539AC25" wp14:editId="623619E0">
            <wp:extent cx="1361520" cy="242064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打刻表示.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11A2DF13" w14:textId="3054A449" w:rsidR="005A267D" w:rsidRDefault="005A267D">
      <w:pPr>
        <w:widowControl/>
        <w:jc w:val="left"/>
      </w:pPr>
      <w:r>
        <w:br w:type="page"/>
      </w:r>
    </w:p>
    <w:p w14:paraId="3A2F49D4" w14:textId="77777777" w:rsidR="005A267D" w:rsidRDefault="005A267D" w:rsidP="005A267D">
      <w:pPr>
        <w:pStyle w:val="a3"/>
        <w:ind w:leftChars="0" w:left="420"/>
        <w:rPr>
          <w:rFonts w:hint="eastAsia"/>
        </w:rPr>
      </w:pPr>
    </w:p>
    <w:p w14:paraId="4437A7DD" w14:textId="059643D1" w:rsidR="005A267D" w:rsidRDefault="005A267D" w:rsidP="007A388C">
      <w:pPr>
        <w:pStyle w:val="a3"/>
        <w:numPr>
          <w:ilvl w:val="0"/>
          <w:numId w:val="1"/>
        </w:numPr>
        <w:ind w:leftChars="0"/>
      </w:pPr>
      <w:r>
        <w:rPr>
          <w:rFonts w:hint="eastAsia"/>
        </w:rPr>
        <w:t>履歴画面では打刻履歴が表示されるので、「クリップボードにコピー」ボタンを押して打刻をコピーしてメール送信するなど行ってください。</w:t>
      </w:r>
      <w:r>
        <w:br/>
      </w:r>
      <w:r>
        <w:rPr>
          <w:noProof/>
        </w:rPr>
        <w:drawing>
          <wp:inline distT="0" distB="0" distL="0" distR="0" wp14:anchorId="291D92BA" wp14:editId="0824C415">
            <wp:extent cx="1361520" cy="242064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打刻クリップボードコピー.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70B454E8" w14:textId="0F2D5B34" w:rsidR="00F83150" w:rsidRDefault="00F83150" w:rsidP="007A388C">
      <w:pPr>
        <w:pStyle w:val="a3"/>
        <w:numPr>
          <w:ilvl w:val="0"/>
          <w:numId w:val="1"/>
        </w:numPr>
        <w:ind w:leftChars="0"/>
      </w:pPr>
      <w:r>
        <w:rPr>
          <w:rFonts w:hint="eastAsia"/>
        </w:rPr>
        <w:t>打刻のコピーの送信等が終了したら、「この打刻をバックアップし新規の打刻を作成する」ボタンを押下してください。</w:t>
      </w:r>
      <w:r>
        <w:br/>
      </w:r>
      <w:r>
        <w:rPr>
          <w:rFonts w:hint="eastAsia"/>
        </w:rPr>
        <w:t>打刻履歴作成ダイアログが表示されますので、メモを入力して「OK」ボタンを押下してください。</w:t>
      </w:r>
      <w:r>
        <w:br/>
      </w:r>
      <w:r>
        <w:rPr>
          <w:noProof/>
        </w:rPr>
        <w:drawing>
          <wp:inline distT="0" distB="0" distL="0" distR="0" wp14:anchorId="380B04B1" wp14:editId="3DFCF8A0">
            <wp:extent cx="1361520" cy="242064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打刻履歴作成ダイアログ.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5A1099E1" w14:textId="4E650910" w:rsidR="00F83150" w:rsidRDefault="00F83150">
      <w:pPr>
        <w:widowControl/>
        <w:jc w:val="left"/>
      </w:pPr>
      <w:r>
        <w:br w:type="page"/>
      </w:r>
    </w:p>
    <w:p w14:paraId="15198268" w14:textId="77777777" w:rsidR="00F83150" w:rsidRDefault="00F83150" w:rsidP="00F83150">
      <w:pPr>
        <w:pStyle w:val="a3"/>
        <w:ind w:leftChars="0" w:left="420"/>
        <w:rPr>
          <w:rFonts w:hint="eastAsia"/>
        </w:rPr>
      </w:pPr>
    </w:p>
    <w:p w14:paraId="662FA71F" w14:textId="16020999" w:rsidR="00F83150" w:rsidRDefault="00F83150" w:rsidP="007A388C">
      <w:pPr>
        <w:pStyle w:val="a3"/>
        <w:numPr>
          <w:ilvl w:val="0"/>
          <w:numId w:val="1"/>
        </w:numPr>
        <w:ind w:leftChars="0"/>
      </w:pPr>
      <w:r>
        <w:rPr>
          <w:rFonts w:hint="eastAsia"/>
        </w:rPr>
        <w:t>打刻がクリアされます。バックアップは下部の「現在の打刻▼」を押下することでバックアップした打刻履歴をみることができます。</w:t>
      </w:r>
      <w:r>
        <w:br/>
      </w:r>
      <w:r>
        <w:rPr>
          <w:noProof/>
        </w:rPr>
        <w:drawing>
          <wp:inline distT="0" distB="0" distL="0" distR="0" wp14:anchorId="6EFC763A" wp14:editId="21DBFAB3">
            <wp:extent cx="1361520" cy="242064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打刻バックアップ作成後.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br/>
      </w:r>
      <w:r>
        <w:rPr>
          <w:noProof/>
        </w:rPr>
        <w:drawing>
          <wp:inline distT="0" distB="0" distL="0" distR="0" wp14:anchorId="21EB995D" wp14:editId="66675A47">
            <wp:extent cx="1361520" cy="242064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打刻履歴表示.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736E648" w14:textId="402D3EBC" w:rsidR="00240391" w:rsidRDefault="00240391">
      <w:pPr>
        <w:widowControl/>
        <w:jc w:val="left"/>
      </w:pPr>
      <w:r>
        <w:br w:type="page"/>
      </w:r>
    </w:p>
    <w:p w14:paraId="22CC7F53" w14:textId="77777777" w:rsidR="00240391" w:rsidRDefault="00240391" w:rsidP="00240391">
      <w:pPr>
        <w:pStyle w:val="a3"/>
        <w:ind w:leftChars="0" w:left="420"/>
        <w:rPr>
          <w:rFonts w:hint="eastAsia"/>
        </w:rPr>
      </w:pPr>
    </w:p>
    <w:p w14:paraId="45F391B2" w14:textId="56098A24" w:rsidR="00F83150" w:rsidRDefault="00F83150" w:rsidP="007A388C">
      <w:pPr>
        <w:pStyle w:val="a3"/>
        <w:numPr>
          <w:ilvl w:val="0"/>
          <w:numId w:val="1"/>
        </w:numPr>
        <w:ind w:leftChars="0"/>
      </w:pPr>
      <w:r>
        <w:rPr>
          <w:rFonts w:hint="eastAsia"/>
        </w:rPr>
        <w:t>打刻履歴の操作が終わったら「◁」を押下し、管理者用画面から「通常モード」ボタンを押下して通常モード画面にしてください。</w:t>
      </w:r>
      <w:r w:rsidR="00240391">
        <w:br/>
      </w:r>
      <w:r w:rsidR="00240391">
        <w:rPr>
          <w:noProof/>
        </w:rPr>
        <w:drawing>
          <wp:inline distT="0" distB="0" distL="0" distR="0" wp14:anchorId="049AE1F2" wp14:editId="44DAB943">
            <wp:extent cx="1361520" cy="242064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rsidR="00864624">
        <w:br/>
      </w:r>
      <w:r w:rsidR="00864624">
        <w:rPr>
          <w:noProof/>
        </w:rPr>
        <w:drawing>
          <wp:inline distT="0" distB="0" distL="0" distR="0" wp14:anchorId="47056C28" wp14:editId="361315A5">
            <wp:extent cx="1361520" cy="242064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初期画面.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A365585" w14:textId="778F8FCB" w:rsidR="00FB0675" w:rsidRDefault="00FB0675" w:rsidP="00FB0675">
      <w:pPr>
        <w:pStyle w:val="a3"/>
        <w:ind w:leftChars="0" w:left="420"/>
      </w:pPr>
    </w:p>
    <w:p w14:paraId="76468B75" w14:textId="15322FFD" w:rsidR="00FB0675" w:rsidRDefault="00FB0675" w:rsidP="00FB0675">
      <w:pPr>
        <w:pStyle w:val="a3"/>
        <w:ind w:leftChars="0" w:left="420"/>
        <w:rPr>
          <w:rFonts w:hint="eastAsia"/>
        </w:rPr>
      </w:pPr>
      <w:bookmarkStart w:id="0" w:name="_GoBack"/>
      <w:bookmarkEnd w:id="0"/>
    </w:p>
    <w:sectPr w:rsidR="00FB067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B566B"/>
    <w:multiLevelType w:val="hybridMultilevel"/>
    <w:tmpl w:val="8C16BF70"/>
    <w:lvl w:ilvl="0" w:tplc="7B9C891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4B"/>
    <w:rsid w:val="000B664B"/>
    <w:rsid w:val="00240391"/>
    <w:rsid w:val="002F4F3E"/>
    <w:rsid w:val="005A267D"/>
    <w:rsid w:val="007A388C"/>
    <w:rsid w:val="00864624"/>
    <w:rsid w:val="00D77B08"/>
    <w:rsid w:val="00F83150"/>
    <w:rsid w:val="00FB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2ADD4F"/>
  <w15:chartTrackingRefBased/>
  <w15:docId w15:val="{CA9B5CCC-EF1E-4861-A4F8-B203D5DE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88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131</Words>
  <Characters>752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nave-ru nave-ru</dc:creator>
  <cp:keywords/>
  <dc:description/>
  <cp:lastModifiedBy>nave-ru nave-ru</cp:lastModifiedBy>
  <cp:revision>5</cp:revision>
  <dcterms:created xsi:type="dcterms:W3CDTF">2018-12-01T08:08:00Z</dcterms:created>
  <dcterms:modified xsi:type="dcterms:W3CDTF">2018-12-01T08:53:00Z</dcterms:modified>
</cp:coreProperties>
</file>