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F46A50" wp14:paraId="2C078E63" wp14:textId="7D19BA51">
      <w:pPr>
        <w:jc w:val="center"/>
        <w:rPr>
          <w:rFonts w:ascii="Times New Roman" w:hAnsi="Times New Roman" w:eastAsia="Times New Roman" w:cs="Times New Roman"/>
          <w:b w:val="1"/>
          <w:bCs w:val="1"/>
          <w:u w:val="single"/>
        </w:rPr>
      </w:pPr>
      <w:r w:rsidRPr="04F46A50" w:rsidR="27E9209A">
        <w:rPr>
          <w:rFonts w:ascii="Times New Roman" w:hAnsi="Times New Roman" w:eastAsia="Times New Roman" w:cs="Times New Roman"/>
          <w:b w:val="1"/>
          <w:bCs w:val="1"/>
          <w:u w:val="single"/>
        </w:rPr>
        <w:t>CS 320</w:t>
      </w:r>
    </w:p>
    <w:p w:rsidR="3B21BC08" w:rsidP="04F46A50" w:rsidRDefault="3B21BC08" w14:paraId="415340A0" w14:textId="09D1A4B5">
      <w:pPr>
        <w:jc w:val="center"/>
        <w:rPr>
          <w:rFonts w:ascii="Times New Roman" w:hAnsi="Times New Roman" w:eastAsia="Times New Roman" w:cs="Times New Roman"/>
          <w:b w:val="1"/>
          <w:bCs w:val="1"/>
          <w:u w:val="single"/>
        </w:rPr>
      </w:pPr>
      <w:r w:rsidRPr="04F46A50" w:rsidR="3B21BC08">
        <w:rPr>
          <w:rFonts w:ascii="Times New Roman" w:hAnsi="Times New Roman" w:eastAsia="Times New Roman" w:cs="Times New Roman"/>
          <w:b w:val="1"/>
          <w:bCs w:val="1"/>
          <w:u w:val="single"/>
        </w:rPr>
        <w:t>Project</w:t>
      </w:r>
      <w:r w:rsidRPr="04F46A50" w:rsidR="27E9209A">
        <w:rPr>
          <w:rFonts w:ascii="Times New Roman" w:hAnsi="Times New Roman" w:eastAsia="Times New Roman" w:cs="Times New Roman"/>
          <w:b w:val="1"/>
          <w:bCs w:val="1"/>
          <w:u w:val="single"/>
        </w:rPr>
        <w:t xml:space="preserve"> Two: Code Reflection</w:t>
      </w:r>
    </w:p>
    <w:p w:rsidR="27E9209A" w:rsidP="04F46A50" w:rsidRDefault="27E9209A" w14:paraId="46FD6C37" w14:textId="05CE3D6B">
      <w:pPr>
        <w:jc w:val="center"/>
        <w:rPr>
          <w:rFonts w:ascii="Times New Roman" w:hAnsi="Times New Roman" w:eastAsia="Times New Roman" w:cs="Times New Roman"/>
          <w:b w:val="1"/>
          <w:bCs w:val="1"/>
          <w:u w:val="single"/>
        </w:rPr>
      </w:pPr>
      <w:r w:rsidRPr="04F46A50" w:rsidR="27E9209A">
        <w:rPr>
          <w:rFonts w:ascii="Times New Roman" w:hAnsi="Times New Roman" w:eastAsia="Times New Roman" w:cs="Times New Roman"/>
          <w:b w:val="1"/>
          <w:bCs w:val="1"/>
          <w:u w:val="single"/>
        </w:rPr>
        <w:t>Steven Nave</w:t>
      </w:r>
    </w:p>
    <w:p w:rsidR="27E9209A" w:rsidP="04F46A50" w:rsidRDefault="27E9209A" w14:paraId="46C6E710" w14:textId="24EDFFF7">
      <w:pPr>
        <w:jc w:val="center"/>
        <w:rPr>
          <w:rFonts w:ascii="Times New Roman" w:hAnsi="Times New Roman" w:eastAsia="Times New Roman" w:cs="Times New Roman"/>
          <w:b w:val="1"/>
          <w:bCs w:val="1"/>
          <w:u w:val="single"/>
        </w:rPr>
      </w:pPr>
      <w:r w:rsidRPr="04F46A50" w:rsidR="27E9209A">
        <w:rPr>
          <w:rFonts w:ascii="Times New Roman" w:hAnsi="Times New Roman" w:eastAsia="Times New Roman" w:cs="Times New Roman"/>
          <w:b w:val="1"/>
          <w:bCs w:val="1"/>
          <w:u w:val="single"/>
        </w:rPr>
        <w:t>10/14/2025</w:t>
      </w:r>
    </w:p>
    <w:p w:rsidR="27E9209A" w:rsidP="0B556118" w:rsidRDefault="27E9209A" w14:paraId="2FCA886C" w14:textId="0D23604E">
      <w:pPr>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In preparing for this journal reflection, I was able to really analyze not just my code, but my testing approach and how well that addressed the requirements. I found that my Task and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TaskService</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files and tests were much better conducted than those of the</w:t>
      </w:r>
      <w:r w:rsidRPr="0B556118" w:rsidR="150EC9BC">
        <w:rPr>
          <w:rFonts w:ascii="Times New Roman" w:hAnsi="Times New Roman" w:eastAsia="Times New Roman" w:cs="Times New Roman"/>
          <w:b w:val="0"/>
          <w:bCs w:val="0"/>
          <w:i w:val="0"/>
          <w:iCs w:val="0"/>
          <w:strike w:val="0"/>
          <w:dstrike w:val="0"/>
          <w:noProof w:val="0"/>
          <w:sz w:val="24"/>
          <w:szCs w:val="24"/>
          <w:u w:val="none"/>
          <w:lang w:val="en-US"/>
        </w:rPr>
        <w:t xml:space="preserve">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Contact and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ContactService</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I had to go back and adjust the Contact coverage from 62.2% to 100% by adding 14 tests to the ContactTest.java file. Additionally,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ContactService</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was already close with 91.2%, not hitting the full 100% because of a private helper method that itself was </w:t>
      </w:r>
      <w:r w:rsidRPr="0B556118" w:rsidR="714739EC">
        <w:rPr>
          <w:rFonts w:ascii="Times New Roman" w:hAnsi="Times New Roman" w:eastAsia="Times New Roman" w:cs="Times New Roman"/>
          <w:b w:val="0"/>
          <w:bCs w:val="0"/>
          <w:i w:val="0"/>
          <w:iCs w:val="0"/>
          <w:strike w:val="0"/>
          <w:dstrike w:val="0"/>
          <w:noProof w:val="0"/>
          <w:sz w:val="24"/>
          <w:szCs w:val="24"/>
          <w:u w:val="none"/>
          <w:lang w:val="en-US"/>
        </w:rPr>
        <w:t>covered by</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70%. </w:t>
      </w:r>
      <w:r w:rsidRPr="0B556118" w:rsidR="1DE508AD">
        <w:rPr>
          <w:rFonts w:ascii="Times New Roman" w:hAnsi="Times New Roman" w:eastAsia="Times New Roman" w:cs="Times New Roman"/>
          <w:b w:val="0"/>
          <w:bCs w:val="0"/>
          <w:i w:val="0"/>
          <w:iCs w:val="0"/>
          <w:strike w:val="0"/>
          <w:dstrike w:val="0"/>
          <w:noProof w:val="0"/>
          <w:sz w:val="24"/>
          <w:szCs w:val="24"/>
          <w:u w:val="none"/>
          <w:lang w:val="en-US"/>
        </w:rPr>
        <w:t>This milestone</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really solidified both the process and quality goals for testing and trying to ensure not only coverage but really seeing where your code develops little logical errors with cascading effects, and how testing can catch them where they otherwise would have slipped silently by. </w:t>
      </w:r>
    </w:p>
    <w:p w:rsidR="27E9209A" w:rsidP="0B556118" w:rsidRDefault="27E9209A" w14:paraId="12DC6A98" w14:textId="00BB74D8">
      <w:pPr>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Consequentially, it is somewhat humbling and encouraging to see the pitfalls with the code and the subsequent improvements in the </w:t>
      </w:r>
      <w:r w:rsidRPr="0B556118" w:rsidR="7A39F410">
        <w:rPr>
          <w:rFonts w:ascii="Times New Roman" w:hAnsi="Times New Roman" w:eastAsia="Times New Roman" w:cs="Times New Roman"/>
          <w:b w:val="0"/>
          <w:bCs w:val="0"/>
          <w:i w:val="0"/>
          <w:iCs w:val="0"/>
          <w:strike w:val="0"/>
          <w:dstrike w:val="0"/>
          <w:noProof w:val="0"/>
          <w:sz w:val="24"/>
          <w:szCs w:val="24"/>
          <w:u w:val="none"/>
          <w:lang w:val="en-US"/>
        </w:rPr>
        <w:t>Java program</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and being able to meet the requirements, and test them thoroughly, which more often than not either reinforced or exposed requirements that I thought I had already met. For instance, when I was going through the Task requirements, I had validation checks for both null and excessively long inputs, but forgot to check if it was empty, which was necessary for explicitly “required” fields for the object. But, using the coverage as a guide was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very helpful</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especially when comparing it to the</w:t>
      </w:r>
      <w:r w:rsidRPr="0B556118" w:rsidR="47F978ED">
        <w:rPr>
          <w:rFonts w:ascii="Times New Roman" w:hAnsi="Times New Roman" w:eastAsia="Times New Roman" w:cs="Times New Roman"/>
          <w:b w:val="0"/>
          <w:bCs w:val="0"/>
          <w:i w:val="0"/>
          <w:iCs w:val="0"/>
          <w:strike w:val="0"/>
          <w:dstrike w:val="0"/>
          <w:noProof w:val="0"/>
          <w:sz w:val="24"/>
          <w:szCs w:val="24"/>
          <w:u w:val="none"/>
          <w:lang w:val="en-US"/>
        </w:rPr>
        <w:t xml:space="preserve"> </w:t>
      </w:r>
      <w:r w:rsidRPr="0B556118" w:rsidR="47F978ED">
        <w:rPr>
          <w:rFonts w:ascii="Times New Roman" w:hAnsi="Times New Roman" w:eastAsia="Times New Roman" w:cs="Times New Roman"/>
          <w:b w:val="0"/>
          <w:bCs w:val="0"/>
          <w:i w:val="0"/>
          <w:iCs w:val="0"/>
          <w:strike w:val="0"/>
          <w:dstrike w:val="0"/>
          <w:noProof w:val="0"/>
          <w:sz w:val="24"/>
          <w:szCs w:val="24"/>
          <w:u w:val="none"/>
          <w:lang w:val="en-US"/>
        </w:rPr>
        <w:t>use</w:t>
      </w:r>
      <w:r w:rsidRPr="0B556118" w:rsidR="47F978ED">
        <w:rPr>
          <w:rFonts w:ascii="Times New Roman" w:hAnsi="Times New Roman" w:eastAsia="Times New Roman" w:cs="Times New Roman"/>
          <w:b w:val="0"/>
          <w:bCs w:val="0"/>
          <w:i w:val="0"/>
          <w:iCs w:val="0"/>
          <w:strike w:val="0"/>
          <w:dstrike w:val="0"/>
          <w:noProof w:val="0"/>
          <w:sz w:val="24"/>
          <w:szCs w:val="24"/>
          <w:u w:val="none"/>
          <w:lang w:val="en-US"/>
        </w:rPr>
        <w:t xml:space="preserve"> cases</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outlining the requirements. This was not something I was following </w:t>
      </w:r>
      <w:r w:rsidRPr="0B556118" w:rsidR="0661C8F5">
        <w:rPr>
          <w:rFonts w:ascii="Times New Roman" w:hAnsi="Times New Roman" w:eastAsia="Times New Roman" w:cs="Times New Roman"/>
          <w:b w:val="0"/>
          <w:bCs w:val="0"/>
          <w:i w:val="0"/>
          <w:iCs w:val="0"/>
          <w:strike w:val="0"/>
          <w:dstrike w:val="0"/>
          <w:noProof w:val="0"/>
          <w:sz w:val="24"/>
          <w:szCs w:val="24"/>
          <w:u w:val="none"/>
          <w:lang w:val="en-US"/>
        </w:rPr>
        <w:t xml:space="preserve">as closely as I should when developing test cases and somehow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missed that. I went back and corrected the issues with Contact and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ContactService</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and was able to get: 14/14 tests for the original Contact.java with 62% coverage to 24/24 tests passing for 100% coverage; 10/10 tests to pass for ContactService.java; 16/16 tests to pass for Task.java with 100% coverage, and 14/14 tests to pass for TaskService.java with 89.8% coverage – similarly lower because of a private helper method. </w:t>
      </w:r>
    </w:p>
    <w:p w:rsidR="27E9209A" w:rsidP="63D7E718" w:rsidRDefault="27E9209A" w14:paraId="234C60B3" w14:textId="660C0CFE">
      <w:pPr>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Through the </w:t>
      </w:r>
      <w:r w:rsidRPr="63D7E718" w:rsidR="3BC6F45A">
        <w:rPr>
          <w:rFonts w:ascii="Times New Roman" w:hAnsi="Times New Roman" w:eastAsia="Times New Roman" w:cs="Times New Roman"/>
          <w:b w:val="0"/>
          <w:bCs w:val="0"/>
          <w:i w:val="0"/>
          <w:iCs w:val="0"/>
          <w:strike w:val="0"/>
          <w:dstrike w:val="0"/>
          <w:noProof w:val="0"/>
          <w:sz w:val="24"/>
          <w:szCs w:val="24"/>
          <w:u w:val="none"/>
          <w:lang w:val="en-US"/>
        </w:rPr>
        <w:t>trial-and-error</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 nature of repeating unit testing, I was able to see firsthand the utility of testing early and often, and very much trying to break the code that I had written, test it for stress factors and simple failing edge cases. All along there were hidden logical errors that would not have been caught without testing, or without a fresh pair of eyes. Such as trying to test for the </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testSetLastNameSucess</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 but I had </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contact.setFirstName</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 method within the testing function and compared it to </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setFirstName</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 So that test was passing, but I </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didn’t</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 have the code coverage over the lines it was supposed to. </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Otherwise, I’m not sure I would have noticed, actually.</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 </w:t>
      </w:r>
    </w:p>
    <w:p w:rsidR="27E9209A" w:rsidP="63D7E718" w:rsidRDefault="27E9209A" w14:paraId="195C12DD" w14:textId="033136EA">
      <w:pPr>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The JUnit testing files were quite efficient, although there were many variations of slightly different lines such as testing similar Contact objects with different constructor arguments, there was the ability to use the JUnit “</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BeforeEach</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 to construct a solid </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validContact</w:t>
      </w:r>
      <w:r w:rsidRPr="63D7E718" w:rsidR="27E9209A">
        <w:rPr>
          <w:rFonts w:ascii="Times New Roman" w:hAnsi="Times New Roman" w:eastAsia="Times New Roman" w:cs="Times New Roman"/>
          <w:b w:val="0"/>
          <w:bCs w:val="0"/>
          <w:i w:val="0"/>
          <w:iCs w:val="0"/>
          <w:strike w:val="0"/>
          <w:dstrike w:val="0"/>
          <w:noProof w:val="0"/>
          <w:sz w:val="24"/>
          <w:szCs w:val="24"/>
          <w:u w:val="none"/>
          <w:lang w:val="en-US"/>
        </w:rPr>
        <w:t xml:space="preserve"> multiple times for various tests, and similarly with the Task object tests.</w:t>
      </w:r>
    </w:p>
    <w:p w:rsidR="27E9209A" w:rsidP="0B556118" w:rsidRDefault="27E9209A" w14:paraId="672B4916" w14:textId="13D94A9E">
      <w:pPr>
        <w:spacing w:line="480" w:lineRule="auto"/>
        <w:ind w:firstLine="720"/>
        <w:jc w:val="left"/>
        <w:rPr>
          <w:rFonts w:ascii="Times New Roman" w:hAnsi="Times New Roman" w:eastAsia="Times New Roman" w:cs="Times New Roman"/>
          <w:b w:val="0"/>
          <w:bCs w:val="0"/>
          <w:i w:val="0"/>
          <w:iCs w:val="0"/>
          <w:strike w:val="0"/>
          <w:dstrike w:val="0"/>
          <w:noProof w:val="0"/>
          <w:sz w:val="24"/>
          <w:szCs w:val="24"/>
          <w:u w:val="none"/>
          <w:lang w:val="en-US"/>
        </w:rPr>
      </w:pP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Looking to the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AppointmentService</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code, I followed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a very similar</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process and </w:t>
      </w:r>
      <w:bookmarkStart w:name="_Int_5ndJgqfM" w:id="2067381814"/>
      <w:r w:rsidRPr="0B556118" w:rsidR="27E9209A">
        <w:rPr>
          <w:rFonts w:ascii="Times New Roman" w:hAnsi="Times New Roman" w:eastAsia="Times New Roman" w:cs="Times New Roman"/>
          <w:b w:val="0"/>
          <w:bCs w:val="0"/>
          <w:i w:val="0"/>
          <w:iCs w:val="0"/>
          <w:strike w:val="0"/>
          <w:dstrike w:val="0"/>
          <w:noProof w:val="0"/>
          <w:sz w:val="24"/>
          <w:szCs w:val="24"/>
          <w:u w:val="none"/>
          <w:lang w:val="en-US"/>
        </w:rPr>
        <w:t>really only</w:t>
      </w:r>
      <w:bookmarkEnd w:id="2067381814"/>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had to address the </w:t>
      </w:r>
      <w:r w:rsidRPr="0B556118" w:rsidR="06FCE443">
        <w:rPr>
          <w:rFonts w:ascii="Times New Roman" w:hAnsi="Times New Roman" w:eastAsia="Times New Roman" w:cs="Times New Roman"/>
          <w:b w:val="0"/>
          <w:bCs w:val="0"/>
          <w:i w:val="0"/>
          <w:iCs w:val="0"/>
          <w:strike w:val="0"/>
          <w:dstrike w:val="0"/>
          <w:noProof w:val="0"/>
          <w:sz w:val="24"/>
          <w:szCs w:val="24"/>
          <w:u w:val="none"/>
          <w:lang w:val="en-US"/>
        </w:rPr>
        <w:t>additionally</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xml:space="preserve"> complexity of using the Date objects for the appointments, although through testing I, similarly, found more bugs than </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anticipated</w:t>
      </w:r>
      <w:r w:rsidRPr="0B556118" w:rsidR="27E9209A">
        <w:rPr>
          <w:rFonts w:ascii="Times New Roman" w:hAnsi="Times New Roman" w:eastAsia="Times New Roman" w:cs="Times New Roman"/>
          <w:b w:val="0"/>
          <w:bCs w:val="0"/>
          <w:i w:val="0"/>
          <w:iCs w:val="0"/>
          <w:strike w:val="0"/>
          <w:dstrike w:val="0"/>
          <w:noProof w:val="0"/>
          <w:sz w:val="24"/>
          <w:szCs w:val="24"/>
          <w:u w:val="none"/>
          <w:lang w:val="en-US"/>
        </w:rPr>
        <w:t>, especially b</w:t>
      </w:r>
      <w:r w:rsidRPr="0B556118" w:rsidR="4C1DB431">
        <w:rPr>
          <w:rFonts w:ascii="Times New Roman" w:hAnsi="Times New Roman" w:eastAsia="Times New Roman" w:cs="Times New Roman"/>
          <w:b w:val="0"/>
          <w:bCs w:val="0"/>
          <w:i w:val="0"/>
          <w:iCs w:val="0"/>
          <w:strike w:val="0"/>
          <w:dstrike w:val="0"/>
          <w:noProof w:val="0"/>
          <w:sz w:val="24"/>
          <w:szCs w:val="24"/>
          <w:u w:val="none"/>
          <w:lang w:val="en-US"/>
        </w:rPr>
        <w:t xml:space="preserve">ecause of the way the object instances were created. This forced me to inspect the Date objects created for the Appointments and </w:t>
      </w:r>
      <w:r w:rsidRPr="0B556118" w:rsidR="4C1DB431">
        <w:rPr>
          <w:rFonts w:ascii="Times New Roman" w:hAnsi="Times New Roman" w:eastAsia="Times New Roman" w:cs="Times New Roman"/>
          <w:b w:val="0"/>
          <w:bCs w:val="0"/>
          <w:i w:val="0"/>
          <w:iCs w:val="0"/>
          <w:strike w:val="0"/>
          <w:dstrike w:val="0"/>
          <w:noProof w:val="0"/>
          <w:sz w:val="24"/>
          <w:szCs w:val="24"/>
          <w:u w:val="none"/>
          <w:lang w:val="en-US"/>
        </w:rPr>
        <w:t>AppointmentService</w:t>
      </w:r>
      <w:r w:rsidRPr="0B556118" w:rsidR="4C1DB431">
        <w:rPr>
          <w:rFonts w:ascii="Times New Roman" w:hAnsi="Times New Roman" w:eastAsia="Times New Roman" w:cs="Times New Roman"/>
          <w:b w:val="0"/>
          <w:bCs w:val="0"/>
          <w:i w:val="0"/>
          <w:iCs w:val="0"/>
          <w:strike w:val="0"/>
          <w:dstrike w:val="0"/>
          <w:noProof w:val="0"/>
          <w:sz w:val="24"/>
          <w:szCs w:val="24"/>
          <w:u w:val="none"/>
          <w:lang w:val="en-US"/>
        </w:rPr>
        <w:t xml:space="preserve"> more closely, and handle my test cases better, to properly ensure the correct behaviors were taking place, and not that I was writing poor test cases. </w:t>
      </w:r>
    </w:p>
    <w:p w:rsidR="367A33F1" w:rsidP="63D7E718" w:rsidRDefault="367A33F1" w14:paraId="2592B72B" w14:textId="0C2C73C9">
      <w:pPr>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After completing the three project milestones for the mobile Contact Service application and drafting the various testing suites related to the components, it is easy to see the benefits of a variety of testing techniques and approaches. All the tests conducted for all the milestones were unit tests and mostly </w:t>
      </w:r>
      <w:r w:rsidRPr="63D7E718" w:rsidR="738384CC">
        <w:rPr>
          <w:rFonts w:ascii="Times New Roman" w:hAnsi="Times New Roman" w:eastAsia="Times New Roman" w:cs="Times New Roman"/>
          <w:b w:val="0"/>
          <w:bCs w:val="0"/>
          <w:i w:val="0"/>
          <w:iCs w:val="0"/>
          <w:strike w:val="0"/>
          <w:dstrike w:val="0"/>
          <w:noProof w:val="0"/>
          <w:sz w:val="24"/>
          <w:szCs w:val="24"/>
          <w:u w:val="none"/>
          <w:lang w:val="en-US"/>
        </w:rPr>
        <w:t>fell</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under the umbrella of the black box testing techniques. </w:t>
      </w:r>
    </w:p>
    <w:p w:rsidR="367A33F1" w:rsidP="63D7E718" w:rsidRDefault="367A33F1" w14:paraId="02029FCE" w14:textId="21A91C8F">
      <w:pPr>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There are many similarities between the </w:t>
      </w:r>
      <w:bookmarkStart w:name="_Int_9yrzWxdn" w:id="1290936720"/>
      <w:r w:rsidRPr="63D7E718" w:rsidR="367A33F1">
        <w:rPr>
          <w:rFonts w:ascii="Times New Roman" w:hAnsi="Times New Roman" w:eastAsia="Times New Roman" w:cs="Times New Roman"/>
          <w:b w:val="0"/>
          <w:bCs w:val="0"/>
          <w:i w:val="0"/>
          <w:iCs w:val="0"/>
          <w:strike w:val="0"/>
          <w:dstrike w:val="0"/>
          <w:noProof w:val="0"/>
          <w:sz w:val="24"/>
          <w:szCs w:val="24"/>
          <w:u w:val="none"/>
          <w:lang w:val="en-US"/>
        </w:rPr>
        <w:t>use</w:t>
      </w:r>
      <w:bookmarkEnd w:id="1290936720"/>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case requirements and thus the corresponding tests that were drafted for these components. One form of the black box testing techniques that was </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frequently</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used was the </w:t>
      </w:r>
      <w:bookmarkStart w:name="_Int_WwQgn65i" w:id="1183160915"/>
      <w:r w:rsidRPr="63D7E718" w:rsidR="367A33F1">
        <w:rPr>
          <w:rFonts w:ascii="Times New Roman" w:hAnsi="Times New Roman" w:eastAsia="Times New Roman" w:cs="Times New Roman"/>
          <w:b w:val="0"/>
          <w:bCs w:val="0"/>
          <w:i w:val="0"/>
          <w:iCs w:val="0"/>
          <w:strike w:val="0"/>
          <w:dstrike w:val="0"/>
          <w:noProof w:val="0"/>
          <w:sz w:val="24"/>
          <w:szCs w:val="24"/>
          <w:u w:val="none"/>
          <w:lang w:val="en-US"/>
        </w:rPr>
        <w:t>equivalence</w:t>
      </w:r>
      <w:bookmarkEnd w:id="1183160915"/>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partition testing</w:t>
      </w:r>
      <w:r w:rsidRPr="63D7E718" w:rsidR="5853B638">
        <w:rPr>
          <w:rFonts w:ascii="Times New Roman" w:hAnsi="Times New Roman" w:eastAsia="Times New Roman" w:cs="Times New Roman"/>
          <w:b w:val="0"/>
          <w:bCs w:val="0"/>
          <w:i w:val="0"/>
          <w:iCs w:val="0"/>
          <w:strike w:val="0"/>
          <w:dstrike w:val="0"/>
          <w:noProof w:val="0"/>
          <w:sz w:val="24"/>
          <w:szCs w:val="24"/>
          <w:u w:val="none"/>
          <w:lang w:val="en-US"/>
        </w:rPr>
        <w:t xml:space="preserve"> (Hambling et al, 2019)</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For example, in Contact.java, Task.java, and Appointment.java, cases had to be checked for the length of the ID numbers for each object. This is also true of several other fields in each object, but for now </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we’ll</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focus on the ID attribute as they each have that one, and all needed to be no more than 10 characters long. The equivalence partitions were 0, 1-10 inclusive, and anything greater than 10. In the test suites, these were separate tests in which they were checked to throw an exception if empty Strings or larger than ten or otherwise asserted to be correct when within the proper range of characters. </w:t>
      </w:r>
    </w:p>
    <w:p w:rsidR="367A33F1" w:rsidP="63D7E718" w:rsidRDefault="367A33F1" w14:paraId="03C54359" w14:textId="0BA61D22">
      <w:pPr>
        <w:spacing w:line="480" w:lineRule="auto"/>
        <w:ind w:firstLine="720"/>
        <w:jc w:val="left"/>
        <w:rPr>
          <w:rFonts w:ascii="Times New Roman" w:hAnsi="Times New Roman" w:eastAsia="Times New Roman" w:cs="Times New Roman"/>
          <w:b w:val="0"/>
          <w:bCs w:val="0"/>
          <w:i w:val="0"/>
          <w:iCs w:val="0"/>
          <w:noProof w:val="0"/>
          <w:sz w:val="24"/>
          <w:szCs w:val="24"/>
          <w:lang w:val="en-US"/>
        </w:rPr>
      </w:pPr>
      <w:bookmarkStart w:name="_Int_DYE73Gat" w:id="2040006254"/>
      <w:r w:rsidRPr="63D7E718" w:rsidR="367A33F1">
        <w:rPr>
          <w:rFonts w:ascii="Times New Roman" w:hAnsi="Times New Roman" w:eastAsia="Times New Roman" w:cs="Times New Roman"/>
          <w:b w:val="0"/>
          <w:bCs w:val="0"/>
          <w:i w:val="0"/>
          <w:iCs w:val="0"/>
          <w:strike w:val="0"/>
          <w:dstrike w:val="0"/>
          <w:noProof w:val="0"/>
          <w:sz w:val="24"/>
          <w:szCs w:val="24"/>
          <w:u w:val="none"/>
          <w:lang w:val="en-US"/>
        </w:rPr>
        <w:t>Similar to</w:t>
      </w:r>
      <w:bookmarkEnd w:id="2040006254"/>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the equivalence partition in this case is </w:t>
      </w:r>
      <w:bookmarkStart w:name="_Int_Bj6NvWhY" w:id="714663348"/>
      <w:r w:rsidRPr="63D7E718" w:rsidR="367A33F1">
        <w:rPr>
          <w:rFonts w:ascii="Times New Roman" w:hAnsi="Times New Roman" w:eastAsia="Times New Roman" w:cs="Times New Roman"/>
          <w:b w:val="0"/>
          <w:bCs w:val="0"/>
          <w:i w:val="0"/>
          <w:iCs w:val="0"/>
          <w:strike w:val="0"/>
          <w:dstrike w:val="0"/>
          <w:noProof w:val="0"/>
          <w:sz w:val="24"/>
          <w:szCs w:val="24"/>
          <w:u w:val="none"/>
          <w:lang w:val="en-US"/>
        </w:rPr>
        <w:t>the boundary</w:t>
      </w:r>
      <w:bookmarkEnd w:id="714663348"/>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value analysis </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testing</w:t>
      </w:r>
      <w:r w:rsidRPr="63D7E718" w:rsidR="54453C87">
        <w:rPr>
          <w:rFonts w:ascii="Times New Roman" w:hAnsi="Times New Roman" w:eastAsia="Times New Roman" w:cs="Times New Roman"/>
          <w:b w:val="0"/>
          <w:bCs w:val="0"/>
          <w:i w:val="0"/>
          <w:iCs w:val="0"/>
          <w:strike w:val="0"/>
          <w:dstrike w:val="0"/>
          <w:noProof w:val="0"/>
          <w:sz w:val="24"/>
          <w:szCs w:val="24"/>
          <w:u w:val="none"/>
          <w:lang w:val="en-US"/>
        </w:rPr>
        <w:t xml:space="preserve"> (</w:t>
      </w:r>
      <w:r w:rsidRPr="63D7E718" w:rsidR="54453C87">
        <w:rPr>
          <w:rFonts w:ascii="Times New Roman" w:hAnsi="Times New Roman" w:eastAsia="Times New Roman" w:cs="Times New Roman"/>
          <w:b w:val="0"/>
          <w:bCs w:val="0"/>
          <w:i w:val="0"/>
          <w:iCs w:val="0"/>
          <w:strike w:val="0"/>
          <w:dstrike w:val="0"/>
          <w:noProof w:val="0"/>
          <w:sz w:val="24"/>
          <w:szCs w:val="24"/>
          <w:u w:val="none"/>
          <w:lang w:val="en-US"/>
        </w:rPr>
        <w:t>Hambling et al, 2019)</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Checking for the length of characters right at 10 characters long is equivalent to checking for </w:t>
      </w:r>
      <w:bookmarkStart w:name="_Int_WXOhDOn2" w:id="396780427"/>
      <w:r w:rsidRPr="63D7E718" w:rsidR="367A33F1">
        <w:rPr>
          <w:rFonts w:ascii="Times New Roman" w:hAnsi="Times New Roman" w:eastAsia="Times New Roman" w:cs="Times New Roman"/>
          <w:b w:val="0"/>
          <w:bCs w:val="0"/>
          <w:i w:val="0"/>
          <w:iCs w:val="0"/>
          <w:strike w:val="0"/>
          <w:dstrike w:val="0"/>
          <w:noProof w:val="0"/>
          <w:sz w:val="24"/>
          <w:szCs w:val="24"/>
          <w:u w:val="none"/>
          <w:lang w:val="en-US"/>
        </w:rPr>
        <w:t>all of</w:t>
      </w:r>
      <w:bookmarkEnd w:id="396780427"/>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the Strings of lengths 1-10, so just checking at exactly 10, just over the boundary at 11 and none gives us what we need to see for validation within the object. In addition, the same boundary analysis was used for the Date </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component</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in the Appointment class, ensuring that the valid future appointment dates worked properly when compared to the current Date, and that any in the past or null values were rejected and threw exceptions.</w:t>
      </w:r>
    </w:p>
    <w:p w:rsidR="367A33F1" w:rsidP="63D7E718" w:rsidRDefault="367A33F1" w14:paraId="25803826" w14:textId="1AAD48CC">
      <w:pPr>
        <w:spacing w:line="480" w:lineRule="auto"/>
        <w:ind w:firstLine="720"/>
        <w:jc w:val="left"/>
        <w:rPr>
          <w:rFonts w:ascii="Times New Roman" w:hAnsi="Times New Roman" w:eastAsia="Times New Roman" w:cs="Times New Roman"/>
          <w:b w:val="0"/>
          <w:bCs w:val="0"/>
          <w:i w:val="0"/>
          <w:iCs w:val="0"/>
          <w:noProof w:val="0"/>
          <w:sz w:val="24"/>
          <w:szCs w:val="24"/>
          <w:lang w:val="en-US"/>
        </w:rPr>
      </w:pP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Now, these testing techniques are </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appropriate for</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the stage and scope of the application being programmed currently, but there </w:t>
      </w:r>
      <w:bookmarkStart w:name="_Int_U0A0a2nS" w:id="986209067"/>
      <w:r w:rsidRPr="63D7E718" w:rsidR="367A33F1">
        <w:rPr>
          <w:rFonts w:ascii="Times New Roman" w:hAnsi="Times New Roman" w:eastAsia="Times New Roman" w:cs="Times New Roman"/>
          <w:b w:val="0"/>
          <w:bCs w:val="0"/>
          <w:i w:val="0"/>
          <w:iCs w:val="0"/>
          <w:strike w:val="0"/>
          <w:dstrike w:val="0"/>
          <w:noProof w:val="0"/>
          <w:sz w:val="24"/>
          <w:szCs w:val="24"/>
          <w:u w:val="none"/>
          <w:lang w:val="en-US"/>
        </w:rPr>
        <w:t>are</w:t>
      </w:r>
      <w:bookmarkEnd w:id="986209067"/>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other testing techniques not used that may be useful for a more fleshed out application, such as white box testing and integration testing. If there was a separation of client and server codebases, as well as a database to map to, it would be incredibly important to test the integration of these components to ensure proper performance</w:t>
      </w:r>
      <w:r w:rsidRPr="63D7E718" w:rsidR="12A01FA2">
        <w:rPr>
          <w:rFonts w:ascii="Times New Roman" w:hAnsi="Times New Roman" w:eastAsia="Times New Roman" w:cs="Times New Roman"/>
          <w:b w:val="0"/>
          <w:bCs w:val="0"/>
          <w:i w:val="0"/>
          <w:iCs w:val="0"/>
          <w:strike w:val="0"/>
          <w:dstrike w:val="0"/>
          <w:noProof w:val="0"/>
          <w:sz w:val="24"/>
          <w:szCs w:val="24"/>
          <w:u w:val="none"/>
          <w:lang w:val="en-US"/>
        </w:rPr>
        <w:t xml:space="preserve"> (Hambling et al, 2019)</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Additionally, end-to-end testing would be </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required</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before full production deployment. White box testing, in this context, would be used to </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validate</w:t>
      </w:r>
      <w:r w:rsidRPr="63D7E718" w:rsidR="367A33F1">
        <w:rPr>
          <w:rFonts w:ascii="Times New Roman" w:hAnsi="Times New Roman" w:eastAsia="Times New Roman" w:cs="Times New Roman"/>
          <w:b w:val="0"/>
          <w:bCs w:val="0"/>
          <w:i w:val="0"/>
          <w:iCs w:val="0"/>
          <w:strike w:val="0"/>
          <w:dstrike w:val="0"/>
          <w:noProof w:val="0"/>
          <w:sz w:val="24"/>
          <w:szCs w:val="24"/>
          <w:u w:val="none"/>
          <w:lang w:val="en-US"/>
        </w:rPr>
        <w:t xml:space="preserve"> the internal workings of each use case function.</w:t>
      </w:r>
    </w:p>
    <w:p w:rsidR="4C17D7A8" w:rsidP="0B556118" w:rsidRDefault="4C17D7A8" w14:paraId="62DB0CA2" w14:textId="67D77343">
      <w:pPr>
        <w:spacing w:line="480" w:lineRule="auto"/>
        <w:ind w:firstLine="720"/>
        <w:jc w:val="left"/>
        <w:rPr>
          <w:rFonts w:ascii="Times New Roman" w:hAnsi="Times New Roman" w:eastAsia="Times New Roman" w:cs="Times New Roman"/>
          <w:b w:val="0"/>
          <w:bCs w:val="0"/>
          <w:i w:val="0"/>
          <w:iCs w:val="0"/>
          <w:strike w:val="0"/>
          <w:dstrike w:val="0"/>
          <w:noProof w:val="0"/>
          <w:sz w:val="24"/>
          <w:szCs w:val="24"/>
          <w:u w:val="none"/>
          <w:lang w:val="en-US"/>
        </w:rPr>
      </w:pPr>
      <w:r w:rsidRPr="0B556118" w:rsidR="4C17D7A8">
        <w:rPr>
          <w:rFonts w:ascii="Times New Roman" w:hAnsi="Times New Roman" w:eastAsia="Times New Roman" w:cs="Times New Roman"/>
          <w:b w:val="0"/>
          <w:bCs w:val="0"/>
          <w:i w:val="0"/>
          <w:iCs w:val="0"/>
          <w:strike w:val="0"/>
          <w:dstrike w:val="0"/>
          <w:noProof w:val="0"/>
          <w:sz w:val="24"/>
          <w:szCs w:val="24"/>
          <w:u w:val="none"/>
          <w:lang w:val="en-US"/>
        </w:rPr>
        <w:t>Throughout the entirety of the development process for the Contact Service Java program, it was imperative to not only meet the use cases in the first place for the customer req</w:t>
      </w:r>
      <w:r w:rsidRPr="0B556118" w:rsidR="43E1E471">
        <w:rPr>
          <w:rFonts w:ascii="Times New Roman" w:hAnsi="Times New Roman" w:eastAsia="Times New Roman" w:cs="Times New Roman"/>
          <w:b w:val="0"/>
          <w:bCs w:val="0"/>
          <w:i w:val="0"/>
          <w:iCs w:val="0"/>
          <w:strike w:val="0"/>
          <w:dstrike w:val="0"/>
          <w:noProof w:val="0"/>
          <w:sz w:val="24"/>
          <w:szCs w:val="24"/>
          <w:u w:val="none"/>
          <w:lang w:val="en-US"/>
        </w:rPr>
        <w:t>uirements, but also to check the bias involved in developing your own code, then testing it for bugs.  A large part of the mindset necessary to perform both aspects of the one role well involves ensuring all use cases are met, and then ruthlessly testing the code, actively searching for bugs as if you are at war with the code, an</w:t>
      </w:r>
      <w:r w:rsidRPr="0B556118" w:rsidR="2358A78B">
        <w:rPr>
          <w:rFonts w:ascii="Times New Roman" w:hAnsi="Times New Roman" w:eastAsia="Times New Roman" w:cs="Times New Roman"/>
          <w:b w:val="0"/>
          <w:bCs w:val="0"/>
          <w:i w:val="0"/>
          <w:iCs w:val="0"/>
          <w:strike w:val="0"/>
          <w:dstrike w:val="0"/>
          <w:noProof w:val="0"/>
          <w:sz w:val="24"/>
          <w:szCs w:val="24"/>
          <w:u w:val="none"/>
          <w:lang w:val="en-US"/>
        </w:rPr>
        <w:t>d it is hard to do without taking a step back and making some space before attempting to do so. Combing through the code with tests to ensure proper coverage and execution requires the neutral objectivity of s</w:t>
      </w:r>
      <w:r w:rsidRPr="0B556118" w:rsidR="1CBDC81B">
        <w:rPr>
          <w:rFonts w:ascii="Times New Roman" w:hAnsi="Times New Roman" w:eastAsia="Times New Roman" w:cs="Times New Roman"/>
          <w:b w:val="0"/>
          <w:bCs w:val="0"/>
          <w:i w:val="0"/>
          <w:iCs w:val="0"/>
          <w:strike w:val="0"/>
          <w:dstrike w:val="0"/>
          <w:noProof w:val="0"/>
          <w:sz w:val="24"/>
          <w:szCs w:val="24"/>
          <w:u w:val="none"/>
          <w:lang w:val="en-US"/>
        </w:rPr>
        <w:t>eparation between the developer side of your code and the testing development. It helps to pretend someone else wrote when developing the tests, and then when you find issues, approach it with curiosity rather than frustration.</w:t>
      </w:r>
      <w:r w:rsidRPr="0B556118" w:rsidR="63CFDB5C">
        <w:rPr>
          <w:rFonts w:ascii="Times New Roman" w:hAnsi="Times New Roman" w:eastAsia="Times New Roman" w:cs="Times New Roman"/>
          <w:b w:val="0"/>
          <w:bCs w:val="0"/>
          <w:i w:val="0"/>
          <w:iCs w:val="0"/>
          <w:strike w:val="0"/>
          <w:dstrike w:val="0"/>
          <w:noProof w:val="0"/>
          <w:sz w:val="24"/>
          <w:szCs w:val="24"/>
          <w:u w:val="none"/>
          <w:lang w:val="en-US"/>
        </w:rPr>
        <w:t xml:space="preserve"> </w:t>
      </w:r>
    </w:p>
    <w:p w:rsidR="63CFDB5C" w:rsidP="0B556118" w:rsidRDefault="63CFDB5C" w14:paraId="2618BDEF" w14:textId="569648B3">
      <w:pPr>
        <w:spacing w:line="480" w:lineRule="auto"/>
        <w:ind w:firstLine="720"/>
        <w:jc w:val="left"/>
        <w:rPr>
          <w:rFonts w:ascii="Times New Roman" w:hAnsi="Times New Roman" w:eastAsia="Times New Roman" w:cs="Times New Roman"/>
          <w:b w:val="0"/>
          <w:bCs w:val="0"/>
          <w:i w:val="0"/>
          <w:iCs w:val="0"/>
          <w:strike w:val="0"/>
          <w:dstrike w:val="0"/>
          <w:noProof w:val="0"/>
          <w:sz w:val="24"/>
          <w:szCs w:val="24"/>
          <w:u w:val="none"/>
          <w:lang w:val="en-US"/>
        </w:rPr>
      </w:pPr>
      <w:r w:rsidRPr="0B556118" w:rsidR="63CFDB5C">
        <w:rPr>
          <w:rFonts w:ascii="Times New Roman" w:hAnsi="Times New Roman" w:eastAsia="Times New Roman" w:cs="Times New Roman"/>
          <w:b w:val="0"/>
          <w:bCs w:val="0"/>
          <w:i w:val="0"/>
          <w:iCs w:val="0"/>
          <w:strike w:val="0"/>
          <w:dstrike w:val="0"/>
          <w:noProof w:val="0"/>
          <w:sz w:val="24"/>
          <w:szCs w:val="24"/>
          <w:u w:val="none"/>
          <w:lang w:val="en-US"/>
        </w:rPr>
        <w:t xml:space="preserve">Finally, this entire process requires a practice of discipline, in which </w:t>
      </w:r>
      <w:bookmarkStart w:name="_Int_pCWNrZbL" w:id="1756154317"/>
      <w:r w:rsidRPr="0B556118" w:rsidR="63CFDB5C">
        <w:rPr>
          <w:rFonts w:ascii="Times New Roman" w:hAnsi="Times New Roman" w:eastAsia="Times New Roman" w:cs="Times New Roman"/>
          <w:b w:val="0"/>
          <w:bCs w:val="0"/>
          <w:i w:val="0"/>
          <w:iCs w:val="0"/>
          <w:strike w:val="0"/>
          <w:dstrike w:val="0"/>
          <w:noProof w:val="0"/>
          <w:sz w:val="24"/>
          <w:szCs w:val="24"/>
          <w:u w:val="none"/>
          <w:lang w:val="en-US"/>
        </w:rPr>
        <w:t>both of the roles</w:t>
      </w:r>
      <w:bookmarkEnd w:id="1756154317"/>
      <w:r w:rsidRPr="0B556118" w:rsidR="63CFDB5C">
        <w:rPr>
          <w:rFonts w:ascii="Times New Roman" w:hAnsi="Times New Roman" w:eastAsia="Times New Roman" w:cs="Times New Roman"/>
          <w:b w:val="0"/>
          <w:bCs w:val="0"/>
          <w:i w:val="0"/>
          <w:iCs w:val="0"/>
          <w:strike w:val="0"/>
          <w:dstrike w:val="0"/>
          <w:noProof w:val="0"/>
          <w:sz w:val="24"/>
          <w:szCs w:val="24"/>
          <w:u w:val="none"/>
          <w:lang w:val="en-US"/>
        </w:rPr>
        <w:t xml:space="preserve"> are taken seriously, as the quality of the code and performance of a real-world product that affects actual people, requires the </w:t>
      </w:r>
      <w:r w:rsidRPr="0B556118" w:rsidR="63CFDB5C">
        <w:rPr>
          <w:rFonts w:ascii="Times New Roman" w:hAnsi="Times New Roman" w:eastAsia="Times New Roman" w:cs="Times New Roman"/>
          <w:b w:val="0"/>
          <w:bCs w:val="0"/>
          <w:i w:val="0"/>
          <w:iCs w:val="0"/>
          <w:strike w:val="0"/>
          <w:dstrike w:val="0"/>
          <w:noProof w:val="0"/>
          <w:sz w:val="24"/>
          <w:szCs w:val="24"/>
          <w:u w:val="none"/>
          <w:lang w:val="en-US"/>
        </w:rPr>
        <w:t>appropriate level</w:t>
      </w:r>
      <w:r w:rsidRPr="0B556118" w:rsidR="63CFDB5C">
        <w:rPr>
          <w:rFonts w:ascii="Times New Roman" w:hAnsi="Times New Roman" w:eastAsia="Times New Roman" w:cs="Times New Roman"/>
          <w:b w:val="0"/>
          <w:bCs w:val="0"/>
          <w:i w:val="0"/>
          <w:iCs w:val="0"/>
          <w:strike w:val="0"/>
          <w:dstrike w:val="0"/>
          <w:noProof w:val="0"/>
          <w:sz w:val="24"/>
          <w:szCs w:val="24"/>
          <w:u w:val="none"/>
          <w:lang w:val="en-US"/>
        </w:rPr>
        <w:t xml:space="preserve"> of seriousness from the technical practitioners and experts involved. Real damage can be done w</w:t>
      </w:r>
      <w:r w:rsidRPr="0B556118" w:rsidR="583D74AF">
        <w:rPr>
          <w:rFonts w:ascii="Times New Roman" w:hAnsi="Times New Roman" w:eastAsia="Times New Roman" w:cs="Times New Roman"/>
          <w:b w:val="0"/>
          <w:bCs w:val="0"/>
          <w:i w:val="0"/>
          <w:iCs w:val="0"/>
          <w:strike w:val="0"/>
          <w:dstrike w:val="0"/>
          <w:noProof w:val="0"/>
          <w:sz w:val="24"/>
          <w:szCs w:val="24"/>
          <w:u w:val="none"/>
          <w:lang w:val="en-US"/>
        </w:rPr>
        <w:t xml:space="preserve">hen </w:t>
      </w:r>
      <w:bookmarkStart w:name="_Int_0SzqlmtA" w:id="1290299957"/>
      <w:r w:rsidRPr="0B556118" w:rsidR="583D74AF">
        <w:rPr>
          <w:rFonts w:ascii="Times New Roman" w:hAnsi="Times New Roman" w:eastAsia="Times New Roman" w:cs="Times New Roman"/>
          <w:b w:val="0"/>
          <w:bCs w:val="0"/>
          <w:i w:val="0"/>
          <w:iCs w:val="0"/>
          <w:strike w:val="0"/>
          <w:dstrike w:val="0"/>
          <w:noProof w:val="0"/>
          <w:sz w:val="24"/>
          <w:szCs w:val="24"/>
          <w:u w:val="none"/>
          <w:lang w:val="en-US"/>
        </w:rPr>
        <w:t>the gravity</w:t>
      </w:r>
      <w:bookmarkEnd w:id="1290299957"/>
      <w:r w:rsidRPr="0B556118" w:rsidR="583D74AF">
        <w:rPr>
          <w:rFonts w:ascii="Times New Roman" w:hAnsi="Times New Roman" w:eastAsia="Times New Roman" w:cs="Times New Roman"/>
          <w:b w:val="0"/>
          <w:bCs w:val="0"/>
          <w:i w:val="0"/>
          <w:iCs w:val="0"/>
          <w:strike w:val="0"/>
          <w:dstrike w:val="0"/>
          <w:noProof w:val="0"/>
          <w:sz w:val="24"/>
          <w:szCs w:val="24"/>
          <w:u w:val="none"/>
          <w:lang w:val="en-US"/>
        </w:rPr>
        <w:t xml:space="preserve"> of the work is not </w:t>
      </w:r>
      <w:r w:rsidRPr="0B556118" w:rsidR="33AA5AFD">
        <w:rPr>
          <w:rFonts w:ascii="Times New Roman" w:hAnsi="Times New Roman" w:eastAsia="Times New Roman" w:cs="Times New Roman"/>
          <w:b w:val="0"/>
          <w:bCs w:val="0"/>
          <w:i w:val="0"/>
          <w:iCs w:val="0"/>
          <w:strike w:val="0"/>
          <w:dstrike w:val="0"/>
          <w:noProof w:val="0"/>
          <w:sz w:val="24"/>
          <w:szCs w:val="24"/>
          <w:u w:val="none"/>
          <w:lang w:val="en-US"/>
        </w:rPr>
        <w:t>adequately</w:t>
      </w:r>
      <w:r w:rsidRPr="0B556118" w:rsidR="33AA5AFD">
        <w:rPr>
          <w:rFonts w:ascii="Times New Roman" w:hAnsi="Times New Roman" w:eastAsia="Times New Roman" w:cs="Times New Roman"/>
          <w:b w:val="0"/>
          <w:bCs w:val="0"/>
          <w:i w:val="0"/>
          <w:iCs w:val="0"/>
          <w:strike w:val="0"/>
          <w:dstrike w:val="0"/>
          <w:noProof w:val="0"/>
          <w:sz w:val="24"/>
          <w:szCs w:val="24"/>
          <w:u w:val="none"/>
          <w:lang w:val="en-US"/>
        </w:rPr>
        <w:t xml:space="preserve"> appreciated</w:t>
      </w:r>
      <w:r w:rsidRPr="0B556118" w:rsidR="583D74AF">
        <w:rPr>
          <w:rFonts w:ascii="Times New Roman" w:hAnsi="Times New Roman" w:eastAsia="Times New Roman" w:cs="Times New Roman"/>
          <w:b w:val="0"/>
          <w:bCs w:val="0"/>
          <w:i w:val="0"/>
          <w:iCs w:val="0"/>
          <w:strike w:val="0"/>
          <w:dstrike w:val="0"/>
          <w:noProof w:val="0"/>
          <w:sz w:val="24"/>
          <w:szCs w:val="24"/>
          <w:u w:val="none"/>
          <w:lang w:val="en-US"/>
        </w:rPr>
        <w:t>, and so testing must be thorough and complete.</w:t>
      </w:r>
    </w:p>
    <w:p w:rsidR="04F46A50" w:rsidP="04F46A50" w:rsidRDefault="04F46A50" w14:paraId="39CDB20C" w14:textId="714D3D8E">
      <w:pPr>
        <w:spacing w:line="480" w:lineRule="auto"/>
        <w:ind w:firstLine="720"/>
        <w:jc w:val="left"/>
        <w:rPr>
          <w:rFonts w:ascii="Times New Roman" w:hAnsi="Times New Roman" w:eastAsia="Times New Roman" w:cs="Times New Roman"/>
          <w:b w:val="0"/>
          <w:bCs w:val="0"/>
          <w:i w:val="0"/>
          <w:iCs w:val="0"/>
          <w:noProof w:val="0"/>
          <w:sz w:val="24"/>
          <w:szCs w:val="24"/>
          <w:lang w:val="en-US"/>
        </w:rPr>
      </w:pPr>
    </w:p>
    <w:p w:rsidR="04F46A50" w:rsidP="04F46A50" w:rsidRDefault="04F46A50" w14:paraId="00F79BA8" w14:textId="7088340A">
      <w:pPr>
        <w:spacing w:line="480" w:lineRule="auto"/>
        <w:ind w:firstLine="720"/>
        <w:jc w:val="left"/>
        <w:rPr>
          <w:rFonts w:ascii="Times New Roman" w:hAnsi="Times New Roman" w:eastAsia="Times New Roman" w:cs="Times New Roman"/>
          <w:b w:val="0"/>
          <w:bCs w:val="0"/>
          <w:i w:val="0"/>
          <w:iCs w:val="0"/>
          <w:noProof w:val="0"/>
          <w:sz w:val="24"/>
          <w:szCs w:val="24"/>
          <w:lang w:val="en-US"/>
        </w:rPr>
      </w:pPr>
    </w:p>
    <w:p w:rsidR="367A33F1" w:rsidP="04F46A50" w:rsidRDefault="367A33F1" w14:paraId="37FADE64" w14:textId="22D0C568">
      <w:pPr>
        <w:spacing w:line="480" w:lineRule="auto"/>
        <w:jc w:val="center"/>
        <w:rPr>
          <w:rFonts w:ascii="Times New Roman" w:hAnsi="Times New Roman" w:eastAsia="Times New Roman" w:cs="Times New Roman"/>
          <w:b w:val="0"/>
          <w:bCs w:val="0"/>
          <w:i w:val="0"/>
          <w:iCs w:val="0"/>
          <w:noProof w:val="0"/>
          <w:sz w:val="24"/>
          <w:szCs w:val="24"/>
          <w:lang w:val="en-US"/>
        </w:rPr>
      </w:pPr>
      <w:r w:rsidRPr="04F46A50" w:rsidR="367A33F1">
        <w:rPr>
          <w:rFonts w:ascii="Times New Roman" w:hAnsi="Times New Roman" w:eastAsia="Times New Roman" w:cs="Times New Roman"/>
          <w:b w:val="0"/>
          <w:bCs w:val="0"/>
          <w:i w:val="0"/>
          <w:iCs w:val="0"/>
          <w:strike w:val="0"/>
          <w:dstrike w:val="0"/>
          <w:noProof w:val="0"/>
          <w:sz w:val="24"/>
          <w:szCs w:val="24"/>
          <w:u w:val="single"/>
          <w:lang w:val="en-US"/>
        </w:rPr>
        <w:t>References</w:t>
      </w:r>
    </w:p>
    <w:p w:rsidR="367A33F1" w:rsidP="0B556118" w:rsidRDefault="367A33F1" w14:paraId="66234E28" w14:textId="543DDE7F">
      <w:pPr>
        <w:spacing w:line="480" w:lineRule="auto"/>
        <w:jc w:val="left"/>
        <w:rPr>
          <w:rFonts w:ascii="Times New Roman" w:hAnsi="Times New Roman" w:eastAsia="Times New Roman" w:cs="Times New Roman"/>
          <w:b w:val="0"/>
          <w:bCs w:val="0"/>
          <w:i w:val="0"/>
          <w:iCs w:val="0"/>
          <w:noProof w:val="0"/>
          <w:sz w:val="24"/>
          <w:szCs w:val="24"/>
          <w:lang w:val="en-US"/>
        </w:rPr>
      </w:pPr>
      <w:r w:rsidRPr="0B556118" w:rsidR="367A33F1">
        <w:rPr>
          <w:rFonts w:ascii="Times New Roman" w:hAnsi="Times New Roman" w:eastAsia="Times New Roman" w:cs="Times New Roman"/>
          <w:b w:val="0"/>
          <w:bCs w:val="0"/>
          <w:i w:val="0"/>
          <w:iCs w:val="0"/>
          <w:noProof w:val="0"/>
          <w:sz w:val="24"/>
          <w:szCs w:val="24"/>
          <w:lang w:val="en-US"/>
        </w:rPr>
        <w:t xml:space="preserve">Hambling, B., Morgan, P., Samaroo, A., Thompson, G., &amp; Williams, P. (2019). </w:t>
      </w:r>
      <w:r w:rsidRPr="0B556118" w:rsidR="367A33F1">
        <w:rPr>
          <w:rFonts w:ascii="Times New Roman" w:hAnsi="Times New Roman" w:eastAsia="Times New Roman" w:cs="Times New Roman"/>
          <w:b w:val="0"/>
          <w:bCs w:val="0"/>
          <w:i w:val="1"/>
          <w:iCs w:val="1"/>
          <w:noProof w:val="0"/>
          <w:sz w:val="24"/>
          <w:szCs w:val="24"/>
          <w:lang w:val="en-US"/>
        </w:rPr>
        <w:t xml:space="preserve">Software </w:t>
      </w:r>
      <w:r w:rsidRPr="0B556118" w:rsidR="367A33F1">
        <w:rPr>
          <w:rFonts w:ascii="Times New Roman" w:hAnsi="Times New Roman" w:eastAsia="Times New Roman" w:cs="Times New Roman"/>
          <w:b w:val="0"/>
          <w:bCs w:val="0"/>
          <w:i w:val="1"/>
          <w:iCs w:val="1"/>
          <w:noProof w:val="0"/>
          <w:sz w:val="24"/>
          <w:szCs w:val="24"/>
          <w:lang w:val="en-US"/>
        </w:rPr>
        <w:t>testing :</w:t>
      </w:r>
      <w:r w:rsidRPr="0B556118" w:rsidR="367A33F1">
        <w:rPr>
          <w:rFonts w:ascii="Times New Roman" w:hAnsi="Times New Roman" w:eastAsia="Times New Roman" w:cs="Times New Roman"/>
          <w:b w:val="0"/>
          <w:bCs w:val="0"/>
          <w:i w:val="1"/>
          <w:iCs w:val="1"/>
          <w:noProof w:val="0"/>
          <w:sz w:val="24"/>
          <w:szCs w:val="24"/>
          <w:lang w:val="en-US"/>
        </w:rPr>
        <w:t xml:space="preserve"> </w:t>
      </w:r>
      <w:r>
        <w:tab/>
      </w:r>
      <w:r w:rsidRPr="0B556118" w:rsidR="367A33F1">
        <w:rPr>
          <w:rFonts w:ascii="Times New Roman" w:hAnsi="Times New Roman" w:eastAsia="Times New Roman" w:cs="Times New Roman"/>
          <w:b w:val="0"/>
          <w:bCs w:val="0"/>
          <w:i w:val="1"/>
          <w:iCs w:val="1"/>
          <w:noProof w:val="0"/>
          <w:sz w:val="24"/>
          <w:szCs w:val="24"/>
          <w:lang w:val="en-US"/>
        </w:rPr>
        <w:t xml:space="preserve">An </w:t>
      </w:r>
      <w:r w:rsidRPr="0B556118" w:rsidR="367A33F1">
        <w:rPr>
          <w:rFonts w:ascii="Times New Roman" w:hAnsi="Times New Roman" w:eastAsia="Times New Roman" w:cs="Times New Roman"/>
          <w:b w:val="0"/>
          <w:bCs w:val="0"/>
          <w:i w:val="1"/>
          <w:iCs w:val="1"/>
          <w:noProof w:val="0"/>
          <w:sz w:val="24"/>
          <w:szCs w:val="24"/>
          <w:lang w:val="en-US"/>
        </w:rPr>
        <w:t>istqb-bcs</w:t>
      </w:r>
      <w:r w:rsidRPr="0B556118" w:rsidR="367A33F1">
        <w:rPr>
          <w:rFonts w:ascii="Times New Roman" w:hAnsi="Times New Roman" w:eastAsia="Times New Roman" w:cs="Times New Roman"/>
          <w:b w:val="0"/>
          <w:bCs w:val="0"/>
          <w:i w:val="1"/>
          <w:iCs w:val="1"/>
          <w:noProof w:val="0"/>
          <w:sz w:val="24"/>
          <w:szCs w:val="24"/>
          <w:lang w:val="en-US"/>
        </w:rPr>
        <w:t xml:space="preserve"> certified tester foundation guide - 4th edition</w:t>
      </w:r>
      <w:r w:rsidRPr="0B556118" w:rsidR="367A33F1">
        <w:rPr>
          <w:rFonts w:ascii="Times New Roman" w:hAnsi="Times New Roman" w:eastAsia="Times New Roman" w:cs="Times New Roman"/>
          <w:b w:val="0"/>
          <w:bCs w:val="0"/>
          <w:i w:val="0"/>
          <w:iCs w:val="0"/>
          <w:noProof w:val="0"/>
          <w:sz w:val="24"/>
          <w:szCs w:val="24"/>
          <w:lang w:val="en-US"/>
        </w:rPr>
        <w:t xml:space="preserve">. BCS Learning &amp; </w:t>
      </w:r>
      <w:r>
        <w:tab/>
      </w:r>
      <w:r>
        <w:tab/>
      </w:r>
      <w:r w:rsidRPr="0B556118" w:rsidR="367A33F1">
        <w:rPr>
          <w:rFonts w:ascii="Times New Roman" w:hAnsi="Times New Roman" w:eastAsia="Times New Roman" w:cs="Times New Roman"/>
          <w:b w:val="0"/>
          <w:bCs w:val="0"/>
          <w:i w:val="0"/>
          <w:iCs w:val="0"/>
          <w:noProof w:val="0"/>
          <w:sz w:val="24"/>
          <w:szCs w:val="24"/>
          <w:lang w:val="en-US"/>
        </w:rPr>
        <w:t>Development Limited.</w:t>
      </w:r>
    </w:p>
    <w:p w:rsidR="04F46A50" w:rsidP="04F46A50" w:rsidRDefault="04F46A50" w14:paraId="2EB4DE85" w14:textId="4DDD02B4">
      <w:pPr>
        <w:spacing w:line="480" w:lineRule="auto"/>
        <w:ind w:firstLine="720"/>
        <w:jc w:val="left"/>
        <w:rPr>
          <w:rFonts w:ascii="Times New Roman" w:hAnsi="Times New Roman" w:eastAsia="Times New Roman" w:cs="Times New Roman"/>
          <w:b w:val="0"/>
          <w:bCs w:val="0"/>
          <w:i w:val="0"/>
          <w:iCs w:val="0"/>
          <w:strike w:val="0"/>
          <w:dstrike w:val="0"/>
          <w:noProof w:val="0"/>
          <w:sz w:val="24"/>
          <w:szCs w:val="24"/>
          <w:u w:val="none"/>
          <w:lang w:val="en-US"/>
        </w:rPr>
      </w:pPr>
    </w:p>
    <w:p w:rsidR="04F46A50" w:rsidP="04F46A50" w:rsidRDefault="04F46A50" w14:paraId="14A43DA3" w14:textId="2CD66701">
      <w:pPr>
        <w:jc w:val="left"/>
        <w:rPr>
          <w:rFonts w:ascii="Times New Roman" w:hAnsi="Times New Roman" w:eastAsia="Times New Roman" w:cs="Times New Roman"/>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B/Zb134/mGCBx6" int2:id="rWaxB2yT">
      <int2:state int2:type="spell" int2:value="Rejected"/>
    </int2:textHash>
    <int2:textHash int2:hashCode="u+Ze846i6n8ha/" int2:id="kPGf1HbZ">
      <int2:state int2:type="spell" int2:value="Rejected"/>
    </int2:textHash>
    <int2:textHash int2:hashCode="tv29A9GtopmEOI" int2:id="MCGGeq4l">
      <int2:state int2:type="spell" int2:value="Rejected"/>
    </int2:textHash>
    <int2:textHash int2:hashCode="RdQYCALGO1fI+H" int2:id="3pCoRAQT">
      <int2:state int2:type="spell" int2:value="Rejected"/>
    </int2:textHash>
    <int2:textHash int2:hashCode="cIR0CVRBRSn2oB" int2:id="lbAFmtl4">
      <int2:state int2:type="spell" int2:value="Rejected"/>
    </int2:textHash>
    <int2:textHash int2:hashCode="lXxoxFw6O+9+91" int2:id="FOr0lSBL">
      <int2:state int2:type="spell" int2:value="Rejected"/>
    </int2:textHash>
    <int2:textHash int2:hashCode="A7LjLwfknMkhF7" int2:id="gCV5ZbFc">
      <int2:state int2:type="spell" int2:value="Rejected"/>
    </int2:textHash>
    <int2:textHash int2:hashCode="7Ht2xql9S1KjC9" int2:id="tobyVpDM">
      <int2:state int2:type="spell" int2:value="Rejected"/>
    </int2:textHash>
    <int2:textHash int2:hashCode="w8U9LtSRDvxedl" int2:id="VFVppxTa">
      <int2:state int2:type="spell" int2:value="Rejected"/>
    </int2:textHash>
    <int2:bookmark int2:bookmarkName="_Int_uMx2DHYa" int2:invalidationBookmarkName="" int2:hashCode="wUSJ3s0zOseHbB" int2:id="t1wVIRlr">
      <int2:state int2:type="gram" int2:value="Rejected"/>
    </int2:bookmark>
    <int2:bookmark int2:bookmarkName="_Int_cgnYp3qw" int2:invalidationBookmarkName="" int2:hashCode="wUSJ3s0zOseHbB" int2:id="6pqzXMWJ">
      <int2:state int2:type="gram" int2:value="Rejected"/>
    </int2:bookmark>
    <int2:bookmark int2:bookmarkName="_Int_0SzqlmtA" int2:invalidationBookmarkName="" int2:hashCode="+KsjXUUa7fMGqT" int2:id="bsdhaqve">
      <int2:state int2:type="gram" int2:value="Rejected"/>
    </int2:bookmark>
    <int2:bookmark int2:bookmarkName="_Int_pCWNrZbL" int2:invalidationBookmarkName="" int2:hashCode="BMAdruGaRr5v5p" int2:id="4gWMlnto">
      <int2:state int2:type="style" int2:value="Rejected"/>
    </int2:bookmark>
    <int2:bookmark int2:bookmarkName="_Int_5ndJgqfM" int2:invalidationBookmarkName="" int2:hashCode="7E3P7pHb3Ziq+a" int2:id="RYWk5vo2">
      <int2:state int2:type="style" int2:value="Rejected"/>
    </int2:bookmark>
    <int2:bookmark int2:bookmarkName="_Int_WwQgn65i" int2:invalidationBookmarkName="" int2:hashCode="ZgbLwkbCn91QK/" int2:id="YhhtBnql">
      <int2:state int2:type="gram" int2:value="Rejected"/>
    </int2:bookmark>
    <int2:bookmark int2:bookmarkName="_Int_9yrzWxdn" int2:invalidationBookmarkName="" int2:hashCode="BEiaEruqauv/th" int2:id="FDvQaX8W">
      <int2:state int2:type="gram" int2:value="Rejected"/>
    </int2:bookmark>
    <int2:bookmark int2:bookmarkName="_Int_U0A0a2nS" int2:invalidationBookmarkName="" int2:hashCode="X55YArurxx+Sdf" int2:id="XBfVtcXT">
      <int2:state int2:type="gram" int2:value="Rejected"/>
    </int2:bookmark>
    <int2:bookmark int2:bookmarkName="_Int_WXOhDOn2" int2:invalidationBookmarkName="" int2:hashCode="FhxCN58vOqq4SL" int2:id="32fHOAGk">
      <int2:state int2:type="style" int2:value="Rejected"/>
    </int2:bookmark>
    <int2:bookmark int2:bookmarkName="_Int_DYE73Gat" int2:invalidationBookmarkName="" int2:hashCode="CTnD/lwNXSv/QN" int2:id="1LAcVYmc">
      <int2:state int2:type="style" int2:value="Rejected"/>
    </int2:bookmark>
    <int2:bookmark int2:bookmarkName="_Int_Bj6NvWhY" int2:invalidationBookmarkName="" int2:hashCode="7QRrJ6KTtn6d/4" int2:id="nLcGUI8S">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2438A3"/>
    <w:rsid w:val="0053AD15"/>
    <w:rsid w:val="02DD7AA0"/>
    <w:rsid w:val="0478A951"/>
    <w:rsid w:val="04F46A50"/>
    <w:rsid w:val="0661C8F5"/>
    <w:rsid w:val="06FCE443"/>
    <w:rsid w:val="0B556118"/>
    <w:rsid w:val="0CC89B1A"/>
    <w:rsid w:val="118F756F"/>
    <w:rsid w:val="12A01FA2"/>
    <w:rsid w:val="150EC9BC"/>
    <w:rsid w:val="185B472F"/>
    <w:rsid w:val="1B9B2C33"/>
    <w:rsid w:val="1CBDC81B"/>
    <w:rsid w:val="1D183AC0"/>
    <w:rsid w:val="1DE508AD"/>
    <w:rsid w:val="2358A78B"/>
    <w:rsid w:val="2369840B"/>
    <w:rsid w:val="23E7CE46"/>
    <w:rsid w:val="27E9209A"/>
    <w:rsid w:val="2AD81888"/>
    <w:rsid w:val="2CFFD63E"/>
    <w:rsid w:val="33548ADF"/>
    <w:rsid w:val="33AA5AFD"/>
    <w:rsid w:val="367A33F1"/>
    <w:rsid w:val="3B21BC08"/>
    <w:rsid w:val="3B335259"/>
    <w:rsid w:val="3BC6F45A"/>
    <w:rsid w:val="3D570DE8"/>
    <w:rsid w:val="43E1E471"/>
    <w:rsid w:val="47F978ED"/>
    <w:rsid w:val="48156B53"/>
    <w:rsid w:val="4C17D7A8"/>
    <w:rsid w:val="4C1DB431"/>
    <w:rsid w:val="4F24123E"/>
    <w:rsid w:val="54453C87"/>
    <w:rsid w:val="583D74AF"/>
    <w:rsid w:val="5853B638"/>
    <w:rsid w:val="5E928F7D"/>
    <w:rsid w:val="60BAA707"/>
    <w:rsid w:val="61C1F301"/>
    <w:rsid w:val="62625824"/>
    <w:rsid w:val="63CFDB5C"/>
    <w:rsid w:val="63D7E718"/>
    <w:rsid w:val="66B9493A"/>
    <w:rsid w:val="68027D20"/>
    <w:rsid w:val="714739EC"/>
    <w:rsid w:val="723C7A2F"/>
    <w:rsid w:val="738384CC"/>
    <w:rsid w:val="745E77FA"/>
    <w:rsid w:val="76CAFA99"/>
    <w:rsid w:val="7A39F410"/>
    <w:rsid w:val="7C0AAA50"/>
    <w:rsid w:val="7DD619EF"/>
    <w:rsid w:val="7EEA008C"/>
    <w:rsid w:val="7F24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8B5C"/>
  <w15:chartTrackingRefBased/>
  <w15:docId w15:val="{D9758C31-FF7C-4192-942E-4914A3C901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bfd5c4eae2e45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2025-10-14T18:37:08.0040907Z</dcterms:created>
  <dcterms:modified xsi:type="dcterms:W3CDTF">2025-10-15T12:26:47.6507905Z</dcterms:modified>
  <dc:creator>Nave, Steven</dc:creator>
  <lastModifiedBy>Nave, Steven</lastModifiedBy>
</coreProperties>
</file>