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E6D" w:rsidRPr="00F26F65" w:rsidRDefault="00BF7DF2" w:rsidP="000806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F65">
        <w:rPr>
          <w:rFonts w:ascii="Times New Roman" w:hAnsi="Times New Roman" w:cs="Times New Roman"/>
          <w:b/>
          <w:bCs/>
          <w:sz w:val="24"/>
          <w:szCs w:val="24"/>
        </w:rPr>
        <w:t xml:space="preserve">KOHERENSI ETIKA </w:t>
      </w:r>
      <w:r w:rsidR="00C22C96">
        <w:rPr>
          <w:rFonts w:ascii="Times New Roman" w:hAnsi="Times New Roman" w:cs="Times New Roman"/>
          <w:b/>
          <w:bCs/>
          <w:sz w:val="24"/>
          <w:szCs w:val="24"/>
        </w:rPr>
        <w:t xml:space="preserve">PROFESI IT </w:t>
      </w:r>
      <w:r w:rsidRPr="00F26F65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="008573BC" w:rsidRPr="00F26F6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26F65">
        <w:rPr>
          <w:rFonts w:ascii="Times New Roman" w:hAnsi="Times New Roman" w:cs="Times New Roman"/>
          <w:b/>
          <w:bCs/>
          <w:sz w:val="24"/>
          <w:szCs w:val="24"/>
        </w:rPr>
        <w:t>AK</w:t>
      </w:r>
      <w:r w:rsidR="008573BC" w:rsidRPr="00F26F65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F26F65">
        <w:rPr>
          <w:rFonts w:ascii="Times New Roman" w:hAnsi="Times New Roman" w:cs="Times New Roman"/>
          <w:b/>
          <w:bCs/>
          <w:sz w:val="24"/>
          <w:szCs w:val="24"/>
        </w:rPr>
        <w:t>RIVA</w:t>
      </w:r>
      <w:r w:rsidR="00DD5F06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="008573BC" w:rsidRPr="00F26F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092">
        <w:rPr>
          <w:rFonts w:ascii="Times New Roman" w:hAnsi="Times New Roman" w:cs="Times New Roman"/>
          <w:b/>
          <w:bCs/>
          <w:sz w:val="24"/>
          <w:szCs w:val="24"/>
        </w:rPr>
        <w:t xml:space="preserve">ATAS </w:t>
      </w:r>
      <w:r w:rsidR="008573BC" w:rsidRPr="00F26F6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26F65">
        <w:rPr>
          <w:rFonts w:ascii="Times New Roman" w:hAnsi="Times New Roman" w:cs="Times New Roman"/>
          <w:b/>
          <w:bCs/>
          <w:sz w:val="24"/>
          <w:szCs w:val="24"/>
        </w:rPr>
        <w:t>KSISTENSI</w:t>
      </w:r>
      <w:r w:rsidR="008573BC" w:rsidRPr="00F26F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06B8">
        <w:rPr>
          <w:rFonts w:ascii="Times New Roman" w:hAnsi="Times New Roman" w:cs="Times New Roman"/>
          <w:b/>
          <w:bCs/>
          <w:sz w:val="24"/>
          <w:szCs w:val="24"/>
        </w:rPr>
        <w:t xml:space="preserve">PENYALAHGUNAAN </w:t>
      </w:r>
      <w:r w:rsidR="008573BC" w:rsidRPr="00F26F6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26F65">
        <w:rPr>
          <w:rFonts w:ascii="Times New Roman" w:hAnsi="Times New Roman" w:cs="Times New Roman"/>
          <w:b/>
          <w:bCs/>
          <w:sz w:val="24"/>
          <w:szCs w:val="24"/>
        </w:rPr>
        <w:t>EKNOLOGI</w:t>
      </w:r>
      <w:r w:rsidR="008573BC" w:rsidRPr="00F26F65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Pr="00F26F65">
        <w:rPr>
          <w:rFonts w:ascii="Times New Roman" w:hAnsi="Times New Roman" w:cs="Times New Roman"/>
          <w:b/>
          <w:bCs/>
          <w:sz w:val="24"/>
          <w:szCs w:val="24"/>
        </w:rPr>
        <w:t xml:space="preserve">OLE </w:t>
      </w:r>
      <w:r w:rsidR="008573BC" w:rsidRPr="00F26F6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26F65">
        <w:rPr>
          <w:rFonts w:ascii="Times New Roman" w:hAnsi="Times New Roman" w:cs="Times New Roman"/>
          <w:b/>
          <w:bCs/>
          <w:sz w:val="24"/>
          <w:szCs w:val="24"/>
        </w:rPr>
        <w:t>AMERA</w:t>
      </w:r>
    </w:p>
    <w:p w:rsidR="00F26F65" w:rsidRDefault="00F26F65" w:rsidP="000806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6F65" w:rsidRDefault="00F26F65" w:rsidP="000806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6F65" w:rsidRDefault="00F26F65" w:rsidP="000806B8">
      <w:pPr>
        <w:jc w:val="center"/>
        <w:rPr>
          <w:rFonts w:ascii="Times New Roman" w:hAnsi="Times New Roman" w:cs="Times New Roman"/>
          <w:sz w:val="24"/>
          <w:szCs w:val="24"/>
        </w:rPr>
      </w:pPr>
      <w:r w:rsidRPr="00BD2B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82EA32" wp14:editId="235F6312">
            <wp:extent cx="326344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35" cy="31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96" w:rsidRDefault="00C22C96" w:rsidP="000806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2C96" w:rsidRDefault="00C22C96" w:rsidP="000806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2C96" w:rsidRDefault="00C22C96" w:rsidP="000806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4C2B" w:rsidRDefault="00684C2B" w:rsidP="000806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4C2B" w:rsidRPr="00C22C96" w:rsidRDefault="00684C2B" w:rsidP="000806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C9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C22C96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:rsidR="00684C2B" w:rsidRDefault="00684C2B" w:rsidP="000806B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552"/>
      </w:tblGrid>
      <w:tr w:rsidR="00684C2B" w:rsidRPr="00684C2B" w:rsidTr="00684C2B">
        <w:trPr>
          <w:jc w:val="center"/>
        </w:trPr>
        <w:tc>
          <w:tcPr>
            <w:tcW w:w="1129" w:type="dxa"/>
          </w:tcPr>
          <w:p w:rsidR="00684C2B" w:rsidRPr="00684C2B" w:rsidRDefault="00684C2B" w:rsidP="00080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 :</w:t>
            </w:r>
            <w:proofErr w:type="gramEnd"/>
          </w:p>
        </w:tc>
        <w:tc>
          <w:tcPr>
            <w:tcW w:w="2552" w:type="dxa"/>
          </w:tcPr>
          <w:p w:rsidR="00684C2B" w:rsidRPr="00684C2B" w:rsidRDefault="00684C2B" w:rsidP="00080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Rida Arina Rosyada</w:t>
            </w:r>
          </w:p>
        </w:tc>
      </w:tr>
      <w:tr w:rsidR="00684C2B" w:rsidRPr="00684C2B" w:rsidTr="00684C2B">
        <w:trPr>
          <w:jc w:val="center"/>
        </w:trPr>
        <w:tc>
          <w:tcPr>
            <w:tcW w:w="1129" w:type="dxa"/>
          </w:tcPr>
          <w:p w:rsidR="00684C2B" w:rsidRPr="00684C2B" w:rsidRDefault="00684C2B" w:rsidP="00080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gramStart"/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2552" w:type="dxa"/>
          </w:tcPr>
          <w:p w:rsidR="00684C2B" w:rsidRPr="00684C2B" w:rsidRDefault="00684C2B" w:rsidP="00080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L200200072</w:t>
            </w:r>
          </w:p>
        </w:tc>
      </w:tr>
      <w:tr w:rsidR="00684C2B" w:rsidRPr="00684C2B" w:rsidTr="00684C2B">
        <w:trPr>
          <w:jc w:val="center"/>
        </w:trPr>
        <w:tc>
          <w:tcPr>
            <w:tcW w:w="1129" w:type="dxa"/>
          </w:tcPr>
          <w:p w:rsidR="00684C2B" w:rsidRPr="00684C2B" w:rsidRDefault="00684C2B" w:rsidP="00080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</w:tc>
        <w:tc>
          <w:tcPr>
            <w:tcW w:w="2552" w:type="dxa"/>
          </w:tcPr>
          <w:p w:rsidR="00684C2B" w:rsidRPr="00684C2B" w:rsidRDefault="00684C2B" w:rsidP="00080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</w:tbl>
    <w:p w:rsidR="00684C2B" w:rsidRDefault="00684C2B" w:rsidP="000806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2C96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Pr="00BD2BD7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BD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INFORMATIKA</w:t>
      </w:r>
    </w:p>
    <w:p w:rsidR="00C22C96" w:rsidRPr="00BD2BD7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BD7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KOMUNIKASI DAN INFORMATIKA</w:t>
      </w:r>
    </w:p>
    <w:p w:rsidR="00C22C96" w:rsidRPr="00BD2BD7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BD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MUHAMMADIYAH SURAKARTA</w:t>
      </w:r>
    </w:p>
    <w:p w:rsidR="00C22C96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BD7">
        <w:rPr>
          <w:rFonts w:ascii="Times New Roman" w:hAnsi="Times New Roman" w:cs="Times New Roman"/>
          <w:b/>
          <w:bCs/>
          <w:sz w:val="28"/>
          <w:szCs w:val="28"/>
          <w:lang w:val="en-US"/>
        </w:rPr>
        <w:t>TAHUN 2022/2023</w:t>
      </w:r>
    </w:p>
    <w:p w:rsidR="00C22C96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Abstrak</w:t>
      </w:r>
      <w:proofErr w:type="spellEnd"/>
    </w:p>
    <w:p w:rsidR="00815AED" w:rsidRDefault="00815AED" w:rsidP="000806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Pr="00EA1A76" w:rsidRDefault="00815AED" w:rsidP="00EA1A7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Privasi. Privasi yang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seseorang yang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penyalahgunaan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dikaitkan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dengan professional IT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sekalu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pembuat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tersebut. Kamera yang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sebagai </w:t>
      </w:r>
      <w:r w:rsidRPr="00EA1A76">
        <w:rPr>
          <w:rFonts w:ascii="Times New Roman" w:hAnsi="Times New Roman" w:cs="Times New Roman"/>
          <w:i/>
          <w:iCs/>
          <w:sz w:val="24"/>
          <w:szCs w:val="24"/>
          <w:lang w:val="en-US"/>
        </w:rPr>
        <w:t>spy camera</w:t>
      </w:r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1A7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1A76">
        <w:rPr>
          <w:rFonts w:ascii="Times New Roman" w:hAnsi="Times New Roman" w:cs="Times New Roman"/>
          <w:i/>
          <w:iCs/>
          <w:sz w:val="24"/>
          <w:szCs w:val="24"/>
          <w:lang w:val="en-US"/>
        </w:rPr>
        <w:t>mole camera</w:t>
      </w:r>
      <w:r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Penyalahgunaan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oknum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pribadinya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sendiri.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pasal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landasan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dipidanakan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="00EA1A76" w:rsidRPr="00EA1A7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A1A76" w:rsidRDefault="00EA1A7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EA1A76" w:rsidP="00EA1A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:rsidR="00EA1A76" w:rsidRPr="00EA1A76" w:rsidRDefault="00EA1A76" w:rsidP="00EA1A7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A1A76">
        <w:rPr>
          <w:rFonts w:ascii="Times New Roman" w:hAnsi="Times New Roman" w:cs="Times New Roman"/>
          <w:sz w:val="24"/>
          <w:szCs w:val="24"/>
          <w:lang w:val="en-US"/>
        </w:rPr>
        <w:t>In general, it discussed privacy. Privacy discussed is the privacy of a person who is affected by the abuse of electronic devices. This discussion is linked to the professionalism of the instrument maker. The camera that was used as a spy camera has a word called mole camera. Such abuse is committed by an irresponsible person. They did it for themselves. There are several chapters on privacy that should be a cornerstone of decision making at a time of impact. There is also a solution to the problem, which lies at the point.</w:t>
      </w: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5F06" w:rsidRDefault="00C22C96" w:rsidP="000806B8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C96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</w:t>
      </w:r>
    </w:p>
    <w:p w:rsidR="00C22C96" w:rsidRPr="00DD5F06" w:rsidRDefault="00C22C96" w:rsidP="000806B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F0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:rsidR="00C22C96" w:rsidRDefault="00C22C96" w:rsidP="000806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2C96" w:rsidRDefault="00C22C96" w:rsidP="00F83092">
      <w:pPr>
        <w:pStyle w:val="Heading2"/>
        <w:spacing w:before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D5F06"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 w:rsidRPr="00DD5F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D5F06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:rsidR="00585BAE" w:rsidRDefault="00585BAE" w:rsidP="000273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5BAE">
        <w:rPr>
          <w:rFonts w:ascii="Times New Roman" w:hAnsi="Times New Roman" w:cs="Times New Roman"/>
          <w:sz w:val="24"/>
          <w:szCs w:val="24"/>
        </w:rPr>
        <w:t xml:space="preserve">Di zaman yang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Majunya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AE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585BAE">
        <w:rPr>
          <w:rFonts w:ascii="Times New Roman" w:hAnsi="Times New Roman" w:cs="Times New Roman"/>
          <w:sz w:val="24"/>
          <w:szCs w:val="24"/>
        </w:rPr>
        <w:t>.</w:t>
      </w:r>
    </w:p>
    <w:p w:rsidR="00585BAE" w:rsidRDefault="00585BAE" w:rsidP="000273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5BAE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AE">
        <w:rPr>
          <w:rFonts w:ascii="Times New Roman" w:hAnsi="Times New Roman" w:cs="Times New Roman"/>
          <w:i/>
          <w:iCs/>
          <w:sz w:val="24"/>
          <w:szCs w:val="24"/>
        </w:rPr>
        <w:t>Digital Single Lens Reflex</w:t>
      </w:r>
      <w:r>
        <w:rPr>
          <w:rFonts w:ascii="Times New Roman" w:hAnsi="Times New Roman" w:cs="Times New Roman"/>
          <w:sz w:val="24"/>
          <w:szCs w:val="24"/>
        </w:rPr>
        <w:t xml:space="preserve"> (DSLR).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968DF" w:rsidRPr="00F968DF">
        <w:rPr>
          <w:rFonts w:ascii="Times New Roman" w:hAnsi="Times New Roman" w:cs="Times New Roman"/>
          <w:i/>
          <w:iCs/>
          <w:sz w:val="24"/>
          <w:szCs w:val="24"/>
        </w:rPr>
        <w:t>Closed Circuit Television</w:t>
      </w:r>
      <w:r w:rsidR="00F968D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CCTV</w:t>
      </w:r>
      <w:r w:rsidR="00F968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68DF" w:rsidRDefault="00F968DF" w:rsidP="00027393">
      <w:pPr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CCTV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CCTV,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8DF">
        <w:rPr>
          <w:rFonts w:ascii="Times New Roman" w:hAnsi="Times New Roman" w:cs="Times New Roman"/>
          <w:i/>
          <w:iCs/>
          <w:sz w:val="24"/>
          <w:szCs w:val="24"/>
        </w:rPr>
        <w:t>spy camera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menyalahgunakan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F12C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F12C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F1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12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2C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2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12CF">
        <w:rPr>
          <w:rFonts w:ascii="Times New Roman" w:hAnsi="Times New Roman" w:cs="Times New Roman"/>
          <w:sz w:val="24"/>
          <w:szCs w:val="24"/>
        </w:rPr>
        <w:t xml:space="preserve"> </w:t>
      </w:r>
      <w:r w:rsidR="007F12CF" w:rsidRPr="007F12CF">
        <w:rPr>
          <w:rFonts w:ascii="Times New Roman" w:hAnsi="Times New Roman" w:cs="Times New Roman"/>
          <w:i/>
          <w:iCs/>
          <w:sz w:val="24"/>
          <w:szCs w:val="24"/>
        </w:rPr>
        <w:t>mole camera</w:t>
      </w:r>
      <w:r w:rsidR="007F12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F12CF" w:rsidRDefault="007F12CF" w:rsidP="0002739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2CF">
        <w:rPr>
          <w:rFonts w:ascii="Times New Roman" w:hAnsi="Times New Roman" w:cs="Times New Roman"/>
          <w:i/>
          <w:iCs/>
          <w:sz w:val="24"/>
          <w:szCs w:val="24"/>
          <w:lang w:val="en-US"/>
        </w:rPr>
        <w:t>Mole camera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12CF">
        <w:rPr>
          <w:rFonts w:ascii="Times New Roman" w:hAnsi="Times New Roman" w:cs="Times New Roman"/>
          <w:i/>
          <w:iCs/>
          <w:sz w:val="24"/>
          <w:szCs w:val="24"/>
          <w:lang w:val="en-US"/>
        </w:rPr>
        <w:t>spy camera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Kamera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legal.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tugas,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Privasi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pengintaian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illegal.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Pengintaian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illegal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12CF" w:rsidRDefault="007F12CF" w:rsidP="00027393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2C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bernorma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penegasan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2C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F12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3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7393">
        <w:rPr>
          <w:rFonts w:ascii="Times New Roman" w:hAnsi="Times New Roman" w:cs="Times New Roman"/>
          <w:sz w:val="24"/>
          <w:szCs w:val="24"/>
        </w:rPr>
        <w:t xml:space="preserve"> professional 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programmer. </w:t>
      </w:r>
    </w:p>
    <w:p w:rsidR="000F1509" w:rsidRDefault="000F1509" w:rsidP="00027393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</w:p>
    <w:p w:rsidR="000F1509" w:rsidRPr="00027393" w:rsidRDefault="000F1509" w:rsidP="00027393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</w:p>
    <w:p w:rsidR="00B332E3" w:rsidRDefault="00B332E3" w:rsidP="007F12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3092" w:rsidRDefault="00F83092" w:rsidP="00F83092">
      <w:pPr>
        <w:pStyle w:val="Heading2"/>
        <w:spacing w:befor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309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Rumusan</w:t>
      </w:r>
      <w:proofErr w:type="spellEnd"/>
      <w:r w:rsidRPr="00F830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3092"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  <w:r w:rsidRPr="00F830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B332E3" w:rsidRDefault="00F83092" w:rsidP="0002739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83092">
        <w:rPr>
          <w:rFonts w:ascii="Times New Roman" w:hAnsi="Times New Roman" w:cs="Times New Roman"/>
          <w:sz w:val="24"/>
          <w:szCs w:val="24"/>
          <w:lang w:val="en-US"/>
        </w:rPr>
        <w:t>asalah</w:t>
      </w:r>
      <w:proofErr w:type="spellEnd"/>
      <w:r w:rsidRPr="00F830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3092">
        <w:rPr>
          <w:rFonts w:ascii="Times New Roman" w:hAnsi="Times New Roman" w:cs="Times New Roman"/>
          <w:sz w:val="24"/>
          <w:szCs w:val="24"/>
          <w:lang w:val="en-US"/>
        </w:rPr>
        <w:t>diangkat</w:t>
      </w:r>
      <w:proofErr w:type="spellEnd"/>
      <w:r w:rsidRPr="00F83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09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3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09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F83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09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83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menyikapi</w:t>
      </w:r>
      <w:proofErr w:type="spellEnd"/>
      <w:r w:rsidRPr="00F83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092">
        <w:rPr>
          <w:rFonts w:ascii="Times New Roman" w:hAnsi="Times New Roman" w:cs="Times New Roman"/>
          <w:i/>
          <w:iCs/>
          <w:sz w:val="24"/>
          <w:szCs w:val="24"/>
          <w:lang w:val="en-US"/>
        </w:rPr>
        <w:t>mole camera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B332E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B332E3">
        <w:rPr>
          <w:rFonts w:ascii="Times New Roman" w:hAnsi="Times New Roman" w:cs="Times New Roman"/>
          <w:sz w:val="24"/>
          <w:szCs w:val="24"/>
          <w:lang w:val="en-US"/>
        </w:rPr>
        <w:t>melanggar</w:t>
      </w:r>
      <w:proofErr w:type="spellEnd"/>
      <w:r w:rsidR="00B33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2E3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="00B33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2E3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B33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professional 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B332E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332E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B33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2E3"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 w:rsidR="00B33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2E3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B332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332E3" w:rsidRPr="00B332E3" w:rsidRDefault="00B332E3" w:rsidP="00B332E3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332E3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  <w:r w:rsidRPr="00B332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332E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  <w:r w:rsidRPr="00B332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F83092" w:rsidRDefault="00B332E3" w:rsidP="00B332E3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32E3" w:rsidRPr="00B332E3" w:rsidRDefault="00B332E3" w:rsidP="00B332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32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mole </w:t>
      </w:r>
      <w:proofErr w:type="spellStart"/>
      <w:r w:rsidRPr="00B332E3">
        <w:rPr>
          <w:rFonts w:ascii="Times New Roman" w:hAnsi="Times New Roman" w:cs="Times New Roman"/>
          <w:i/>
          <w:iCs/>
          <w:sz w:val="24"/>
          <w:szCs w:val="24"/>
          <w:lang w:val="en-US"/>
        </w:rPr>
        <w:t>kamera</w:t>
      </w:r>
      <w:proofErr w:type="spellEnd"/>
      <w:r w:rsidRPr="00B332E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32E3">
        <w:rPr>
          <w:rFonts w:ascii="Times New Roman" w:hAnsi="Times New Roman" w:cs="Times New Roman"/>
          <w:i/>
          <w:iCs/>
          <w:sz w:val="24"/>
          <w:szCs w:val="24"/>
          <w:lang w:val="en-US"/>
        </w:rPr>
        <w:t>mole camera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B332E3" w:rsidRDefault="00B332E3" w:rsidP="00B332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Etika dan Hukum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</w:p>
    <w:p w:rsidR="00A5212B" w:rsidRDefault="00A5212B" w:rsidP="00B332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32E3" w:rsidRDefault="00B332E3" w:rsidP="00B332E3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II</w:t>
      </w:r>
    </w:p>
    <w:p w:rsidR="00B332E3" w:rsidRDefault="00B332E3" w:rsidP="00327D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 PEN</w:t>
      </w:r>
      <w:r w:rsidR="00327D62">
        <w:rPr>
          <w:rFonts w:ascii="Times New Roman" w:hAnsi="Times New Roman" w:cs="Times New Roman"/>
          <w:b/>
          <w:bCs/>
          <w:sz w:val="24"/>
          <w:szCs w:val="24"/>
          <w:lang w:val="en-US"/>
        </w:rPr>
        <w:t>ELITIAN</w:t>
      </w:r>
    </w:p>
    <w:p w:rsidR="00327D62" w:rsidRPr="00B332E3" w:rsidRDefault="00327D62" w:rsidP="00327D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806B8" w:rsidRDefault="00D1324A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Metode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landasan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tercantumkan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127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CE12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E127B" w:rsidRDefault="00CE127B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dibicarakan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. Metode yang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normatif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kebenaran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teorinya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keilmuan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normatif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212B">
        <w:rPr>
          <w:rFonts w:ascii="Times New Roman" w:hAnsi="Times New Roman" w:cs="Times New Roman"/>
          <w:sz w:val="24"/>
          <w:szCs w:val="24"/>
          <w:lang w:val="en-US"/>
        </w:rPr>
        <w:t>etikanya</w:t>
      </w:r>
      <w:proofErr w:type="spellEnd"/>
      <w:r w:rsidR="00A521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5212B" w:rsidRDefault="00A5212B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27B8" w:rsidRDefault="003727B8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5BBC" w:rsidRDefault="00D05BBC" w:rsidP="00CE127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27B8" w:rsidRPr="003727B8" w:rsidRDefault="003727B8" w:rsidP="001D4154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7B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:rsidR="001D4154" w:rsidRPr="001D4154" w:rsidRDefault="003727B8" w:rsidP="001D41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7B8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DAN PEMBAHASAN</w:t>
      </w:r>
    </w:p>
    <w:p w:rsidR="00D05BBC" w:rsidRPr="00D05BBC" w:rsidRDefault="00027393" w:rsidP="00D05BBC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7393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  <w:r w:rsidRPr="000273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D05BBC" w:rsidRPr="00D05BBC" w:rsidRDefault="00D05BBC" w:rsidP="00D05BBC">
      <w:pPr>
        <w:ind w:left="576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Privasi merupakan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mendasari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berserikat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berekspresi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diskriminasi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. Indonesia sendiri merupakan negara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mengenai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. Hal itu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buktikan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Undang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undang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mengenai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di Indonesia.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informasi, dan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informasi. [1]</w:t>
      </w:r>
    </w:p>
    <w:p w:rsidR="004A1684" w:rsidRDefault="00D05BBC" w:rsidP="001D4154">
      <w:pPr>
        <w:ind w:left="576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Privasi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kaitannya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seperti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teknologi. Adapun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Undang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undang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teknologi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Pasal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26 UU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2016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Informasi dan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, Privasi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individu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 informasi</w:t>
      </w:r>
      <w:proofErr w:type="gram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pribadi baik oleh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sendiri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oleh pihak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informasi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menyangkut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data pribadi seseorang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Undang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undang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tersebut,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sebagai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individu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tanpa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dimata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– matai oleh orang lain dan sebagai pihak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privasi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seseorang,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data pribadi,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mengawasi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data tersebut. </w:t>
      </w:r>
    </w:p>
    <w:p w:rsidR="00F26F65" w:rsidRPr="001D4154" w:rsidRDefault="00D05BBC" w:rsidP="001D4154">
      <w:pPr>
        <w:ind w:left="576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No. 82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2012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5BBC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proofErr w:type="gram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mengenai data pribadi. Data pribadi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seseorang baik yang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teridentifikasi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dikombinasi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dengan informasi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baik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dan/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5BBC">
        <w:rPr>
          <w:rFonts w:ascii="Times New Roman" w:hAnsi="Times New Roman" w:cs="Times New Roman"/>
          <w:sz w:val="24"/>
          <w:szCs w:val="24"/>
          <w:lang w:val="en-US"/>
        </w:rPr>
        <w:t>nonelektronik</w:t>
      </w:r>
      <w:proofErr w:type="spellEnd"/>
      <w:r w:rsidRPr="00D05BBC">
        <w:rPr>
          <w:rFonts w:ascii="Times New Roman" w:hAnsi="Times New Roman" w:cs="Times New Roman"/>
          <w:sz w:val="24"/>
          <w:szCs w:val="24"/>
          <w:lang w:val="en-US"/>
        </w:rPr>
        <w:t>. [2]</w:t>
      </w:r>
    </w:p>
    <w:p w:rsidR="001D4154" w:rsidRDefault="001D4154" w:rsidP="001D4154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4"/>
          <w:szCs w:val="24"/>
        </w:rPr>
      </w:pPr>
      <w:r w:rsidRPr="001D4154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bCs/>
          <w:sz w:val="24"/>
          <w:szCs w:val="24"/>
        </w:rPr>
        <w:t>Mole Camera</w:t>
      </w:r>
    </w:p>
    <w:p w:rsidR="001D4154" w:rsidRPr="001D4154" w:rsidRDefault="001D4154" w:rsidP="00D50FF3">
      <w:pPr>
        <w:ind w:left="57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154">
        <w:rPr>
          <w:rFonts w:ascii="Times New Roman" w:hAnsi="Times New Roman" w:cs="Times New Roman"/>
          <w:i/>
          <w:iCs/>
          <w:sz w:val="24"/>
          <w:szCs w:val="24"/>
        </w:rPr>
        <w:t>Mole Camera</w:t>
      </w:r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pengintai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spy camera.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CCTV. </w:t>
      </w:r>
      <w:r w:rsidRPr="001D4154">
        <w:rPr>
          <w:rFonts w:ascii="Times New Roman" w:hAnsi="Times New Roman" w:cs="Times New Roman"/>
          <w:i/>
          <w:iCs/>
          <w:sz w:val="24"/>
          <w:szCs w:val="24"/>
        </w:rPr>
        <w:t>Mole Camera</w:t>
      </w:r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penyelidikkan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arti kata lain wired and wireless.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radius yang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lastRenderedPageBreak/>
        <w:t>penyimpanan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>.</w:t>
      </w:r>
      <w:r w:rsidR="0081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disamarkan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AE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15AED">
        <w:rPr>
          <w:rFonts w:ascii="Times New Roman" w:hAnsi="Times New Roman" w:cs="Times New Roman"/>
          <w:sz w:val="24"/>
          <w:szCs w:val="24"/>
        </w:rPr>
        <w:t xml:space="preserve"> lain.</w:t>
      </w:r>
      <w:r w:rsidRPr="001D4154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1D4154" w:rsidRDefault="001D4154" w:rsidP="00D50FF3">
      <w:pPr>
        <w:ind w:left="57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15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di Indonesia. Mole camera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resah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terutapa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toilet.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mole camera di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hotel dan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vila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Kauss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melaikan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juga di negara lain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Korea Selatan. Mole camera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bertetika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415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D4154">
        <w:rPr>
          <w:rFonts w:ascii="Times New Roman" w:hAnsi="Times New Roman" w:cs="Times New Roman"/>
          <w:sz w:val="24"/>
          <w:szCs w:val="24"/>
        </w:rPr>
        <w:t>.</w:t>
      </w:r>
    </w:p>
    <w:p w:rsidR="001D4154" w:rsidRDefault="001D4154" w:rsidP="001D4154">
      <w:pPr>
        <w:ind w:left="576" w:firstLine="720"/>
        <w:rPr>
          <w:rFonts w:ascii="Times New Roman" w:hAnsi="Times New Roman" w:cs="Times New Roman"/>
          <w:sz w:val="24"/>
          <w:szCs w:val="24"/>
        </w:rPr>
      </w:pPr>
    </w:p>
    <w:p w:rsidR="00D50FF3" w:rsidRDefault="001D4154" w:rsidP="00D50FF3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4"/>
          <w:szCs w:val="24"/>
        </w:rPr>
      </w:pPr>
      <w:r w:rsidRPr="001D4154">
        <w:rPr>
          <w:rFonts w:ascii="Times New Roman" w:hAnsi="Times New Roman" w:cs="Times New Roman"/>
          <w:b/>
          <w:bCs/>
          <w:sz w:val="24"/>
          <w:szCs w:val="24"/>
        </w:rPr>
        <w:t xml:space="preserve">3.3 Etika </w:t>
      </w:r>
      <w:proofErr w:type="spellStart"/>
      <w:r w:rsidRPr="001D4154">
        <w:rPr>
          <w:rFonts w:ascii="Times New Roman" w:hAnsi="Times New Roman" w:cs="Times New Roman"/>
          <w:b/>
          <w:bCs/>
          <w:sz w:val="24"/>
          <w:szCs w:val="24"/>
        </w:rPr>
        <w:t>Profesi</w:t>
      </w:r>
      <w:proofErr w:type="spellEnd"/>
      <w:r w:rsidRPr="001D41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A1684" w:rsidRDefault="001D4154" w:rsidP="00D50FF3">
      <w:pPr>
        <w:ind w:left="57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0F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membut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. </w:t>
      </w:r>
      <w:r w:rsidR="00D50FF3" w:rsidRPr="00D50FF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professional IT,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FF3" w:rsidRPr="00D50FF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D50FF3" w:rsidRPr="00D50F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4154" w:rsidRPr="00D50FF3" w:rsidRDefault="00D50FF3" w:rsidP="00D50FF3">
      <w:pPr>
        <w:ind w:left="576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0F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disanggupi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tau detail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tersbeut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programmer,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dan t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 data internal </w:t>
      </w:r>
      <w:proofErr w:type="spellStart"/>
      <w:r w:rsidRPr="00D50F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50F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0FF3" w:rsidRDefault="00D50FF3" w:rsidP="001D4154">
      <w:pPr>
        <w:rPr>
          <w:rFonts w:ascii="Times New Roman" w:hAnsi="Times New Roman" w:cs="Times New Roman"/>
          <w:sz w:val="24"/>
          <w:szCs w:val="24"/>
        </w:rPr>
      </w:pPr>
    </w:p>
    <w:p w:rsidR="001E42E0" w:rsidRDefault="00D50FF3" w:rsidP="001E42E0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4"/>
          <w:szCs w:val="24"/>
        </w:rPr>
      </w:pPr>
      <w:r w:rsidRPr="000F150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3.4</w:t>
      </w:r>
      <w:r w:rsidR="000F1509" w:rsidRPr="000F1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F1509" w:rsidRPr="000F1509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1E42E0" w:rsidRPr="001E42E0" w:rsidRDefault="000F1509" w:rsidP="001E42E0">
      <w:pPr>
        <w:pStyle w:val="Heading2"/>
        <w:numPr>
          <w:ilvl w:val="0"/>
          <w:numId w:val="0"/>
        </w:numPr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E42E0">
        <w:rPr>
          <w:rFonts w:ascii="Times New Roman" w:hAnsi="Times New Roman" w:cs="Times New Roman"/>
          <w:sz w:val="24"/>
          <w:szCs w:val="24"/>
        </w:rPr>
        <w:t xml:space="preserve">Mole camera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professional IT.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mengintai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illegal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Tindakan yang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professional IT,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mole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yang professional,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IT juga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agar mole camera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E42E0" w:rsidRPr="001E42E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E42E0" w:rsidRPr="001E42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42E0"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2E0" w:rsidRPr="001E42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E42E0"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2E0" w:rsidRPr="001E42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42E0"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2E0" w:rsidRPr="001E42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42E0"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2E0" w:rsidRPr="001E42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E42E0"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2E0" w:rsidRPr="001E42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E42E0"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2E0" w:rsidRPr="001E42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42E0" w:rsidRPr="001E42E0">
        <w:rPr>
          <w:rFonts w:ascii="Times New Roman" w:hAnsi="Times New Roman" w:cs="Times New Roman"/>
          <w:sz w:val="24"/>
          <w:szCs w:val="24"/>
        </w:rPr>
        <w:t>:</w:t>
      </w:r>
    </w:p>
    <w:p w:rsidR="001E42E0" w:rsidRDefault="001E42E0" w:rsidP="001E4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etentuan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42E0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proofErr w:type="gramEnd"/>
      <w:r w:rsidRPr="001E42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>.</w:t>
      </w:r>
    </w:p>
    <w:p w:rsidR="004F3164" w:rsidRPr="001E42E0" w:rsidRDefault="004F3164" w:rsidP="001E4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1509" w:rsidRDefault="001E42E0" w:rsidP="001E4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mole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menemukannya</w:t>
      </w:r>
      <w:proofErr w:type="spellEnd"/>
    </w:p>
    <w:p w:rsidR="004F3164" w:rsidRPr="001E42E0" w:rsidRDefault="004F3164" w:rsidP="001E4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</w:p>
    <w:p w:rsidR="001E42E0" w:rsidRPr="001E42E0" w:rsidRDefault="001E42E0" w:rsidP="001E4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>.</w:t>
      </w:r>
    </w:p>
    <w:p w:rsidR="001E42E0" w:rsidRDefault="001E42E0" w:rsidP="001E42E0">
      <w:pPr>
        <w:pStyle w:val="ListParagraph"/>
        <w:numPr>
          <w:ilvl w:val="0"/>
          <w:numId w:val="4"/>
        </w:numPr>
      </w:pPr>
      <w:proofErr w:type="spellStart"/>
      <w:r w:rsidRPr="001E42E0"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apparat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1E4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t>.</w:t>
      </w:r>
    </w:p>
    <w:p w:rsidR="001E42E0" w:rsidRDefault="001E42E0" w:rsidP="001E42E0"/>
    <w:p w:rsidR="001E42E0" w:rsidRDefault="001E42E0" w:rsidP="001E42E0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42E0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:rsidR="004F3164" w:rsidRDefault="004F3164" w:rsidP="004F3164">
      <w:pPr>
        <w:ind w:firstLine="4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:rsidR="004F3164" w:rsidRDefault="004F3164" w:rsidP="004F3164">
      <w:pPr>
        <w:ind w:firstLine="4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7F3B" w:rsidRDefault="004F3164" w:rsidP="004F3164">
      <w:pPr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164">
        <w:rPr>
          <w:rFonts w:ascii="Times New Roman" w:hAnsi="Times New Roman" w:cs="Times New Roman"/>
          <w:i/>
          <w:iCs/>
          <w:sz w:val="24"/>
          <w:szCs w:val="24"/>
        </w:rPr>
        <w:t>mole camera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Memata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-matai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 </w:t>
      </w:r>
      <w:r w:rsidR="007F7F3B" w:rsidRPr="007F7F3B">
        <w:rPr>
          <w:rFonts w:ascii="Times New Roman" w:hAnsi="Times New Roman" w:cs="Times New Roman"/>
          <w:i/>
          <w:iCs/>
          <w:sz w:val="24"/>
          <w:szCs w:val="24"/>
        </w:rPr>
        <w:t>mole camera</w:t>
      </w:r>
      <w:r w:rsidR="007F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 Tindakan yang salah,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F3B">
        <w:rPr>
          <w:rFonts w:ascii="Times New Roman" w:hAnsi="Times New Roman" w:cs="Times New Roman"/>
          <w:sz w:val="24"/>
          <w:szCs w:val="24"/>
        </w:rPr>
        <w:t>dipidanakan</w:t>
      </w:r>
      <w:proofErr w:type="spellEnd"/>
      <w:r w:rsidR="007F7F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3164" w:rsidRDefault="007F7F3B" w:rsidP="004F3164">
      <w:pPr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professional IT,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A1684" w:rsidRDefault="004A1684" w:rsidP="004A1684">
      <w:pPr>
        <w:ind w:firstLine="4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168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:rsidR="00815AED" w:rsidRDefault="00815AED" w:rsidP="004A1684">
      <w:pPr>
        <w:ind w:firstLine="4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1684" w:rsidRDefault="004A1684" w:rsidP="004A1684">
      <w:pPr>
        <w:rPr>
          <w:rFonts w:ascii="Times New Roman" w:hAnsi="Times New Roman" w:cs="Times New Roman"/>
          <w:spacing w:val="-15"/>
          <w:sz w:val="24"/>
          <w:szCs w:val="24"/>
        </w:rPr>
      </w:pPr>
      <w:r w:rsidRPr="004A1684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F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OAIC, Australian Government, </w:t>
      </w:r>
      <w:r w:rsidRPr="004A1684">
        <w:rPr>
          <w:rFonts w:ascii="Times New Roman" w:hAnsi="Times New Roman" w:cs="Times New Roman"/>
          <w:spacing w:val="-15"/>
          <w:sz w:val="24"/>
          <w:szCs w:val="24"/>
        </w:rPr>
        <w:t xml:space="preserve">What is </w:t>
      </w:r>
      <w:proofErr w:type="gramStart"/>
      <w:r w:rsidRPr="004A1684">
        <w:rPr>
          <w:rFonts w:ascii="Times New Roman" w:hAnsi="Times New Roman" w:cs="Times New Roman"/>
          <w:spacing w:val="-15"/>
          <w:sz w:val="24"/>
          <w:szCs w:val="24"/>
        </w:rPr>
        <w:t>privacy?</w:t>
      </w:r>
      <w:r>
        <w:rPr>
          <w:rFonts w:ascii="Times New Roman" w:hAnsi="Times New Roman" w:cs="Times New Roman"/>
          <w:spacing w:val="-15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</w:p>
    <w:p w:rsidR="004A1684" w:rsidRDefault="001F1F0D" w:rsidP="001F1F0D">
      <w:pPr>
        <w:ind w:left="720"/>
        <w:rPr>
          <w:rFonts w:ascii="Times New Roman" w:hAnsi="Times New Roman" w:cs="Times New Roman"/>
          <w:spacing w:val="-15"/>
          <w:sz w:val="24"/>
          <w:szCs w:val="24"/>
        </w:rPr>
      </w:pPr>
      <w:hyperlink r:id="rId7" w:history="1">
        <w:r w:rsidRPr="00935615">
          <w:rPr>
            <w:rStyle w:val="Hyperlink"/>
            <w:rFonts w:ascii="Times New Roman" w:hAnsi="Times New Roman" w:cs="Times New Roman"/>
            <w:spacing w:val="-15"/>
            <w:sz w:val="24"/>
            <w:szCs w:val="24"/>
          </w:rPr>
          <w:t>https://www.oaic.gov.au/privacy/your-privacy-rights/what-is-privacy#:~:text=Privacy%20is%20a%20fundamental%20human,free%20from%20interference%20and%20intrusion</w:t>
        </w:r>
      </w:hyperlink>
    </w:p>
    <w:p w:rsidR="001F1F0D" w:rsidRPr="001F1F0D" w:rsidRDefault="001F1F0D" w:rsidP="001F1F0D">
      <w:pPr>
        <w:ind w:left="720" w:hanging="72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spacing w:val="-15"/>
        </w:rPr>
        <w:t>[2</w:t>
      </w:r>
      <w:proofErr w:type="gramStart"/>
      <w:r>
        <w:rPr>
          <w:spacing w:val="-15"/>
        </w:rPr>
        <w:t xml:space="preserve">]  </w:t>
      </w:r>
      <w:r>
        <w:rPr>
          <w:spacing w:val="-15"/>
        </w:rPr>
        <w:tab/>
      </w:r>
      <w:proofErr w:type="spellStart"/>
      <w:proofErr w:type="gramEnd"/>
      <w:r w:rsidRPr="001F1F0D">
        <w:rPr>
          <w:spacing w:val="-15"/>
        </w:rPr>
        <w:t>Oktavira</w:t>
      </w:r>
      <w:proofErr w:type="spellEnd"/>
      <w:r w:rsidRPr="001F1F0D">
        <w:rPr>
          <w:spacing w:val="-15"/>
        </w:rPr>
        <w:t xml:space="preserve">  </w:t>
      </w:r>
      <w:hyperlink r:id="rId8" w:history="1">
        <w:proofErr w:type="spellStart"/>
        <w:r w:rsidRPr="001F1F0D">
          <w:rPr>
            <w:rStyle w:val="body"/>
            <w:rFonts w:ascii="Times New Roman" w:hAnsi="Times New Roman" w:cs="Times New Roman"/>
            <w:sz w:val="24"/>
            <w:szCs w:val="24"/>
            <w:shd w:val="clear" w:color="auto" w:fill="FFFFFF"/>
          </w:rPr>
          <w:t>Bernadetha</w:t>
        </w:r>
        <w:proofErr w:type="spellEnd"/>
        <w:r w:rsidRPr="001F1F0D">
          <w:rPr>
            <w:rStyle w:val="body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Aurelia.</w:t>
        </w:r>
      </w:hyperlink>
      <w:r>
        <w:t xml:space="preserve">(2019). </w:t>
      </w:r>
      <w:proofErr w:type="spellStart"/>
      <w:r w:rsidRPr="001F1F0D">
        <w:rPr>
          <w:rFonts w:ascii="Times New Roman" w:hAnsi="Times New Roman" w:cs="Times New Roman"/>
          <w:color w:val="333333"/>
          <w:sz w:val="24"/>
          <w:szCs w:val="24"/>
        </w:rPr>
        <w:t>Jerat</w:t>
      </w:r>
      <w:proofErr w:type="spellEnd"/>
      <w:r w:rsidRPr="001F1F0D">
        <w:rPr>
          <w:rFonts w:ascii="Times New Roman" w:hAnsi="Times New Roman" w:cs="Times New Roman"/>
          <w:color w:val="333333"/>
          <w:sz w:val="24"/>
          <w:szCs w:val="24"/>
        </w:rPr>
        <w:t xml:space="preserve"> Hukum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F1F0D">
        <w:rPr>
          <w:rFonts w:ascii="Times New Roman" w:hAnsi="Times New Roman" w:cs="Times New Roman"/>
          <w:color w:val="333333"/>
          <w:sz w:val="24"/>
          <w:szCs w:val="24"/>
        </w:rPr>
        <w:t>Pelaku</w:t>
      </w:r>
      <w:proofErr w:type="spellEnd"/>
      <w:r w:rsidRPr="001F1F0D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1F1F0D">
        <w:rPr>
          <w:rFonts w:ascii="Times New Roman" w:hAnsi="Times New Roman" w:cs="Times New Roman"/>
          <w:i/>
          <w:iCs/>
          <w:color w:val="333333"/>
          <w:sz w:val="24"/>
          <w:szCs w:val="24"/>
        </w:rPr>
        <w:t>Cracking</w:t>
      </w:r>
      <w:r w:rsidRPr="001F1F0D">
        <w:rPr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1F1F0D">
        <w:rPr>
          <w:rFonts w:ascii="Times New Roman" w:hAnsi="Times New Roman" w:cs="Times New Roman"/>
          <w:color w:val="333333"/>
          <w:sz w:val="24"/>
          <w:szCs w:val="24"/>
        </w:rPr>
        <w:t>Menurut</w:t>
      </w:r>
      <w:proofErr w:type="spellEnd"/>
      <w:r w:rsidRPr="001F1F0D">
        <w:rPr>
          <w:rFonts w:ascii="Times New Roman" w:hAnsi="Times New Roman" w:cs="Times New Roman"/>
          <w:color w:val="333333"/>
          <w:sz w:val="24"/>
          <w:szCs w:val="24"/>
        </w:rPr>
        <w:t xml:space="preserve"> UU PDP dan UU ITE</w:t>
      </w:r>
      <w:r w:rsidR="00815AED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hyperlink r:id="rId9" w:history="1">
        <w:r w:rsidR="00815AED" w:rsidRPr="00935615">
          <w:rPr>
            <w:rStyle w:val="Hyperlink"/>
            <w:rFonts w:ascii="Times New Roman" w:hAnsi="Times New Roman" w:cs="Times New Roman"/>
            <w:sz w:val="24"/>
            <w:szCs w:val="24"/>
          </w:rPr>
          <w:t>https://www.hukumonline.com/klinik/a/jerat-hukum-pelaku-icracking-i-menurut-uu-pdp-dan-uu-ite-lt4f235fec78736</w:t>
        </w:r>
      </w:hyperlink>
      <w:r w:rsidR="00815AED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4A1684" w:rsidRPr="004A1684" w:rsidRDefault="004A1684" w:rsidP="00815AE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5"/>
          <w:sz w:val="24"/>
          <w:szCs w:val="24"/>
        </w:rPr>
        <w:t>[</w:t>
      </w:r>
      <w:r w:rsidR="001F1F0D">
        <w:rPr>
          <w:rFonts w:ascii="Times New Roman" w:hAnsi="Times New Roman" w:cs="Times New Roman"/>
          <w:spacing w:val="-15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pacing w:val="-15"/>
          <w:sz w:val="24"/>
          <w:szCs w:val="24"/>
        </w:rPr>
        <w:t xml:space="preserve">]  </w:t>
      </w:r>
      <w:r w:rsidR="00815AED">
        <w:rPr>
          <w:rFonts w:ascii="Times New Roman" w:hAnsi="Times New Roman" w:cs="Times New Roman"/>
          <w:spacing w:val="-15"/>
          <w:sz w:val="24"/>
          <w:szCs w:val="24"/>
        </w:rPr>
        <w:tab/>
      </w:r>
      <w:proofErr w:type="gramEnd"/>
      <w:r>
        <w:t>Teshome</w:t>
      </w:r>
      <w:r>
        <w:t xml:space="preserve">, </w:t>
      </w:r>
      <w:proofErr w:type="spellStart"/>
      <w:r>
        <w:t>Birru</w:t>
      </w:r>
      <w:proofErr w:type="spellEnd"/>
      <w:r>
        <w:t xml:space="preserve"> Dereje</w:t>
      </w:r>
      <w:r>
        <w:t xml:space="preserve">.(2019). </w:t>
      </w:r>
      <w:r>
        <w:t>Spy Camera Epidemic in Korea: A Situational Analysis</w:t>
      </w:r>
      <w:r>
        <w:t xml:space="preserve">. </w:t>
      </w:r>
    </w:p>
    <w:sectPr w:rsidR="004A1684" w:rsidRPr="004A1684" w:rsidSect="00684C2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142"/>
    <w:multiLevelType w:val="hybridMultilevel"/>
    <w:tmpl w:val="EFE6FCD6"/>
    <w:lvl w:ilvl="0" w:tplc="CAD4D0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4C3D5D"/>
    <w:multiLevelType w:val="multilevel"/>
    <w:tmpl w:val="3E6C3F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3.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F33943"/>
    <w:multiLevelType w:val="hybridMultilevel"/>
    <w:tmpl w:val="6CD6C8A4"/>
    <w:lvl w:ilvl="0" w:tplc="CE5AD8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E15AA"/>
    <w:multiLevelType w:val="hybridMultilevel"/>
    <w:tmpl w:val="9DCE5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96211">
    <w:abstractNumId w:val="1"/>
  </w:num>
  <w:num w:numId="2" w16cid:durableId="805928616">
    <w:abstractNumId w:val="2"/>
  </w:num>
  <w:num w:numId="3" w16cid:durableId="415904970">
    <w:abstractNumId w:val="0"/>
  </w:num>
  <w:num w:numId="4" w16cid:durableId="29576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BC"/>
    <w:rsid w:val="00027393"/>
    <w:rsid w:val="000806B8"/>
    <w:rsid w:val="000F1509"/>
    <w:rsid w:val="001C0808"/>
    <w:rsid w:val="001D4154"/>
    <w:rsid w:val="001E42E0"/>
    <w:rsid w:val="001F1F0D"/>
    <w:rsid w:val="002110E9"/>
    <w:rsid w:val="00295E6D"/>
    <w:rsid w:val="002E6F86"/>
    <w:rsid w:val="00327D62"/>
    <w:rsid w:val="003727B8"/>
    <w:rsid w:val="00380476"/>
    <w:rsid w:val="00476374"/>
    <w:rsid w:val="004A1684"/>
    <w:rsid w:val="004F3164"/>
    <w:rsid w:val="00515ADD"/>
    <w:rsid w:val="00585BAE"/>
    <w:rsid w:val="005C27E5"/>
    <w:rsid w:val="00655D68"/>
    <w:rsid w:val="00684C2B"/>
    <w:rsid w:val="007F12CF"/>
    <w:rsid w:val="007F7F3B"/>
    <w:rsid w:val="00815AED"/>
    <w:rsid w:val="008474BC"/>
    <w:rsid w:val="008573BC"/>
    <w:rsid w:val="00A5212B"/>
    <w:rsid w:val="00AB6DDC"/>
    <w:rsid w:val="00B332E3"/>
    <w:rsid w:val="00B540BF"/>
    <w:rsid w:val="00B80B83"/>
    <w:rsid w:val="00BF7DF2"/>
    <w:rsid w:val="00C22C96"/>
    <w:rsid w:val="00CE127B"/>
    <w:rsid w:val="00D05BBC"/>
    <w:rsid w:val="00D1324A"/>
    <w:rsid w:val="00D50FF3"/>
    <w:rsid w:val="00DD5F06"/>
    <w:rsid w:val="00EA1A76"/>
    <w:rsid w:val="00F26F65"/>
    <w:rsid w:val="00F83092"/>
    <w:rsid w:val="00F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9F73"/>
  <w15:chartTrackingRefBased/>
  <w15:docId w15:val="{94FFA696-CE1B-4960-95E4-43281A6B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BF"/>
  </w:style>
  <w:style w:type="paragraph" w:styleId="Heading1">
    <w:name w:val="heading 1"/>
    <w:basedOn w:val="Normal"/>
    <w:next w:val="Normal"/>
    <w:link w:val="Heading1Char"/>
    <w:uiPriority w:val="9"/>
    <w:qFormat/>
    <w:rsid w:val="00B540BF"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BF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BF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BF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BF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BF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F0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F0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F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BF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0BF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BF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BF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BF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BF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B540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0BF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B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40BF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40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40B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684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DD5F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F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F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A16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684"/>
    <w:rPr>
      <w:color w:val="605E5C"/>
      <w:shd w:val="clear" w:color="auto" w:fill="E1DFDD"/>
    </w:rPr>
  </w:style>
  <w:style w:type="character" w:customStyle="1" w:styleId="body">
    <w:name w:val="body"/>
    <w:basedOn w:val="DefaultParagraphFont"/>
    <w:rsid w:val="001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kumonline.com/klinik/mitra/si-pokrol-lt4b457ff0c3e1b/bernadetha-aurelia-oktavira--sh-lt5d537b77ab8d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aic.gov.au/privacy/your-privacy-rights/what-is-privacy#:~:text=Privacy%20is%20a%20fundamental%20human,free%20from%20interference%20and%20intru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ukumonline.com/klinik/a/jerat-hukum-pelaku-icracking-i-menurut-uu-pdp-dan-uu-ite-lt4f235fec78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2A9B-9E7E-4935-8174-ACBBE553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Arina</dc:creator>
  <cp:keywords/>
  <dc:description/>
  <cp:lastModifiedBy>Rida Arina</cp:lastModifiedBy>
  <cp:revision>2</cp:revision>
  <dcterms:created xsi:type="dcterms:W3CDTF">2022-12-31T05:19:00Z</dcterms:created>
  <dcterms:modified xsi:type="dcterms:W3CDTF">2022-12-31T17:16:00Z</dcterms:modified>
</cp:coreProperties>
</file>