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Max 100, top_p 1, fp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Sam goes to new year's fireworks. New year's fireworks is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r>
        <w:rPr>
          <w:rFonts w:ascii="Helvetica" w:hAnsi="Helvetica"/>
          <w:color w:val="353740"/>
        </w:rPr>
        <w:t>Assuming that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definitely waiting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r>
        <w:t>VisualComet</w:t>
      </w:r>
      <w:r w:rsidR="006B6AF7">
        <w:t xml:space="preserve"> Samples</w:t>
      </w:r>
      <w:r>
        <w:t>: Max 100, top_p 1, fp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 ?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Max 100, top_p 1, fp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r w:rsidRPr="003A013D">
        <w:rPr>
          <w:rFonts w:ascii="Helvetica" w:hAnsi="Helvetica"/>
          <w:b/>
          <w:bCs/>
        </w:rPr>
        <w:t>xWant</w:t>
      </w:r>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r w:rsidRPr="00FF2E3B">
        <w:rPr>
          <w:b/>
          <w:bCs/>
        </w:rPr>
        <w:t>xNeed</w:t>
      </w:r>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r w:rsidRPr="00ED2E9A">
        <w:rPr>
          <w:b/>
          <w:bCs/>
        </w:rPr>
        <w:t>isBefore</w:t>
      </w:r>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r w:rsidRPr="00ED2E9A">
        <w:rPr>
          <w:rFonts w:ascii="Helvetica" w:hAnsi="Helvetica"/>
          <w:b/>
          <w:bCs/>
          <w:color w:val="000000" w:themeColor="text1"/>
        </w:rPr>
        <w:t>isAfter</w:t>
      </w:r>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r>
        <w:rPr>
          <w:rFonts w:ascii="Helvetica" w:hAnsi="Helvetica"/>
          <w:b/>
          <w:bCs/>
          <w:color w:val="353740"/>
          <w:shd w:val="clear" w:color="auto" w:fill="FFFFFF"/>
        </w:rPr>
        <w:t>HinderedBy</w:t>
      </w:r>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r>
        <w:rPr>
          <w:rFonts w:ascii="Helvetica" w:hAnsi="Helvetica"/>
          <w:b/>
          <w:bCs/>
          <w:color w:val="353740"/>
          <w:shd w:val="clear" w:color="auto" w:fill="FFFFFF"/>
        </w:rPr>
        <w:t>SubEvents</w:t>
      </w:r>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r>
        <w:rPr>
          <w:shd w:val="clear" w:color="auto" w:fill="FFFFFF"/>
        </w:rPr>
        <w:t>Normal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“NotDesires”, which is negated form of “Desires”. An example mentioned is that “doctors” likely desire to “cure patients,” but do not desire “malpractice suit”.</w:t>
      </w:r>
      <w:r w:rsidR="0013095E">
        <w:t xml:space="preserve"> </w:t>
      </w:r>
      <w:r w:rsidR="0013095E" w:rsidRPr="0013095E">
        <w:rPr>
          <w:color w:val="FF0000"/>
        </w:rPr>
        <w:t>The question is how NotDesired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As the name shows, the Physical-Entity category is about physical entities and commonsense of them. Some physical-entity sample predicates are AtLocation, or CapableOf.</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We consider the verbalized subject and predicate to be a premise (NLI task analogy) and the object to be a hypothesis. The annotator decides if the hypothesis entails the premise or not. The hypothesis can be a correct statement, but if it does not entail the premise, it is considered to be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 xml:space="preserve">ATOMIC-2020 </w:t>
      </w:r>
      <w:r>
        <w:t>NotDesire</w:t>
      </w:r>
    </w:p>
    <w:p w14:paraId="1CB4F7E2" w14:textId="65966514" w:rsidR="00543EAE" w:rsidRDefault="00543EAE" w:rsidP="00543EAE"/>
    <w:p w14:paraId="55B09126" w14:textId="33E25CCF" w:rsidR="00543EAE" w:rsidRDefault="00543EAE" w:rsidP="00543EAE">
      <w:r>
        <w:t>We notice that the ATOMIC-2022 paper already has a predicate, which is a negated version of the Desires predicate: NotDesires. As we are interested in weighted commonsense analysis, finding reported results from NotDesires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mTurk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are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r>
        <w:rPr>
          <w:i/>
          <w:iCs/>
        </w:rPr>
        <w:t>NotAtLocation</w:t>
      </w:r>
      <w:r>
        <w:t>.</w:t>
      </w:r>
    </w:p>
    <w:p w14:paraId="0AA3E3D4" w14:textId="79748C70" w:rsidR="00EE5A63" w:rsidRDefault="00EE5A63" w:rsidP="008167EB">
      <w:pPr>
        <w:pStyle w:val="ListParagraph"/>
        <w:numPr>
          <w:ilvl w:val="0"/>
          <w:numId w:val="2"/>
        </w:numPr>
      </w:pPr>
      <w:r>
        <w:t>NotDesires is kept in the negated predicates.</w:t>
      </w:r>
    </w:p>
    <w:p w14:paraId="180C20C1" w14:textId="2451474F" w:rsidR="00514374" w:rsidRDefault="00514374" w:rsidP="008D159B"/>
    <w:p w14:paraId="40FF95C8" w14:textId="2CF6C980"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1B2D68AF" w:rsidR="000C432B" w:rsidRDefault="00A358AC" w:rsidP="000C432B">
      <w:pPr>
        <w:pStyle w:val="ListParagraph"/>
        <w:numPr>
          <w:ilvl w:val="0"/>
          <w:numId w:val="2"/>
        </w:numPr>
      </w:pPr>
      <w:r>
        <w:t xml:space="preserve">[DONE] </w:t>
      </w:r>
      <w:r w:rsidR="000C432B" w:rsidRPr="000C432B">
        <w:t>What to do with predicates, such as isFilledBy or xAttr, where there is a blank space in the prompt (___)?</w:t>
      </w:r>
    </w:p>
    <w:p w14:paraId="3815C6E2" w14:textId="0985B3A0" w:rsidR="00A358AC" w:rsidRDefault="00A358AC" w:rsidP="00A358AC">
      <w:pPr>
        <w:pStyle w:val="ListParagraph"/>
        <w:numPr>
          <w:ilvl w:val="1"/>
          <w:numId w:val="2"/>
        </w:numPr>
      </w:pPr>
      <w:r>
        <w:t xml:space="preserve">For now, avoided all heads including the string “___” which resulted in elimination of isFilledBy.   </w:t>
      </w:r>
    </w:p>
    <w:p w14:paraId="11A5A5A9" w14:textId="31371E3A" w:rsidR="00106497" w:rsidRDefault="00D40A1C" w:rsidP="000C432B">
      <w:pPr>
        <w:pStyle w:val="ListParagraph"/>
        <w:numPr>
          <w:ilvl w:val="0"/>
          <w:numId w:val="2"/>
        </w:numPr>
      </w:pPr>
      <w:r>
        <w:t>We need to refine the prompts, e.g. Causes prompt is “Sometimes sickness causes”. The negated prompt should be something like: “Sickness does not cause” and not “Sometimes sickness does not cause”</w:t>
      </w:r>
      <w:r w:rsidR="005515C7">
        <w:t>.</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7777777" w:rsidR="003E2AD8" w:rsidRPr="00824C69" w:rsidRDefault="003E2AD8" w:rsidP="00A24A47"/>
    <w:sectPr w:rsidR="003E2AD8" w:rsidRPr="0082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250551">
    <w:abstractNumId w:val="0"/>
  </w:num>
  <w:num w:numId="2" w16cid:durableId="1464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B5076"/>
    <w:rsid w:val="000C162F"/>
    <w:rsid w:val="000C432B"/>
    <w:rsid w:val="000D0BBD"/>
    <w:rsid w:val="000E20C8"/>
    <w:rsid w:val="00106497"/>
    <w:rsid w:val="00106786"/>
    <w:rsid w:val="00112702"/>
    <w:rsid w:val="001136B5"/>
    <w:rsid w:val="0013095E"/>
    <w:rsid w:val="00154507"/>
    <w:rsid w:val="001575B6"/>
    <w:rsid w:val="00185861"/>
    <w:rsid w:val="001D3E11"/>
    <w:rsid w:val="002273A4"/>
    <w:rsid w:val="00232A5E"/>
    <w:rsid w:val="00233FA6"/>
    <w:rsid w:val="00234CAA"/>
    <w:rsid w:val="00244B59"/>
    <w:rsid w:val="0024649C"/>
    <w:rsid w:val="00257354"/>
    <w:rsid w:val="00290B84"/>
    <w:rsid w:val="0029103C"/>
    <w:rsid w:val="002B2380"/>
    <w:rsid w:val="0030026C"/>
    <w:rsid w:val="00333B45"/>
    <w:rsid w:val="003370C3"/>
    <w:rsid w:val="00370106"/>
    <w:rsid w:val="003731E6"/>
    <w:rsid w:val="003A013D"/>
    <w:rsid w:val="003D0C52"/>
    <w:rsid w:val="003D7F0E"/>
    <w:rsid w:val="003E2AD8"/>
    <w:rsid w:val="0043103A"/>
    <w:rsid w:val="00437C38"/>
    <w:rsid w:val="00450388"/>
    <w:rsid w:val="00456900"/>
    <w:rsid w:val="004836F0"/>
    <w:rsid w:val="00492895"/>
    <w:rsid w:val="004A7997"/>
    <w:rsid w:val="004B0C88"/>
    <w:rsid w:val="004B444E"/>
    <w:rsid w:val="004E4ECB"/>
    <w:rsid w:val="004F10C9"/>
    <w:rsid w:val="005001C7"/>
    <w:rsid w:val="0050230B"/>
    <w:rsid w:val="00510751"/>
    <w:rsid w:val="00514374"/>
    <w:rsid w:val="005143E2"/>
    <w:rsid w:val="005156FC"/>
    <w:rsid w:val="00537D3C"/>
    <w:rsid w:val="00543EAE"/>
    <w:rsid w:val="005515C7"/>
    <w:rsid w:val="00563924"/>
    <w:rsid w:val="00566650"/>
    <w:rsid w:val="00582194"/>
    <w:rsid w:val="005B131B"/>
    <w:rsid w:val="005D4156"/>
    <w:rsid w:val="005E70C5"/>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8167EB"/>
    <w:rsid w:val="00824C69"/>
    <w:rsid w:val="008478AA"/>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80648"/>
    <w:rsid w:val="00981B6A"/>
    <w:rsid w:val="009B577B"/>
    <w:rsid w:val="009C2F8E"/>
    <w:rsid w:val="009E3D16"/>
    <w:rsid w:val="00A24A47"/>
    <w:rsid w:val="00A358AC"/>
    <w:rsid w:val="00A71FDE"/>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CF4BB2"/>
    <w:rsid w:val="00D0707B"/>
    <w:rsid w:val="00D361DE"/>
    <w:rsid w:val="00D40A1C"/>
    <w:rsid w:val="00D84A38"/>
    <w:rsid w:val="00D86A86"/>
    <w:rsid w:val="00DD7C79"/>
    <w:rsid w:val="00DE08C4"/>
    <w:rsid w:val="00DF253C"/>
    <w:rsid w:val="00DF4277"/>
    <w:rsid w:val="00DF4AD0"/>
    <w:rsid w:val="00E36B82"/>
    <w:rsid w:val="00E555F7"/>
    <w:rsid w:val="00E74058"/>
    <w:rsid w:val="00E777CB"/>
    <w:rsid w:val="00EA201D"/>
    <w:rsid w:val="00EC740D"/>
    <w:rsid w:val="00ED2E9A"/>
    <w:rsid w:val="00ED5BDA"/>
    <w:rsid w:val="00EE5A63"/>
    <w:rsid w:val="00F0268B"/>
    <w:rsid w:val="00F61F08"/>
    <w:rsid w:val="00FB5A57"/>
    <w:rsid w:val="00FC5478"/>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 w:id="2028016976">
      <w:bodyDiv w:val="1"/>
      <w:marLeft w:val="0"/>
      <w:marRight w:val="0"/>
      <w:marTop w:val="0"/>
      <w:marBottom w:val="0"/>
      <w:divBdr>
        <w:top w:val="none" w:sz="0" w:space="0" w:color="auto"/>
        <w:left w:val="none" w:sz="0" w:space="0" w:color="auto"/>
        <w:bottom w:val="none" w:sz="0" w:space="0" w:color="auto"/>
        <w:right w:val="none" w:sz="0" w:space="0" w:color="auto"/>
      </w:divBdr>
      <w:divsChild>
        <w:div w:id="319894068">
          <w:marLeft w:val="0"/>
          <w:marRight w:val="0"/>
          <w:marTop w:val="0"/>
          <w:marBottom w:val="0"/>
          <w:divBdr>
            <w:top w:val="none" w:sz="0" w:space="0" w:color="auto"/>
            <w:left w:val="none" w:sz="0" w:space="0" w:color="auto"/>
            <w:bottom w:val="none" w:sz="0" w:space="0" w:color="auto"/>
            <w:right w:val="none" w:sz="0" w:space="0" w:color="auto"/>
          </w:divBdr>
          <w:divsChild>
            <w:div w:id="389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12</Pages>
  <Words>3077</Words>
  <Characters>17544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138</cp:revision>
  <dcterms:created xsi:type="dcterms:W3CDTF">2022-10-28T14:29:00Z</dcterms:created>
  <dcterms:modified xsi:type="dcterms:W3CDTF">2022-11-28T22:11:00Z</dcterms:modified>
</cp:coreProperties>
</file>