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CE2E" w14:textId="42D75462" w:rsidR="00E0355A" w:rsidRPr="00E0355A" w:rsidRDefault="00E0355A" w:rsidP="00E0355A">
      <w:pPr>
        <w:pStyle w:val="Subtitle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sz w:val="24"/>
          <w:szCs w:val="24"/>
        </w:rPr>
        <w:sym w:font="Wingdings" w:char="F0E8"/>
      </w:r>
      <w:r>
        <w:rPr>
          <w:rFonts w:ascii="Calibri" w:hAnsi="Calibri"/>
          <w:sz w:val="24"/>
          <w:szCs w:val="24"/>
        </w:rPr>
        <w:t xml:space="preserve"> Your name: </w:t>
      </w:r>
      <w:r w:rsidRPr="00E0355A">
        <w:rPr>
          <w:rFonts w:ascii="Calibri" w:hAnsi="Calibri"/>
          <w:b/>
          <w:bCs/>
          <w:color w:val="FF0000"/>
          <w:sz w:val="24"/>
          <w:szCs w:val="24"/>
        </w:rPr>
        <w:t>Navid Vadsariya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Student No.: </w:t>
      </w:r>
      <w:r w:rsidRPr="00E0355A">
        <w:rPr>
          <w:rFonts w:ascii="Calibri" w:hAnsi="Calibri"/>
          <w:b/>
          <w:bCs/>
          <w:color w:val="FF0000"/>
          <w:sz w:val="24"/>
          <w:szCs w:val="24"/>
        </w:rPr>
        <w:t>136884186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spellStart"/>
      <w:r>
        <w:rPr>
          <w:rFonts w:ascii="Calibri" w:hAnsi="Calibri"/>
          <w:sz w:val="24"/>
          <w:szCs w:val="24"/>
        </w:rPr>
        <w:t>UserID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r w:rsidRPr="00E0355A">
        <w:rPr>
          <w:rFonts w:ascii="Calibri" w:hAnsi="Calibri"/>
          <w:b/>
          <w:bCs/>
          <w:color w:val="FF0000"/>
          <w:sz w:val="24"/>
          <w:szCs w:val="24"/>
          <w:u w:val="single"/>
        </w:rPr>
        <w:t>nnvadsariya</w:t>
      </w:r>
      <w:r w:rsidRPr="00E0355A">
        <w:rPr>
          <w:rFonts w:ascii="Calibri" w:hAnsi="Calibri"/>
          <w:b/>
          <w:bCs/>
          <w:color w:val="FF0000"/>
          <w:sz w:val="24"/>
          <w:szCs w:val="24"/>
        </w:rPr>
        <w:t>@mySeneca.ca</w:t>
      </w:r>
    </w:p>
    <w:p w14:paraId="1E5C3795" w14:textId="77777777" w:rsidR="00E0355A" w:rsidRDefault="00E0355A" w:rsidP="00E0355A">
      <w:pPr>
        <w:pStyle w:val="Subtitl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Activity 1 </w:t>
      </w:r>
      <w:r>
        <w:rPr>
          <w:sz w:val="24"/>
          <w:szCs w:val="24"/>
          <w:u w:val="single"/>
        </w:rPr>
        <w:t>of 3 –</w:t>
      </w:r>
      <w:r>
        <w:rPr>
          <w:b/>
          <w:sz w:val="24"/>
          <w:szCs w:val="24"/>
          <w:u w:val="single"/>
        </w:rPr>
        <w:t xml:space="preserve"> integer overflow</w:t>
      </w:r>
    </w:p>
    <w:p w14:paraId="67BCA985" w14:textId="2F523D3B" w:rsidR="00E0355A" w:rsidRDefault="00E0355A" w:rsidP="00E0355A">
      <w:pPr>
        <w:pStyle w:val="Subtitle"/>
        <w:spacing w:before="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sym w:font="Wingdings" w:char="F0E8"/>
      </w:r>
      <w:r>
        <w:rPr>
          <w:rFonts w:cs="Arial"/>
          <w:sz w:val="24"/>
          <w:szCs w:val="24"/>
        </w:rPr>
        <w:t xml:space="preserve"> If a counter is incremented every hundredth of a second, exactly how many </w:t>
      </w:r>
      <w:r>
        <w:rPr>
          <w:rFonts w:cs="Arial"/>
          <w:b/>
          <w:sz w:val="24"/>
          <w:szCs w:val="24"/>
        </w:rPr>
        <w:t>days</w:t>
      </w:r>
      <w:r>
        <w:rPr>
          <w:rFonts w:cs="Arial"/>
          <w:sz w:val="24"/>
          <w:szCs w:val="24"/>
        </w:rPr>
        <w:t xml:space="preserve"> (to two decimals) could be counted in a signed 32-bit integer, i.e. a </w:t>
      </w:r>
      <w:r>
        <w:rPr>
          <w:rFonts w:ascii="Consolas" w:hAnsi="Consolas"/>
          <w:b/>
          <w:sz w:val="24"/>
          <w:szCs w:val="24"/>
        </w:rPr>
        <w:t>long</w:t>
      </w:r>
      <w:r>
        <w:rPr>
          <w:rFonts w:cs="Arial"/>
          <w:sz w:val="24"/>
          <w:szCs w:val="24"/>
        </w:rPr>
        <w:t xml:space="preserve">, until just before </w:t>
      </w:r>
      <w:proofErr w:type="gramStart"/>
      <w:r>
        <w:rPr>
          <w:rFonts w:cs="Arial"/>
          <w:sz w:val="24"/>
          <w:szCs w:val="24"/>
        </w:rPr>
        <w:t>it  overflowed</w:t>
      </w:r>
      <w:proofErr w:type="gramEnd"/>
      <w:r>
        <w:rPr>
          <w:rFonts w:cs="Arial"/>
          <w:sz w:val="24"/>
          <w:szCs w:val="24"/>
        </w:rPr>
        <w:t xml:space="preserve">? </w:t>
      </w:r>
      <w:r>
        <w:rPr>
          <w:rFonts w:cs="Arial"/>
          <w:b/>
          <w:sz w:val="24"/>
          <w:szCs w:val="24"/>
        </w:rPr>
        <w:t>(5 points)</w:t>
      </w:r>
    </w:p>
    <w:p w14:paraId="0103DBA0" w14:textId="0838E26C" w:rsidR="00B9671E" w:rsidRPr="00D96565" w:rsidRDefault="00B9671E" w:rsidP="00E0355A">
      <w:pPr>
        <w:pStyle w:val="Subtitle"/>
        <w:spacing w:before="0"/>
        <w:rPr>
          <w:rFonts w:cs="Arial"/>
          <w:b/>
          <w:color w:val="FF0000"/>
          <w:sz w:val="24"/>
          <w:szCs w:val="24"/>
        </w:rPr>
      </w:pPr>
      <w:r w:rsidRPr="00D96565">
        <w:rPr>
          <w:rFonts w:cs="Arial"/>
          <w:b/>
          <w:color w:val="FF0000"/>
          <w:sz w:val="24"/>
          <w:szCs w:val="24"/>
        </w:rPr>
        <w:t>2,147,483,647</w:t>
      </w:r>
      <w:proofErr w:type="gramStart"/>
      <w:r w:rsidRPr="00D96565">
        <w:rPr>
          <w:rFonts w:cs="Arial"/>
          <w:b/>
          <w:color w:val="FF0000"/>
          <w:sz w:val="24"/>
          <w:szCs w:val="24"/>
        </w:rPr>
        <w:t>/(</w:t>
      </w:r>
      <w:proofErr w:type="gramEnd"/>
      <w:r w:rsidRPr="00D96565">
        <w:rPr>
          <w:rFonts w:cs="Arial"/>
          <w:b/>
          <w:color w:val="FF0000"/>
          <w:sz w:val="24"/>
          <w:szCs w:val="24"/>
        </w:rPr>
        <w:t>100*60*60*24)=248.55</w:t>
      </w:r>
      <w:bookmarkStart w:id="0" w:name="_GoBack"/>
      <w:bookmarkEnd w:id="0"/>
    </w:p>
    <w:p w14:paraId="67C7DEB1" w14:textId="661CA52D" w:rsidR="00731D94" w:rsidRDefault="00731D94" w:rsidP="00E0355A">
      <w:pPr>
        <w:pStyle w:val="Subtitle"/>
        <w:spacing w:before="0"/>
        <w:rPr>
          <w:rFonts w:cs="Arial"/>
          <w:b/>
          <w:sz w:val="24"/>
          <w:szCs w:val="24"/>
        </w:rPr>
      </w:pPr>
    </w:p>
    <w:p w14:paraId="73F9A847" w14:textId="1D8DD457" w:rsidR="00F40B15" w:rsidRDefault="00F40B15" w:rsidP="00E0355A">
      <w:pPr>
        <w:pStyle w:val="Subtitle"/>
        <w:spacing w:before="0"/>
        <w:rPr>
          <w:b/>
          <w:sz w:val="24"/>
          <w:szCs w:val="24"/>
        </w:rPr>
      </w:pPr>
      <w:r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What is potentially wrong with that line of code? </w:t>
      </w:r>
      <w:bookmarkStart w:id="1" w:name="_Hlk1292287"/>
      <w:r>
        <w:rPr>
          <w:sz w:val="24"/>
          <w:szCs w:val="24"/>
        </w:rPr>
        <w:t xml:space="preserve">How could it go wrong? </w:t>
      </w:r>
      <w:bookmarkEnd w:id="1"/>
      <w:r>
        <w:rPr>
          <w:b/>
          <w:sz w:val="24"/>
          <w:szCs w:val="24"/>
        </w:rPr>
        <w:t>(10 points)</w:t>
      </w:r>
    </w:p>
    <w:p w14:paraId="722D4345" w14:textId="7B0C675E" w:rsidR="00D9469A" w:rsidRPr="00D96565" w:rsidRDefault="00D9469A" w:rsidP="00E0355A">
      <w:pPr>
        <w:pStyle w:val="Subtitle"/>
        <w:spacing w:before="0"/>
        <w:rPr>
          <w:rFonts w:cs="Arial"/>
          <w:b/>
          <w:color w:val="FF0000"/>
          <w:sz w:val="24"/>
          <w:szCs w:val="24"/>
        </w:rPr>
      </w:pPr>
      <w:r w:rsidRPr="00D96565">
        <w:rPr>
          <w:rFonts w:cs="Arial"/>
          <w:b/>
          <w:color w:val="FF0000"/>
          <w:sz w:val="24"/>
          <w:szCs w:val="24"/>
        </w:rPr>
        <w:t xml:space="preserve">If low + high values </w:t>
      </w:r>
      <w:proofErr w:type="gramStart"/>
      <w:r w:rsidRPr="00D96565">
        <w:rPr>
          <w:rFonts w:cs="Arial"/>
          <w:b/>
          <w:color w:val="FF0000"/>
          <w:sz w:val="24"/>
          <w:szCs w:val="24"/>
        </w:rPr>
        <w:t>is</w:t>
      </w:r>
      <w:proofErr w:type="gramEnd"/>
      <w:r w:rsidRPr="00D96565">
        <w:rPr>
          <w:rFonts w:cs="Arial"/>
          <w:b/>
          <w:color w:val="FF0000"/>
          <w:sz w:val="24"/>
          <w:szCs w:val="24"/>
        </w:rPr>
        <w:t xml:space="preserve"> greater than maximum value that can be stored in an integer than overflow occurs. </w:t>
      </w:r>
      <w:proofErr w:type="spellStart"/>
      <w:r w:rsidRPr="00D96565">
        <w:rPr>
          <w:rFonts w:cs="Arial"/>
          <w:b/>
          <w:color w:val="FF0000"/>
          <w:sz w:val="24"/>
          <w:szCs w:val="24"/>
        </w:rPr>
        <w:t>Eg.</w:t>
      </w:r>
      <w:proofErr w:type="spellEnd"/>
      <w:r w:rsidRPr="00D96565">
        <w:rPr>
          <w:rFonts w:cs="Arial"/>
          <w:b/>
          <w:color w:val="FF0000"/>
          <w:sz w:val="24"/>
          <w:szCs w:val="24"/>
        </w:rPr>
        <w:t xml:space="preserve"> If </w:t>
      </w:r>
      <w:r w:rsidRPr="00D96565">
        <w:rPr>
          <w:rFonts w:cs="Arial"/>
          <w:b/>
          <w:color w:val="FF0000"/>
          <w:sz w:val="24"/>
          <w:szCs w:val="24"/>
        </w:rPr>
        <w:t>low</w:t>
      </w:r>
      <w:r w:rsidRPr="00D96565">
        <w:rPr>
          <w:rFonts w:cs="Arial"/>
          <w:b/>
          <w:color w:val="FF0000"/>
          <w:sz w:val="24"/>
          <w:szCs w:val="24"/>
        </w:rPr>
        <w:t xml:space="preserve"> is </w:t>
      </w:r>
      <w:r w:rsidRPr="00D96565">
        <w:rPr>
          <w:rFonts w:cs="Arial"/>
          <w:b/>
          <w:color w:val="FF0000"/>
          <w:sz w:val="24"/>
          <w:szCs w:val="24"/>
        </w:rPr>
        <w:t>1000000000</w:t>
      </w:r>
      <w:r w:rsidRPr="00D96565">
        <w:rPr>
          <w:rFonts w:cs="Arial"/>
          <w:b/>
          <w:color w:val="FF0000"/>
          <w:sz w:val="24"/>
          <w:szCs w:val="24"/>
        </w:rPr>
        <w:t xml:space="preserve"> and </w:t>
      </w:r>
      <w:r w:rsidRPr="00D96565">
        <w:rPr>
          <w:rFonts w:cs="Arial"/>
          <w:b/>
          <w:color w:val="FF0000"/>
          <w:sz w:val="24"/>
          <w:szCs w:val="24"/>
        </w:rPr>
        <w:t>high</w:t>
      </w:r>
      <w:r w:rsidRPr="00D96565">
        <w:rPr>
          <w:rFonts w:cs="Arial"/>
          <w:b/>
          <w:color w:val="FF0000"/>
          <w:sz w:val="24"/>
          <w:szCs w:val="24"/>
        </w:rPr>
        <w:t xml:space="preserve"> is </w:t>
      </w:r>
      <w:r w:rsidRPr="00D96565">
        <w:rPr>
          <w:rFonts w:cs="Arial"/>
          <w:b/>
          <w:color w:val="FF0000"/>
          <w:sz w:val="24"/>
          <w:szCs w:val="24"/>
        </w:rPr>
        <w:t>2000000000</w:t>
      </w:r>
      <w:r w:rsidRPr="00D96565">
        <w:rPr>
          <w:rFonts w:cs="Arial"/>
          <w:b/>
          <w:color w:val="FF0000"/>
          <w:sz w:val="24"/>
          <w:szCs w:val="24"/>
        </w:rPr>
        <w:t xml:space="preserve"> then mid should be </w:t>
      </w:r>
      <w:r w:rsidRPr="00D96565">
        <w:rPr>
          <w:rFonts w:cs="Arial"/>
          <w:b/>
          <w:color w:val="FF0000"/>
          <w:sz w:val="24"/>
          <w:szCs w:val="24"/>
        </w:rPr>
        <w:t>1500000000</w:t>
      </w:r>
      <w:r w:rsidRPr="00D96565">
        <w:rPr>
          <w:rFonts w:cs="Arial"/>
          <w:b/>
          <w:color w:val="FF0000"/>
          <w:sz w:val="24"/>
          <w:szCs w:val="24"/>
        </w:rPr>
        <w:t xml:space="preserve"> but because of integer overflow it is </w:t>
      </w:r>
      <w:r w:rsidRPr="00D96565">
        <w:rPr>
          <w:rFonts w:cs="Arial"/>
          <w:b/>
          <w:color w:val="FF0000"/>
          <w:sz w:val="24"/>
          <w:szCs w:val="24"/>
        </w:rPr>
        <w:t>-647483648</w:t>
      </w:r>
      <w:r w:rsidRPr="00D96565">
        <w:rPr>
          <w:rFonts w:cs="Arial"/>
          <w:b/>
          <w:color w:val="FF0000"/>
          <w:sz w:val="24"/>
          <w:szCs w:val="24"/>
        </w:rPr>
        <w:t>.</w:t>
      </w:r>
    </w:p>
    <w:p w14:paraId="101CB508" w14:textId="77777777" w:rsidR="00D9469A" w:rsidRDefault="00D9469A" w:rsidP="00E0355A">
      <w:pPr>
        <w:pStyle w:val="Subtitle"/>
        <w:spacing w:before="0"/>
        <w:rPr>
          <w:rFonts w:cs="Arial"/>
          <w:b/>
          <w:sz w:val="24"/>
          <w:szCs w:val="24"/>
        </w:rPr>
      </w:pPr>
    </w:p>
    <w:p w14:paraId="540E4CD3" w14:textId="24428BE1" w:rsidR="00F40B15" w:rsidRDefault="00F40B15" w:rsidP="00F40B15">
      <w:pPr>
        <w:pStyle w:val="Subtitle"/>
        <w:spacing w:before="0"/>
        <w:rPr>
          <w:sz w:val="24"/>
          <w:szCs w:val="24"/>
        </w:rPr>
      </w:pPr>
      <w:r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At what points would overflow occur when assigning a value to a signed 16-bit integer, that is, a </w:t>
      </w:r>
      <w:r>
        <w:rPr>
          <w:rFonts w:ascii="Consolas" w:hAnsi="Consolas"/>
          <w:b/>
          <w:sz w:val="24"/>
          <w:szCs w:val="24"/>
        </w:rPr>
        <w:t>short</w:t>
      </w:r>
      <w:r>
        <w:rPr>
          <w:sz w:val="24"/>
          <w:szCs w:val="24"/>
        </w:rPr>
        <w:t xml:space="preserve"> data type? </w:t>
      </w:r>
      <w:r>
        <w:rPr>
          <w:b/>
          <w:sz w:val="24"/>
          <w:szCs w:val="24"/>
        </w:rPr>
        <w:t xml:space="preserve">(5 points) </w:t>
      </w:r>
      <w:r>
        <w:rPr>
          <w:b/>
          <w:sz w:val="24"/>
          <w:szCs w:val="24"/>
        </w:rPr>
        <w:br/>
      </w:r>
      <w:r w:rsidR="0039337A" w:rsidRPr="00D96565">
        <w:rPr>
          <w:b/>
          <w:bCs/>
          <w:color w:val="FF0000"/>
          <w:sz w:val="24"/>
          <w:szCs w:val="24"/>
        </w:rPr>
        <w:t>Values greater than 32,767 will overflow a short data type (16-bit)</w:t>
      </w:r>
    </w:p>
    <w:p w14:paraId="3FEC74A4" w14:textId="77777777" w:rsidR="0039337A" w:rsidRDefault="0039337A" w:rsidP="00F40B15">
      <w:pPr>
        <w:pStyle w:val="Subtitle"/>
        <w:spacing w:before="0"/>
        <w:rPr>
          <w:sz w:val="24"/>
          <w:szCs w:val="24"/>
        </w:rPr>
      </w:pPr>
    </w:p>
    <w:p w14:paraId="1E6069E4" w14:textId="77777777" w:rsidR="00C32A7B" w:rsidRDefault="00F40B15" w:rsidP="00F40B15">
      <w:pPr>
        <w:pStyle w:val="Subtitle"/>
        <w:spacing w:before="0"/>
        <w:rPr>
          <w:rFonts w:ascii="Consolas" w:hAnsi="Consolas"/>
          <w:b/>
          <w:sz w:val="24"/>
          <w:szCs w:val="24"/>
        </w:rPr>
      </w:pPr>
      <w:r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REWRITE the code to prevent overflow </w:t>
      </w:r>
      <w:r>
        <w:rPr>
          <w:b/>
          <w:sz w:val="24"/>
          <w:szCs w:val="24"/>
        </w:rPr>
        <w:t>(10 points)</w:t>
      </w:r>
      <w:r>
        <w:rPr>
          <w:b/>
          <w:sz w:val="24"/>
          <w:szCs w:val="24"/>
        </w:rPr>
        <w:br/>
      </w:r>
      <w:r w:rsidRPr="00D96565">
        <w:rPr>
          <w:b/>
          <w:bCs/>
          <w:i/>
          <w:color w:val="FF0000"/>
          <w:sz w:val="24"/>
          <w:szCs w:val="24"/>
        </w:rPr>
        <w:t>from</w:t>
      </w:r>
      <w:r w:rsidRPr="00D96565">
        <w:rPr>
          <w:b/>
          <w:bCs/>
          <w:color w:val="FF0000"/>
          <w:sz w:val="24"/>
          <w:szCs w:val="24"/>
        </w:rPr>
        <w:t xml:space="preserve"> </w:t>
      </w:r>
      <w:r w:rsidRPr="00D96565">
        <w:rPr>
          <w:b/>
          <w:bCs/>
          <w:color w:val="FF0000"/>
          <w:sz w:val="24"/>
          <w:szCs w:val="24"/>
        </w:rPr>
        <w:tab/>
      </w:r>
      <w:r w:rsidRPr="00D96565">
        <w:rPr>
          <w:rFonts w:ascii="Consolas" w:hAnsi="Consolas"/>
          <w:b/>
          <w:bCs/>
          <w:color w:val="FF0000"/>
          <w:sz w:val="24"/>
          <w:szCs w:val="24"/>
        </w:rPr>
        <w:t>mid = (low + high) / 2;</w:t>
      </w:r>
      <w:r w:rsidRPr="00D96565">
        <w:rPr>
          <w:rFonts w:ascii="Consolas" w:hAnsi="Consolas"/>
          <w:b/>
          <w:bCs/>
          <w:color w:val="FF0000"/>
          <w:sz w:val="24"/>
          <w:szCs w:val="24"/>
        </w:rPr>
        <w:br/>
      </w:r>
      <w:r w:rsidRPr="00D96565">
        <w:rPr>
          <w:rFonts w:ascii="Consolas" w:hAnsi="Consolas"/>
          <w:b/>
          <w:bCs/>
          <w:i/>
          <w:color w:val="FF0000"/>
          <w:sz w:val="24"/>
          <w:szCs w:val="24"/>
        </w:rPr>
        <w:t>to</w:t>
      </w:r>
      <w:r w:rsidRPr="00D96565">
        <w:rPr>
          <w:rFonts w:ascii="Consolas" w:hAnsi="Consolas"/>
          <w:b/>
          <w:bCs/>
          <w:i/>
          <w:color w:val="FF0000"/>
          <w:sz w:val="24"/>
          <w:szCs w:val="24"/>
        </w:rPr>
        <w:tab/>
      </w:r>
      <w:r w:rsidRPr="00D96565">
        <w:rPr>
          <w:rFonts w:ascii="Consolas" w:hAnsi="Consolas"/>
          <w:b/>
          <w:bCs/>
          <w:color w:val="FF0000"/>
          <w:sz w:val="24"/>
          <w:szCs w:val="24"/>
        </w:rPr>
        <w:t>mid =</w:t>
      </w:r>
      <w:r w:rsidRPr="00D96565">
        <w:rPr>
          <w:rFonts w:ascii="Consolas" w:hAnsi="Consolas"/>
          <w:b/>
          <w:bCs/>
          <w:color w:val="FF0000"/>
          <w:sz w:val="24"/>
          <w:szCs w:val="24"/>
        </w:rPr>
        <w:tab/>
      </w:r>
      <w:r w:rsidR="00AA0077" w:rsidRPr="00D96565">
        <w:rPr>
          <w:rFonts w:ascii="Consolas" w:hAnsi="Consolas"/>
          <w:b/>
          <w:bCs/>
          <w:color w:val="FF0000"/>
          <w:sz w:val="24"/>
          <w:szCs w:val="24"/>
        </w:rPr>
        <w:t>low + (high – low) / 2;</w:t>
      </w:r>
    </w:p>
    <w:p w14:paraId="63CF4306" w14:textId="66CC71FA" w:rsidR="00C55FAF" w:rsidRDefault="00F40B15" w:rsidP="00C55FAF">
      <w:pPr>
        <w:pStyle w:val="Subtitle"/>
        <w:spacing w:before="0"/>
        <w:rPr>
          <w:rFonts w:cs="Arial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i/>
          <w:sz w:val="24"/>
          <w:szCs w:val="24"/>
        </w:rPr>
        <w:br/>
      </w:r>
      <w:r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How did you develop your REWRITE? </w:t>
      </w:r>
      <w:r>
        <w:rPr>
          <w:b/>
          <w:sz w:val="24"/>
          <w:szCs w:val="24"/>
        </w:rPr>
        <w:t>(20 points)</w:t>
      </w:r>
      <w:r>
        <w:rPr>
          <w:b/>
          <w:sz w:val="24"/>
          <w:szCs w:val="24"/>
        </w:rPr>
        <w:br/>
      </w:r>
      <w:r w:rsidR="004250AC">
        <w:rPr>
          <w:sz w:val="24"/>
          <w:szCs w:val="24"/>
        </w:rPr>
        <w:t xml:space="preserve">Overflow will occur </w:t>
      </w:r>
      <w:r w:rsidR="00C55FAF">
        <w:rPr>
          <w:sz w:val="24"/>
          <w:szCs w:val="24"/>
        </w:rPr>
        <w:t>when sum of low and high is greater than the maximum positive value that can be stored in an integer and after dividing by 2 the value stays negative. Subtracting low from high then dividing the results by 2 and then adding low back will give the correct results since overflow will not occur</w:t>
      </w:r>
      <w:r w:rsidR="00C55FAF">
        <w:rPr>
          <w:rFonts w:cs="Arial"/>
          <w:b/>
          <w:sz w:val="24"/>
          <w:szCs w:val="24"/>
        </w:rPr>
        <w:t xml:space="preserve">. </w:t>
      </w:r>
    </w:p>
    <w:p w14:paraId="24A18746" w14:textId="77777777" w:rsidR="00C55FAF" w:rsidRDefault="00C55FAF" w:rsidP="00B9671E">
      <w:pPr>
        <w:rPr>
          <w:rFonts w:ascii="Arial" w:hAnsi="Arial" w:cs="Arial"/>
          <w:b/>
          <w:sz w:val="24"/>
          <w:szCs w:val="24"/>
          <w:u w:val="single"/>
        </w:rPr>
      </w:pPr>
    </w:p>
    <w:p w14:paraId="59F47AF7" w14:textId="221BEEB6" w:rsidR="00B9671E" w:rsidRDefault="00B9671E" w:rsidP="00B967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Activity 2 </w:t>
      </w:r>
      <w:r>
        <w:rPr>
          <w:rFonts w:ascii="Arial" w:hAnsi="Arial" w:cs="Arial"/>
          <w:sz w:val="24"/>
          <w:szCs w:val="24"/>
          <w:u w:val="single"/>
        </w:rPr>
        <w:t>of 3 –</w:t>
      </w:r>
      <w:r>
        <w:rPr>
          <w:rFonts w:ascii="Arial" w:hAnsi="Arial" w:cs="Arial"/>
          <w:b/>
          <w:sz w:val="24"/>
          <w:szCs w:val="24"/>
          <w:u w:val="single"/>
        </w:rPr>
        <w:t xml:space="preserve"> Boolean logic</w:t>
      </w:r>
      <w:r>
        <w:rPr>
          <w:rFonts w:ascii="Arial" w:hAnsi="Arial" w:cs="Arial"/>
          <w:b/>
          <w:sz w:val="24"/>
          <w:szCs w:val="24"/>
        </w:rPr>
        <w:t xml:space="preserve"> (25 points)</w:t>
      </w:r>
    </w:p>
    <w:p w14:paraId="05E7F943" w14:textId="71518517" w:rsidR="00B9671E" w:rsidRDefault="00B9671E" w:rsidP="00B9671E">
      <w:pPr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sym w:font="Wingdings" w:char="F0E8"/>
      </w:r>
      <w:r>
        <w:rPr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For any date in a year, what is the logic to decide if you </w:t>
      </w:r>
      <w:proofErr w:type="gramStart"/>
      <w:r>
        <w:rPr>
          <w:rFonts w:ascii="Arial" w:hAnsi="Arial" w:cs="Arial"/>
          <w:b/>
          <w:sz w:val="24"/>
          <w:szCs w:val="24"/>
        </w:rPr>
        <w:t>have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go to school?</w:t>
      </w:r>
    </w:p>
    <w:p w14:paraId="59E59B18" w14:textId="77777777" w:rsidR="005371A3" w:rsidRDefault="005371A3" w:rsidP="00B9671E">
      <w:pPr>
        <w:rPr>
          <w:rFonts w:ascii="Arial" w:hAnsi="Arial" w:cs="Arial"/>
          <w:b/>
          <w:sz w:val="24"/>
          <w:szCs w:val="24"/>
        </w:rPr>
      </w:pPr>
    </w:p>
    <w:p w14:paraId="1DD766F8" w14:textId="77777777" w:rsidR="005371A3" w:rsidRDefault="005371A3" w:rsidP="00B9671E">
      <w:pPr>
        <w:rPr>
          <w:rFonts w:ascii="Arial" w:hAnsi="Arial" w:cs="Arial"/>
          <w:b/>
          <w:sz w:val="24"/>
          <w:szCs w:val="24"/>
        </w:rPr>
      </w:pPr>
    </w:p>
    <w:p w14:paraId="3B43A29B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>if (</w:t>
      </w:r>
      <w:proofErr w:type="spellStart"/>
      <w:r w:rsidRPr="00D96565">
        <w:rPr>
          <w:rFonts w:ascii="Arial" w:hAnsi="Arial" w:cs="Arial"/>
          <w:b/>
          <w:color w:val="FF0000"/>
          <w:sz w:val="24"/>
          <w:szCs w:val="24"/>
        </w:rPr>
        <w:t>DoW</w:t>
      </w:r>
      <w:proofErr w:type="spell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=</w:t>
      </w:r>
      <w:proofErr w:type="gramStart"/>
      <w:r w:rsidRPr="00D96565">
        <w:rPr>
          <w:rFonts w:ascii="Arial" w:hAnsi="Arial" w:cs="Arial"/>
          <w:b/>
          <w:color w:val="FF0000"/>
          <w:sz w:val="24"/>
          <w:szCs w:val="24"/>
        </w:rPr>
        <w:t>=  Monday</w:t>
      </w:r>
      <w:proofErr w:type="gram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|| </w:t>
      </w:r>
      <w:proofErr w:type="spellStart"/>
      <w:r w:rsidRPr="00D96565">
        <w:rPr>
          <w:rFonts w:ascii="Arial" w:hAnsi="Arial" w:cs="Arial"/>
          <w:b/>
          <w:color w:val="FF0000"/>
          <w:sz w:val="24"/>
          <w:szCs w:val="24"/>
        </w:rPr>
        <w:t>DoW</w:t>
      </w:r>
      <w:proofErr w:type="spell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== Tuesday || </w:t>
      </w:r>
      <w:proofErr w:type="spellStart"/>
      <w:r w:rsidRPr="00D96565">
        <w:rPr>
          <w:rFonts w:ascii="Arial" w:hAnsi="Arial" w:cs="Arial"/>
          <w:b/>
          <w:color w:val="FF0000"/>
          <w:sz w:val="24"/>
          <w:szCs w:val="24"/>
        </w:rPr>
        <w:t>DoW</w:t>
      </w:r>
      <w:proofErr w:type="spell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== Wednesday || </w:t>
      </w:r>
      <w:proofErr w:type="spellStart"/>
      <w:r w:rsidRPr="00D96565">
        <w:rPr>
          <w:rFonts w:ascii="Arial" w:hAnsi="Arial" w:cs="Arial"/>
          <w:b/>
          <w:color w:val="FF0000"/>
          <w:sz w:val="24"/>
          <w:szCs w:val="24"/>
        </w:rPr>
        <w:t>DoW</w:t>
      </w:r>
      <w:proofErr w:type="spell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== Thursday || </w:t>
      </w:r>
      <w:proofErr w:type="spellStart"/>
      <w:r w:rsidRPr="00D96565">
        <w:rPr>
          <w:rFonts w:ascii="Arial" w:hAnsi="Arial" w:cs="Arial"/>
          <w:b/>
          <w:color w:val="FF0000"/>
          <w:sz w:val="24"/>
          <w:szCs w:val="24"/>
        </w:rPr>
        <w:t>DoW</w:t>
      </w:r>
      <w:proofErr w:type="spell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== Friday || Dow != Saturday || </w:t>
      </w:r>
      <w:proofErr w:type="spellStart"/>
      <w:r w:rsidRPr="00D96565">
        <w:rPr>
          <w:rFonts w:ascii="Arial" w:hAnsi="Arial" w:cs="Arial"/>
          <w:b/>
          <w:color w:val="FF0000"/>
          <w:sz w:val="24"/>
          <w:szCs w:val="24"/>
        </w:rPr>
        <w:t>DoW</w:t>
      </w:r>
      <w:proofErr w:type="spellEnd"/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!= Sunday)  {</w:t>
      </w:r>
    </w:p>
    <w:p w14:paraId="2CC1E7DB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ab/>
      </w:r>
    </w:p>
    <w:p w14:paraId="25E88458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proofErr w:type="gramStart"/>
      <w:r w:rsidRPr="00D96565">
        <w:rPr>
          <w:rFonts w:ascii="Arial" w:hAnsi="Arial" w:cs="Arial"/>
          <w:b/>
          <w:color w:val="FF0000"/>
          <w:sz w:val="24"/>
          <w:szCs w:val="24"/>
        </w:rPr>
        <w:t>if(</w:t>
      </w:r>
      <w:proofErr w:type="gramEnd"/>
      <w:r w:rsidRPr="00D96565">
        <w:rPr>
          <w:rFonts w:ascii="Arial" w:hAnsi="Arial" w:cs="Arial"/>
          <w:b/>
          <w:color w:val="FF0000"/>
          <w:sz w:val="24"/>
          <w:szCs w:val="24"/>
        </w:rPr>
        <w:t>today &lt;= 2019-05-06 || today &gt;= 2019-08-16){</w:t>
      </w:r>
    </w:p>
    <w:p w14:paraId="6429D7E4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    // today's date is not in semester's date range</w:t>
      </w:r>
    </w:p>
    <w:p w14:paraId="344C4150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}</w:t>
      </w:r>
    </w:p>
    <w:p w14:paraId="6C725AB9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else </w:t>
      </w:r>
      <w:proofErr w:type="gramStart"/>
      <w:r w:rsidRPr="00D96565">
        <w:rPr>
          <w:rFonts w:ascii="Arial" w:hAnsi="Arial" w:cs="Arial"/>
          <w:b/>
          <w:color w:val="FF0000"/>
          <w:sz w:val="24"/>
          <w:szCs w:val="24"/>
        </w:rPr>
        <w:t>if(</w:t>
      </w:r>
      <w:proofErr w:type="gramEnd"/>
      <w:r w:rsidRPr="00D96565">
        <w:rPr>
          <w:rFonts w:ascii="Arial" w:hAnsi="Arial" w:cs="Arial"/>
          <w:b/>
          <w:color w:val="FF0000"/>
          <w:sz w:val="24"/>
          <w:szCs w:val="24"/>
        </w:rPr>
        <w:t>today &gt;= 2019-06-24 &amp;&amp; today &lt;= 2019-06-28){</w:t>
      </w:r>
    </w:p>
    <w:p w14:paraId="7A0F620A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// study break</w:t>
      </w:r>
    </w:p>
    <w:p w14:paraId="3B311D22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}</w:t>
      </w:r>
    </w:p>
    <w:p w14:paraId="663772CC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ab/>
        <w:t>else if (</w:t>
      </w:r>
      <w:proofErr w:type="gramStart"/>
      <w:r w:rsidRPr="00D96565">
        <w:rPr>
          <w:rFonts w:ascii="Arial" w:hAnsi="Arial" w:cs="Arial"/>
          <w:b/>
          <w:color w:val="FF0000"/>
          <w:sz w:val="24"/>
          <w:szCs w:val="24"/>
        </w:rPr>
        <w:t>today !</w:t>
      </w:r>
      <w:proofErr w:type="gramEnd"/>
      <w:r w:rsidRPr="00D96565">
        <w:rPr>
          <w:rFonts w:ascii="Arial" w:hAnsi="Arial" w:cs="Arial"/>
          <w:b/>
          <w:color w:val="FF0000"/>
          <w:sz w:val="24"/>
          <w:szCs w:val="24"/>
        </w:rPr>
        <w:t>= 2019-05-20 &amp;&amp; today != 2019-07-01 &amp;&amp; today != 2019-08-05){</w:t>
      </w:r>
    </w:p>
    <w:p w14:paraId="783BE6F4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Pr="00D96565">
        <w:rPr>
          <w:rFonts w:ascii="Arial" w:hAnsi="Arial" w:cs="Arial"/>
          <w:b/>
          <w:color w:val="FF0000"/>
          <w:sz w:val="24"/>
          <w:szCs w:val="24"/>
        </w:rPr>
        <w:tab/>
        <w:t>// today is a holiday</w:t>
      </w:r>
    </w:p>
    <w:p w14:paraId="2D181F98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}</w:t>
      </w:r>
    </w:p>
    <w:p w14:paraId="1180D4ED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else {</w:t>
      </w:r>
    </w:p>
    <w:p w14:paraId="16753F3F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  // has class</w:t>
      </w:r>
    </w:p>
    <w:p w14:paraId="2B0821BD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}</w:t>
      </w:r>
    </w:p>
    <w:p w14:paraId="72031EEE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>}</w:t>
      </w:r>
    </w:p>
    <w:p w14:paraId="7CC69767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D96565">
        <w:rPr>
          <w:rFonts w:ascii="Arial" w:hAnsi="Arial" w:cs="Arial"/>
          <w:b/>
          <w:color w:val="FF0000"/>
          <w:sz w:val="24"/>
          <w:szCs w:val="24"/>
        </w:rPr>
        <w:t>else{</w:t>
      </w:r>
      <w:proofErr w:type="gramEnd"/>
    </w:p>
    <w:p w14:paraId="69AB4FDD" w14:textId="77777777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 xml:space="preserve">  //No class its Saturday or Sunday</w:t>
      </w:r>
    </w:p>
    <w:p w14:paraId="74D3AB2B" w14:textId="6C23BE74" w:rsidR="005371A3" w:rsidRPr="00D96565" w:rsidRDefault="005371A3" w:rsidP="005371A3">
      <w:pPr>
        <w:rPr>
          <w:rFonts w:ascii="Arial" w:hAnsi="Arial" w:cs="Arial"/>
          <w:b/>
          <w:color w:val="FF0000"/>
          <w:sz w:val="24"/>
          <w:szCs w:val="24"/>
        </w:rPr>
      </w:pPr>
      <w:r w:rsidRPr="00D96565">
        <w:rPr>
          <w:rFonts w:ascii="Arial" w:hAnsi="Arial" w:cs="Arial"/>
          <w:b/>
          <w:color w:val="FF0000"/>
          <w:sz w:val="24"/>
          <w:szCs w:val="24"/>
        </w:rPr>
        <w:t>}</w:t>
      </w:r>
    </w:p>
    <w:p w14:paraId="51E6E6F3" w14:textId="2236E693" w:rsidR="00731D94" w:rsidRPr="00D96565" w:rsidRDefault="00731D94" w:rsidP="00E0355A">
      <w:pPr>
        <w:pStyle w:val="Subtitle"/>
        <w:spacing w:before="0"/>
        <w:rPr>
          <w:rFonts w:cs="Arial"/>
          <w:b/>
          <w:color w:val="FF0000"/>
          <w:sz w:val="24"/>
          <w:szCs w:val="24"/>
        </w:rPr>
      </w:pPr>
    </w:p>
    <w:p w14:paraId="2F385744" w14:textId="1F789895" w:rsidR="00731D94" w:rsidRPr="00D96565" w:rsidRDefault="00731D94" w:rsidP="00E0355A">
      <w:pPr>
        <w:pStyle w:val="Subtitle"/>
        <w:spacing w:before="0"/>
        <w:rPr>
          <w:rFonts w:cs="Arial"/>
          <w:b/>
          <w:color w:val="FF0000"/>
          <w:sz w:val="24"/>
          <w:szCs w:val="24"/>
        </w:rPr>
      </w:pPr>
    </w:p>
    <w:p w14:paraId="70824D8A" w14:textId="51E596ED" w:rsidR="00731D94" w:rsidRPr="00D96565" w:rsidRDefault="00731D94" w:rsidP="00E0355A">
      <w:pPr>
        <w:pStyle w:val="Subtitle"/>
        <w:spacing w:before="0"/>
        <w:rPr>
          <w:rFonts w:cs="Arial"/>
          <w:b/>
          <w:color w:val="FF0000"/>
          <w:sz w:val="24"/>
          <w:szCs w:val="24"/>
        </w:rPr>
      </w:pPr>
    </w:p>
    <w:p w14:paraId="6FDBDC3C" w14:textId="609CD757" w:rsidR="00731D94" w:rsidRPr="00D96565" w:rsidRDefault="00731D94" w:rsidP="00E0355A">
      <w:pPr>
        <w:pStyle w:val="Subtitle"/>
        <w:spacing w:before="0"/>
        <w:rPr>
          <w:rFonts w:cs="Arial"/>
          <w:b/>
          <w:color w:val="FF0000"/>
          <w:sz w:val="24"/>
          <w:szCs w:val="24"/>
        </w:rPr>
      </w:pPr>
    </w:p>
    <w:p w14:paraId="7BFE1405" w14:textId="5D5307D7" w:rsidR="00731D94" w:rsidRDefault="00731D94" w:rsidP="00E0355A">
      <w:pPr>
        <w:pStyle w:val="Subtitle"/>
        <w:spacing w:before="0"/>
        <w:rPr>
          <w:rFonts w:cs="Arial"/>
          <w:b/>
          <w:sz w:val="24"/>
          <w:szCs w:val="24"/>
        </w:rPr>
      </w:pPr>
    </w:p>
    <w:p w14:paraId="55609F0B" w14:textId="76C23DF6" w:rsidR="00731D94" w:rsidRDefault="00731D94" w:rsidP="00E0355A">
      <w:pPr>
        <w:pStyle w:val="Subtitle"/>
        <w:spacing w:before="0"/>
        <w:rPr>
          <w:rFonts w:cs="Arial"/>
          <w:b/>
          <w:sz w:val="24"/>
          <w:szCs w:val="24"/>
        </w:rPr>
      </w:pPr>
    </w:p>
    <w:p w14:paraId="14D005D3" w14:textId="77777777" w:rsidR="00731D94" w:rsidRDefault="00731D94" w:rsidP="00E0355A">
      <w:pPr>
        <w:pStyle w:val="Subtitle"/>
        <w:spacing w:before="0"/>
        <w:rPr>
          <w:rFonts w:cs="Arial"/>
          <w:sz w:val="24"/>
          <w:szCs w:val="24"/>
        </w:rPr>
      </w:pPr>
    </w:p>
    <w:p w14:paraId="58EDDEF4" w14:textId="77777777" w:rsidR="00731D94" w:rsidRDefault="00731D94" w:rsidP="00731D94">
      <w:pPr>
        <w:pStyle w:val="Subtitle"/>
        <w:keepNext w:val="0"/>
        <w:spacing w:before="0"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Activity </w:t>
      </w:r>
      <w:r>
        <w:rPr>
          <w:b/>
          <w:sz w:val="24"/>
          <w:szCs w:val="24"/>
          <w:highlight w:val="yellow"/>
          <w:u w:val="single"/>
        </w:rPr>
        <w:t>3a</w:t>
      </w:r>
      <w:r>
        <w:rPr>
          <w:b/>
          <w:sz w:val="24"/>
          <w:szCs w:val="24"/>
          <w:u w:val="single"/>
        </w:rPr>
        <w:t xml:space="preserve"> and </w:t>
      </w:r>
      <w:r>
        <w:rPr>
          <w:b/>
          <w:sz w:val="24"/>
          <w:szCs w:val="24"/>
          <w:highlight w:val="yellow"/>
          <w:u w:val="single"/>
        </w:rPr>
        <w:t>3b</w:t>
      </w:r>
      <w:r>
        <w:rPr>
          <w:sz w:val="24"/>
          <w:szCs w:val="24"/>
          <w:u w:val="single"/>
        </w:rPr>
        <w:t xml:space="preserve"> of 3 –</w:t>
      </w:r>
      <w:r>
        <w:rPr>
          <w:b/>
          <w:sz w:val="24"/>
          <w:szCs w:val="24"/>
          <w:u w:val="single"/>
        </w:rPr>
        <w:t xml:space="preserve"> Numbering Systems and Conversions</w:t>
      </w:r>
      <w:r>
        <w:rPr>
          <w:b/>
          <w:sz w:val="24"/>
          <w:szCs w:val="24"/>
        </w:rPr>
        <w:t xml:space="preserve"> (15 + 10 points)</w:t>
      </w:r>
    </w:p>
    <w:p w14:paraId="0BDF7203" w14:textId="0B7C2215" w:rsidR="0043670F" w:rsidRDefault="00D96565"/>
    <w:p w14:paraId="7A5EC9FC" w14:textId="77777777" w:rsidR="00731D94" w:rsidRDefault="00731D94" w:rsidP="00731D94">
      <w:pPr>
        <w:spacing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3a </w:t>
      </w:r>
      <w:r>
        <w:rPr>
          <w:rFonts w:ascii="Calibri" w:hAnsi="Calibri"/>
          <w:sz w:val="24"/>
          <w:szCs w:val="24"/>
          <w:highlight w:val="yellow"/>
        </w:rPr>
        <w:sym w:font="Wingdings" w:char="F0E8"/>
      </w:r>
      <w:r>
        <w:rPr>
          <w:rFonts w:ascii="Calibri" w:hAnsi="Calibri"/>
          <w:sz w:val="24"/>
          <w:szCs w:val="24"/>
          <w:highlight w:val="yellow"/>
        </w:rPr>
        <w:t xml:space="preserve"> What is the hex value for these colours?</w:t>
      </w:r>
      <w:r>
        <w:rPr>
          <w:rFonts w:ascii="Calibri" w:hAnsi="Calibri"/>
          <w:b/>
          <w:bCs/>
          <w:sz w:val="24"/>
          <w:szCs w:val="24"/>
          <w:highlight w:val="yellow"/>
        </w:rPr>
        <w:t xml:space="preserve"> (15 points)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35"/>
        <w:gridCol w:w="1775"/>
        <w:gridCol w:w="1783"/>
        <w:gridCol w:w="1775"/>
        <w:gridCol w:w="2194"/>
      </w:tblGrid>
      <w:tr w:rsidR="00731D94" w14:paraId="66C8EEC8" w14:textId="77777777" w:rsidTr="00731D9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C7ED" w14:textId="77777777" w:rsidR="00731D94" w:rsidRDefault="00731D94">
            <w:pPr>
              <w:spacing w:before="120"/>
              <w:rPr>
                <w:b/>
                <w:bCs/>
                <w:sz w:val="24"/>
                <w:szCs w:val="24"/>
                <w:lang w:val="en-CA"/>
              </w:rPr>
            </w:pPr>
            <w:bookmarkStart w:id="2" w:name="_Hlk13541"/>
            <w:r>
              <w:rPr>
                <w:b/>
                <w:bCs/>
                <w:sz w:val="24"/>
                <w:szCs w:val="24"/>
                <w:lang w:val="en-CA"/>
              </w:rPr>
              <w:t>Colour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A0D9" w14:textId="77777777" w:rsidR="00731D94" w:rsidRDefault="00731D94">
            <w:pPr>
              <w:spacing w:before="120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Red value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5ED3" w14:textId="77777777" w:rsidR="00731D94" w:rsidRDefault="00731D94">
            <w:pPr>
              <w:spacing w:before="120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Green value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B51E" w14:textId="77777777" w:rsidR="00731D94" w:rsidRDefault="00731D94">
            <w:pPr>
              <w:spacing w:before="120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Blue value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3263" w14:textId="77777777" w:rsidR="00731D94" w:rsidRDefault="00731D94">
            <w:pPr>
              <w:spacing w:before="120"/>
              <w:rPr>
                <w:b/>
                <w:bCs/>
                <w:sz w:val="24"/>
                <w:szCs w:val="24"/>
                <w:lang w:val="en-CA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CA"/>
              </w:rPr>
              <w:t>6 digit</w:t>
            </w:r>
            <w:proofErr w:type="gramEnd"/>
            <w:r>
              <w:rPr>
                <w:b/>
                <w:bCs/>
                <w:sz w:val="24"/>
                <w:szCs w:val="24"/>
                <w:lang w:val="en-CA"/>
              </w:rPr>
              <w:t xml:space="preserve"> Hex code</w:t>
            </w:r>
          </w:p>
        </w:tc>
      </w:tr>
      <w:tr w:rsidR="00731D94" w14:paraId="551FD89C" w14:textId="77777777" w:rsidTr="00731D9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614C" w14:textId="77777777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White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7700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255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2567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255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9133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255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D1E0E86" w14:textId="189DD13B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#</w:t>
            </w:r>
            <w:r>
              <w:rPr>
                <w:sz w:val="24"/>
                <w:szCs w:val="24"/>
                <w:lang w:val="en-CA"/>
              </w:rPr>
              <w:t>FFFFFF</w:t>
            </w:r>
          </w:p>
        </w:tc>
      </w:tr>
      <w:tr w:rsidR="00731D94" w14:paraId="173B8E98" w14:textId="77777777" w:rsidTr="00731D9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41C5BFC6" w14:textId="77777777" w:rsidR="00731D94" w:rsidRDefault="00731D94">
            <w:pPr>
              <w:spacing w:before="12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Grey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E65F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128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A360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128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840D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128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CA2A909" w14:textId="70FA331F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#</w:t>
            </w:r>
            <w:r>
              <w:rPr>
                <w:sz w:val="24"/>
                <w:szCs w:val="24"/>
                <w:lang w:val="en-CA"/>
              </w:rPr>
              <w:t>808080</w:t>
            </w:r>
          </w:p>
        </w:tc>
      </w:tr>
      <w:tr w:rsidR="00731D94" w14:paraId="237C4F71" w14:textId="77777777" w:rsidTr="00731D9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2DA2C44" w14:textId="77777777" w:rsidR="00731D94" w:rsidRDefault="00731D94">
            <w:pPr>
              <w:spacing w:before="12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Black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1EBE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4A65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E9B1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0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78925CF" w14:textId="5FF2DE43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#</w:t>
            </w:r>
            <w:r>
              <w:rPr>
                <w:sz w:val="24"/>
                <w:szCs w:val="24"/>
                <w:lang w:val="en-CA"/>
              </w:rPr>
              <w:t>000000</w:t>
            </w:r>
          </w:p>
        </w:tc>
      </w:tr>
      <w:tr w:rsidR="00731D94" w14:paraId="4A2091F3" w14:textId="77777777" w:rsidTr="00731D9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D317"/>
          </w:tcPr>
          <w:p w14:paraId="73006256" w14:textId="77777777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7799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1A3F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211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1DB" w14:textId="77777777" w:rsidR="00731D94" w:rsidRPr="00D96565" w:rsidRDefault="00731D94">
            <w:pPr>
              <w:spacing w:before="120"/>
              <w:rPr>
                <w:b/>
                <w:bCs/>
                <w:color w:val="FF0000"/>
                <w:sz w:val="24"/>
                <w:szCs w:val="24"/>
                <w:lang w:val="en-CA"/>
              </w:rPr>
            </w:pPr>
            <w:r w:rsidRPr="00D96565">
              <w:rPr>
                <w:b/>
                <w:bCs/>
                <w:color w:val="FF0000"/>
              </w:rPr>
              <w:t>023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E1C98D9" w14:textId="51E23471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#</w:t>
            </w:r>
            <w:r>
              <w:rPr>
                <w:sz w:val="24"/>
                <w:szCs w:val="24"/>
                <w:lang w:val="en-CA"/>
              </w:rPr>
              <w:t>00d317</w:t>
            </w:r>
          </w:p>
        </w:tc>
      </w:tr>
      <w:tr w:rsidR="00731D94" w14:paraId="70AE3562" w14:textId="77777777" w:rsidTr="00731D9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6EA0"/>
          </w:tcPr>
          <w:p w14:paraId="5E8BFE4D" w14:textId="77777777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C6CF" w14:textId="77777777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t>103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D030" w14:textId="77777777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t>110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84DF" w14:textId="77777777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t>160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FEB4B22" w14:textId="629B72BE" w:rsidR="00731D94" w:rsidRDefault="00731D94">
            <w:pPr>
              <w:spacing w:before="12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#</w:t>
            </w:r>
            <w:r w:rsidR="00B56F5B">
              <w:rPr>
                <w:sz w:val="24"/>
                <w:szCs w:val="24"/>
                <w:lang w:val="en-CA"/>
              </w:rPr>
              <w:t>676EA0</w:t>
            </w:r>
          </w:p>
        </w:tc>
        <w:bookmarkEnd w:id="2"/>
      </w:tr>
    </w:tbl>
    <w:p w14:paraId="34343C79" w14:textId="34BE4FC1" w:rsidR="00731D94" w:rsidRDefault="00731D94"/>
    <w:p w14:paraId="0406622E" w14:textId="03F12D22" w:rsidR="000C0158" w:rsidRDefault="000C0158"/>
    <w:p w14:paraId="565D25D6" w14:textId="4E8178F1" w:rsidR="000C0158" w:rsidRDefault="000C0158"/>
    <w:p w14:paraId="580990D0" w14:textId="5F39F363" w:rsidR="000C0158" w:rsidRDefault="000C0158"/>
    <w:p w14:paraId="4D3B0DCE" w14:textId="6D8D86CD" w:rsidR="000C0158" w:rsidRDefault="000C0158"/>
    <w:p w14:paraId="6979670C" w14:textId="71732BDF" w:rsidR="000C0158" w:rsidRDefault="000C0158"/>
    <w:p w14:paraId="6A66F528" w14:textId="0AD7F625" w:rsidR="000C0158" w:rsidRDefault="000C0158"/>
    <w:p w14:paraId="69003A5A" w14:textId="77777777" w:rsidR="000C0158" w:rsidRDefault="000C0158" w:rsidP="000C0158">
      <w:pPr>
        <w:pStyle w:val="Subtitle"/>
        <w:keepNext w:val="0"/>
        <w:spacing w:before="0" w:after="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3b </w:t>
      </w:r>
      <w:r>
        <w:rPr>
          <w:rFonts w:ascii="Calibri" w:hAnsi="Calibri"/>
          <w:sz w:val="24"/>
          <w:szCs w:val="24"/>
          <w:highlight w:val="yellow"/>
        </w:rPr>
        <w:sym w:font="Wingdings" w:char="F0E8"/>
      </w:r>
      <w:r>
        <w:rPr>
          <w:rFonts w:ascii="Calibri" w:hAnsi="Calibri"/>
          <w:sz w:val="24"/>
          <w:szCs w:val="24"/>
          <w:highlight w:val="yellow"/>
        </w:rPr>
        <w:t xml:space="preserve"> Fill in this chart as per the column headings </w:t>
      </w:r>
      <w:r>
        <w:rPr>
          <w:rFonts w:ascii="Calibri" w:hAnsi="Calibri"/>
          <w:b/>
          <w:bCs/>
          <w:sz w:val="24"/>
          <w:szCs w:val="24"/>
          <w:highlight w:val="yellow"/>
        </w:rPr>
        <w:t>(10 points)</w:t>
      </w:r>
    </w:p>
    <w:p w14:paraId="48CB8DB3" w14:textId="77777777" w:rsidR="000C0158" w:rsidRDefault="000C0158" w:rsidP="000C0158">
      <w:pPr>
        <w:pStyle w:val="Subtitle"/>
        <w:keepNext w:val="0"/>
        <w:spacing w:before="0" w:after="0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X="307" w:tblpY="1"/>
        <w:tblW w:w="0" w:type="auto"/>
        <w:tblInd w:w="0" w:type="dxa"/>
        <w:tblLook w:val="04A0" w:firstRow="1" w:lastRow="0" w:firstColumn="1" w:lastColumn="0" w:noHBand="0" w:noVBand="1"/>
      </w:tblPr>
      <w:tblGrid>
        <w:gridCol w:w="1109"/>
        <w:gridCol w:w="998"/>
        <w:gridCol w:w="998"/>
        <w:gridCol w:w="998"/>
        <w:gridCol w:w="4105"/>
      </w:tblGrid>
      <w:tr w:rsidR="000C0158" w14:paraId="0000DA3D" w14:textId="77777777" w:rsidTr="000C0158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E14C" w14:textId="77777777" w:rsidR="000C0158" w:rsidRDefault="000C0158">
            <w:pPr>
              <w:rPr>
                <w:b/>
                <w:bCs/>
                <w:sz w:val="24"/>
                <w:szCs w:val="24"/>
                <w:lang w:val="en-CA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CA"/>
              </w:rPr>
              <w:t>6 digit</w:t>
            </w:r>
            <w:proofErr w:type="gramEnd"/>
            <w:r>
              <w:rPr>
                <w:b/>
                <w:bCs/>
                <w:sz w:val="24"/>
                <w:szCs w:val="24"/>
                <w:lang w:val="en-CA"/>
              </w:rPr>
              <w:t xml:space="preserve"> Hex code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EF35" w14:textId="77777777" w:rsidR="000C0158" w:rsidRDefault="000C0158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Red decimal value (0-255)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B2DA" w14:textId="77777777" w:rsidR="000C0158" w:rsidRDefault="000C0158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Green decimal value (0-255)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C91" w14:textId="77777777" w:rsidR="000C0158" w:rsidRDefault="000C0158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Blue decimal value (0-255)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F96F" w14:textId="77777777" w:rsidR="000C0158" w:rsidRDefault="000C0158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</w:rPr>
              <w:t xml:space="preserve">Describe the Final </w:t>
            </w:r>
            <w:proofErr w:type="spellStart"/>
            <w:r>
              <w:rPr>
                <w:b/>
                <w:bCs/>
              </w:rPr>
              <w:t>Colour</w:t>
            </w:r>
            <w:proofErr w:type="spellEnd"/>
            <w:r>
              <w:rPr>
                <w:b/>
                <w:bCs/>
              </w:rPr>
              <w:br/>
            </w:r>
            <w:r>
              <w:rPr>
                <w:b/>
                <w:bCs/>
                <w:i/>
              </w:rPr>
              <w:t>and</w:t>
            </w:r>
            <w:r>
              <w:rPr>
                <w:b/>
                <w:bCs/>
              </w:rPr>
              <w:t xml:space="preserve"> change the cell's background </w:t>
            </w:r>
            <w:proofErr w:type="spellStart"/>
            <w:r>
              <w:rPr>
                <w:b/>
                <w:bCs/>
              </w:rPr>
              <w:t>colour</w:t>
            </w:r>
            <w:proofErr w:type="spellEnd"/>
            <w:r>
              <w:rPr>
                <w:b/>
                <w:bCs/>
              </w:rPr>
              <w:t>, i.e. R-click and see MS Word 'Shading',</w:t>
            </w:r>
            <w:r>
              <w:rPr>
                <w:b/>
                <w:bCs/>
              </w:rPr>
              <w:br/>
              <w:t>to match the values for RGB</w:t>
            </w:r>
          </w:p>
        </w:tc>
      </w:tr>
      <w:tr w:rsidR="000C0158" w14:paraId="4F477F2C" w14:textId="77777777" w:rsidTr="006D648F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1181" w14:textId="77777777" w:rsidR="000C0158" w:rsidRDefault="000C0158">
            <w:pPr>
              <w:rPr>
                <w:sz w:val="24"/>
                <w:szCs w:val="24"/>
                <w:lang w:val="en-CA"/>
              </w:rPr>
            </w:pPr>
            <w:r>
              <w:t>#FB6905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8C9564E" w14:textId="34C69D59" w:rsidR="000C0158" w:rsidRDefault="00A80702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251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F00F129" w14:textId="7D226FF5" w:rsidR="000C0158" w:rsidRDefault="00A80702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230916E" w14:textId="2D2E0184" w:rsidR="000C0158" w:rsidRDefault="00A80702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6905"/>
          </w:tcPr>
          <w:p w14:paraId="5C47F323" w14:textId="14576580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orange</w:t>
            </w:r>
          </w:p>
        </w:tc>
      </w:tr>
      <w:tr w:rsidR="000C0158" w14:paraId="186C5E2B" w14:textId="77777777" w:rsidTr="006D648F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A5B0" w14:textId="77777777" w:rsidR="000C0158" w:rsidRDefault="000C0158">
            <w:pPr>
              <w:rPr>
                <w:sz w:val="24"/>
                <w:szCs w:val="24"/>
                <w:lang w:val="en-CA"/>
              </w:rPr>
            </w:pPr>
            <w:r>
              <w:t>#0AA2C8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F6EF73A" w14:textId="76964FA3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F0F3EF0" w14:textId="22A0512F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162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6EE7959" w14:textId="239119E8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200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A2C8"/>
          </w:tcPr>
          <w:p w14:paraId="05B1FE10" w14:textId="794279FA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Cerulean blue</w:t>
            </w:r>
          </w:p>
        </w:tc>
      </w:tr>
      <w:tr w:rsidR="000C0158" w14:paraId="5F0F3427" w14:textId="77777777" w:rsidTr="006D648F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4D7F" w14:textId="77777777" w:rsidR="000C0158" w:rsidRDefault="000C0158">
            <w:pPr>
              <w:rPr>
                <w:sz w:val="24"/>
                <w:szCs w:val="24"/>
                <w:lang w:val="en-CA"/>
              </w:rPr>
            </w:pPr>
            <w:r>
              <w:t>#E160B7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95ACB9E" w14:textId="451C22E4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B423501" w14:textId="5D624804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5F84194" w14:textId="18220853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183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60B7"/>
          </w:tcPr>
          <w:p w14:paraId="5FF898EA" w14:textId="091879E9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pink</w:t>
            </w:r>
          </w:p>
        </w:tc>
      </w:tr>
      <w:tr w:rsidR="000C0158" w14:paraId="57142331" w14:textId="77777777" w:rsidTr="006D648F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B2A1" w14:textId="77777777" w:rsidR="000C0158" w:rsidRDefault="000C0158">
            <w:pPr>
              <w:rPr>
                <w:sz w:val="24"/>
                <w:szCs w:val="24"/>
                <w:lang w:val="en-CA"/>
              </w:rPr>
            </w:pPr>
            <w:r>
              <w:t>#0B6A0C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3E1AAFE" w14:textId="19899424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369D0AD" w14:textId="37B86DCD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D776718" w14:textId="2D104B8A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6A0C"/>
          </w:tcPr>
          <w:p w14:paraId="18BAF34A" w14:textId="25AA05B0" w:rsidR="000C0158" w:rsidRDefault="006D648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green</w:t>
            </w:r>
          </w:p>
        </w:tc>
      </w:tr>
    </w:tbl>
    <w:p w14:paraId="1A0AB186" w14:textId="2749317B" w:rsidR="000C0158" w:rsidRDefault="000C0158"/>
    <w:p w14:paraId="3DFC0052" w14:textId="07A50BF4" w:rsidR="000C0158" w:rsidRDefault="000C0158"/>
    <w:p w14:paraId="61C85206" w14:textId="5CFFADD5" w:rsidR="000C0158" w:rsidRDefault="000C0158"/>
    <w:p w14:paraId="57BCB5AB" w14:textId="7D925388" w:rsidR="000C0158" w:rsidRDefault="000C0158"/>
    <w:p w14:paraId="719B969E" w14:textId="78EE224E" w:rsidR="000C0158" w:rsidRDefault="000C0158"/>
    <w:p w14:paraId="62A714BA" w14:textId="3ED3104B" w:rsidR="000C0158" w:rsidRDefault="000C0158"/>
    <w:p w14:paraId="4224D63A" w14:textId="1A3B45C4" w:rsidR="000C0158" w:rsidRDefault="000C0158"/>
    <w:p w14:paraId="23D187B6" w14:textId="38501E4B" w:rsidR="000C0158" w:rsidRDefault="000C0158"/>
    <w:p w14:paraId="74A70087" w14:textId="77777777" w:rsidR="000C0158" w:rsidRDefault="000C0158"/>
    <w:sectPr w:rsidR="000C0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5A"/>
    <w:rsid w:val="000C0158"/>
    <w:rsid w:val="00140B55"/>
    <w:rsid w:val="00252C20"/>
    <w:rsid w:val="00311D3D"/>
    <w:rsid w:val="00333A58"/>
    <w:rsid w:val="0039337A"/>
    <w:rsid w:val="004250AC"/>
    <w:rsid w:val="005371A3"/>
    <w:rsid w:val="00646A17"/>
    <w:rsid w:val="006855B3"/>
    <w:rsid w:val="006D648F"/>
    <w:rsid w:val="00731D94"/>
    <w:rsid w:val="007600D0"/>
    <w:rsid w:val="007923DA"/>
    <w:rsid w:val="0081294A"/>
    <w:rsid w:val="00982AA2"/>
    <w:rsid w:val="009C1D55"/>
    <w:rsid w:val="00A80702"/>
    <w:rsid w:val="00AA0077"/>
    <w:rsid w:val="00B56F5B"/>
    <w:rsid w:val="00B9671E"/>
    <w:rsid w:val="00C32A7B"/>
    <w:rsid w:val="00C55FAF"/>
    <w:rsid w:val="00D7054B"/>
    <w:rsid w:val="00D9469A"/>
    <w:rsid w:val="00D96565"/>
    <w:rsid w:val="00E0355A"/>
    <w:rsid w:val="00ED3A0F"/>
    <w:rsid w:val="00F40B15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F9F6"/>
  <w15:chartTrackingRefBased/>
  <w15:docId w15:val="{FF9AB491-AF25-4F4D-988B-FE7EED40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0355A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E0355A"/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table" w:styleId="TableGrid">
    <w:name w:val="Table Grid"/>
    <w:basedOn w:val="TableNormal"/>
    <w:uiPriority w:val="59"/>
    <w:rsid w:val="00731D9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92</cp:revision>
  <dcterms:created xsi:type="dcterms:W3CDTF">2019-06-05T21:41:00Z</dcterms:created>
  <dcterms:modified xsi:type="dcterms:W3CDTF">2019-06-06T01:01:00Z</dcterms:modified>
</cp:coreProperties>
</file>