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00EB" w:rsidRDefault="00B800EB" w:rsidP="00B800EB">
      <w:pPr>
        <w:rPr>
          <w:rFonts w:ascii="Arial" w:hAnsi="Arial" w:cs="Arial"/>
          <w:lang w:val="en-US"/>
        </w:rPr>
      </w:pPr>
    </w:p>
    <w:p w:rsidR="00B800EB" w:rsidRDefault="00B800EB" w:rsidP="00B800EB">
      <w:pPr>
        <w:rPr>
          <w:rFonts w:ascii="Arial" w:hAnsi="Arial" w:cs="Arial"/>
          <w:lang w:val="en-US"/>
        </w:rPr>
      </w:pPr>
    </w:p>
    <w:p w:rsidR="00B800EB" w:rsidRDefault="00B800EB" w:rsidP="00B800EB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>
            <wp:extent cx="3924300" cy="589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0EB" w:rsidRDefault="00B800EB" w:rsidP="00B800EB">
      <w:pPr>
        <w:rPr>
          <w:rFonts w:ascii="Arial" w:hAnsi="Arial" w:cs="Arial"/>
          <w:lang w:val="en-US"/>
        </w:rPr>
      </w:pPr>
      <w:r w:rsidRPr="0001346E">
        <w:rPr>
          <w:rFonts w:ascii="Arial" w:hAnsi="Arial" w:cs="Arial"/>
          <w:b/>
          <w:sz w:val="20"/>
          <w:szCs w:val="20"/>
          <w:lang w:val="en-US"/>
        </w:rPr>
        <w:t>Figure S</w:t>
      </w:r>
      <w:r w:rsidR="00A005AF">
        <w:rPr>
          <w:rFonts w:ascii="Arial" w:hAnsi="Arial" w:cs="Arial"/>
          <w:b/>
          <w:sz w:val="20"/>
          <w:szCs w:val="20"/>
          <w:lang w:val="en-US"/>
        </w:rPr>
        <w:t>1</w:t>
      </w:r>
      <w:r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="005C0787">
        <w:rPr>
          <w:rFonts w:ascii="Arial" w:hAnsi="Arial"/>
          <w:i/>
          <w:iCs/>
          <w:color w:val="000000" w:themeColor="text1"/>
          <w:sz w:val="20"/>
          <w:szCs w:val="20"/>
          <w:lang w:val="en-US"/>
        </w:rPr>
        <w:t>R</w:t>
      </w:r>
      <w:r w:rsidR="009C5E5E">
        <w:rPr>
          <w:rFonts w:ascii="Arial" w:hAnsi="Arial"/>
          <w:i/>
          <w:iCs/>
          <w:color w:val="000000" w:themeColor="text1"/>
          <w:sz w:val="20"/>
          <w:szCs w:val="20"/>
          <w:lang w:val="en-US"/>
        </w:rPr>
        <w:t>epr</w:t>
      </w:r>
      <w:r w:rsidR="005C0787">
        <w:rPr>
          <w:rFonts w:ascii="Arial" w:hAnsi="Arial"/>
          <w:i/>
          <w:iCs/>
          <w:color w:val="000000" w:themeColor="text1"/>
          <w:sz w:val="20"/>
          <w:szCs w:val="20"/>
          <w:lang w:val="en-US"/>
        </w:rPr>
        <w:t xml:space="preserve">esentative calcium oscillations in cortical neurons </w:t>
      </w:r>
      <w:r w:rsidR="004C5361">
        <w:rPr>
          <w:rFonts w:ascii="Arial" w:hAnsi="Arial"/>
          <w:i/>
          <w:iCs/>
          <w:color w:val="000000" w:themeColor="text1"/>
          <w:sz w:val="20"/>
          <w:szCs w:val="20"/>
          <w:lang w:val="en-US"/>
        </w:rPr>
        <w:t>measured by FLIPR assa</w:t>
      </w:r>
      <w:r w:rsidR="004C5361" w:rsidRPr="004C5361">
        <w:rPr>
          <w:rFonts w:ascii="Arial" w:hAnsi="Arial"/>
          <w:i/>
          <w:iCs/>
          <w:color w:val="000000" w:themeColor="text1"/>
          <w:sz w:val="20"/>
          <w:szCs w:val="20"/>
          <w:lang w:val="en-US"/>
        </w:rPr>
        <w:t xml:space="preserve">y </w:t>
      </w:r>
      <w:r w:rsidR="005C0787">
        <w:rPr>
          <w:rFonts w:ascii="Arial" w:hAnsi="Arial"/>
          <w:i/>
          <w:iCs/>
          <w:color w:val="000000" w:themeColor="text1"/>
          <w:sz w:val="20"/>
          <w:szCs w:val="20"/>
          <w:lang w:val="en-US"/>
        </w:rPr>
        <w:t xml:space="preserve">as </w:t>
      </w:r>
      <w:r>
        <w:rPr>
          <w:rFonts w:ascii="Arial" w:hAnsi="Arial"/>
          <w:i/>
          <w:iCs/>
          <w:color w:val="000000" w:themeColor="text1"/>
          <w:sz w:val="20"/>
          <w:szCs w:val="20"/>
          <w:lang w:val="en-US"/>
        </w:rPr>
        <w:t>traces of fluorescence levels</w:t>
      </w:r>
      <w:r w:rsidR="005939E5">
        <w:rPr>
          <w:rFonts w:ascii="Arial" w:hAnsi="Arial"/>
          <w:i/>
          <w:iCs/>
          <w:color w:val="000000" w:themeColor="text1"/>
          <w:sz w:val="20"/>
          <w:szCs w:val="20"/>
          <w:lang w:val="en-US"/>
        </w:rPr>
        <w:t xml:space="preserve"> in a 5-minute </w:t>
      </w:r>
      <w:r w:rsidR="00D22981">
        <w:rPr>
          <w:rFonts w:ascii="Arial" w:hAnsi="Arial"/>
          <w:i/>
          <w:iCs/>
          <w:color w:val="000000" w:themeColor="text1"/>
          <w:sz w:val="20"/>
          <w:szCs w:val="20"/>
          <w:lang w:val="en-US"/>
        </w:rPr>
        <w:t xml:space="preserve">time </w:t>
      </w:r>
      <w:r w:rsidR="005939E5">
        <w:rPr>
          <w:rFonts w:ascii="Arial" w:hAnsi="Arial"/>
          <w:i/>
          <w:iCs/>
          <w:color w:val="000000" w:themeColor="text1"/>
          <w:sz w:val="20"/>
          <w:szCs w:val="20"/>
          <w:lang w:val="en-US"/>
        </w:rPr>
        <w:t>window</w:t>
      </w:r>
      <w:r>
        <w:rPr>
          <w:rFonts w:ascii="Arial" w:hAnsi="Arial"/>
          <w:i/>
          <w:iCs/>
          <w:color w:val="000000" w:themeColor="text1"/>
          <w:sz w:val="20"/>
          <w:szCs w:val="20"/>
          <w:lang w:val="en-US"/>
        </w:rPr>
        <w:t xml:space="preserve"> </w:t>
      </w:r>
      <w:r w:rsidRPr="00216C34">
        <w:rPr>
          <w:rFonts w:ascii="Arial" w:hAnsi="Arial"/>
          <w:b/>
          <w:bCs/>
          <w:color w:val="000000" w:themeColor="text1"/>
          <w:sz w:val="20"/>
          <w:szCs w:val="20"/>
          <w:lang w:val="en-US"/>
        </w:rPr>
        <w:t>A)</w:t>
      </w:r>
      <w:r w:rsidR="00355731">
        <w:rPr>
          <w:rFonts w:ascii="Arial" w:hAnsi="Arial"/>
          <w:color w:val="000000" w:themeColor="text1"/>
          <w:sz w:val="20"/>
          <w:szCs w:val="20"/>
          <w:lang w:val="en-US"/>
        </w:rPr>
        <w:t xml:space="preserve"> B</w:t>
      </w:r>
      <w:r w:rsidR="00355731" w:rsidRPr="00355731">
        <w:rPr>
          <w:rFonts w:ascii="Arial" w:hAnsi="Arial"/>
          <w:color w:val="000000" w:themeColor="text1"/>
          <w:sz w:val="20"/>
          <w:szCs w:val="20"/>
          <w:lang w:val="en-US"/>
        </w:rPr>
        <w:t xml:space="preserve">aseline signal of intracellular calcium </w:t>
      </w:r>
      <w:r w:rsidR="00355731">
        <w:rPr>
          <w:rFonts w:ascii="Arial" w:hAnsi="Arial"/>
          <w:color w:val="000000" w:themeColor="text1"/>
          <w:sz w:val="20"/>
          <w:szCs w:val="20"/>
          <w:lang w:val="en-US"/>
        </w:rPr>
        <w:t>oscillations in the absence of ASO</w:t>
      </w:r>
      <w:r>
        <w:rPr>
          <w:rFonts w:ascii="Arial" w:hAnsi="Arial"/>
          <w:color w:val="000000" w:themeColor="text1"/>
          <w:sz w:val="20"/>
          <w:szCs w:val="20"/>
          <w:lang w:val="en-US"/>
        </w:rPr>
        <w:t>.</w:t>
      </w:r>
      <w:r w:rsidR="00215A32">
        <w:rPr>
          <w:rFonts w:ascii="Arial" w:hAnsi="Arial"/>
          <w:color w:val="000000" w:themeColor="text1"/>
          <w:sz w:val="20"/>
          <w:szCs w:val="20"/>
          <w:lang w:val="en-US"/>
        </w:rPr>
        <w:t xml:space="preserve"> The </w:t>
      </w:r>
      <w:r w:rsidR="00215A32" w:rsidRPr="00215A32">
        <w:rPr>
          <w:rFonts w:ascii="Arial" w:hAnsi="Arial"/>
          <w:color w:val="000000" w:themeColor="text1"/>
          <w:sz w:val="20"/>
          <w:szCs w:val="20"/>
          <w:lang w:val="en-US"/>
        </w:rPr>
        <w:t>average control amplitude value</w:t>
      </w:r>
      <w:r w:rsidR="00215A32">
        <w:rPr>
          <w:rFonts w:ascii="Arial" w:hAnsi="Arial"/>
          <w:color w:val="000000" w:themeColor="text1"/>
          <w:sz w:val="20"/>
          <w:szCs w:val="20"/>
          <w:lang w:val="en-US"/>
        </w:rPr>
        <w:t xml:space="preserve"> </w:t>
      </w:r>
      <w:r w:rsidR="003962B2">
        <w:rPr>
          <w:rFonts w:ascii="Arial" w:hAnsi="Arial"/>
          <w:color w:val="000000" w:themeColor="text1"/>
          <w:sz w:val="20"/>
          <w:szCs w:val="20"/>
          <w:lang w:val="en-US"/>
        </w:rPr>
        <w:t xml:space="preserve">for the 24 peaks detected </w:t>
      </w:r>
      <w:r w:rsidR="00215A32">
        <w:rPr>
          <w:rFonts w:ascii="Arial" w:hAnsi="Arial"/>
          <w:color w:val="000000" w:themeColor="text1"/>
          <w:sz w:val="20"/>
          <w:szCs w:val="20"/>
          <w:lang w:val="en-US"/>
        </w:rPr>
        <w:t xml:space="preserve">is </w:t>
      </w:r>
      <w:r w:rsidR="003962B2">
        <w:rPr>
          <w:rFonts w:ascii="Arial" w:hAnsi="Arial"/>
          <w:color w:val="000000" w:themeColor="text1"/>
          <w:sz w:val="20"/>
          <w:szCs w:val="20"/>
          <w:lang w:val="en-US"/>
        </w:rPr>
        <w:t>584</w:t>
      </w:r>
      <w:r w:rsidR="00215A32">
        <w:rPr>
          <w:rFonts w:ascii="Arial" w:hAnsi="Arial"/>
          <w:color w:val="000000" w:themeColor="text1"/>
          <w:sz w:val="20"/>
          <w:szCs w:val="20"/>
          <w:lang w:val="en-US"/>
        </w:rPr>
        <w:t xml:space="preserve"> units.</w:t>
      </w:r>
      <w:r>
        <w:rPr>
          <w:rFonts w:ascii="Arial" w:hAnsi="Arial"/>
          <w:color w:val="000000" w:themeColor="text1"/>
          <w:sz w:val="20"/>
          <w:szCs w:val="20"/>
          <w:lang w:val="en-US"/>
        </w:rPr>
        <w:t xml:space="preserve"> </w:t>
      </w:r>
      <w:r w:rsidRPr="00E41861">
        <w:rPr>
          <w:rFonts w:ascii="Arial" w:hAnsi="Arial"/>
          <w:b/>
          <w:bCs/>
          <w:color w:val="000000" w:themeColor="text1"/>
          <w:sz w:val="20"/>
          <w:szCs w:val="20"/>
          <w:lang w:val="en-US"/>
        </w:rPr>
        <w:t>B)</w:t>
      </w:r>
      <w:r>
        <w:rPr>
          <w:rFonts w:ascii="Arial" w:hAnsi="Arial"/>
          <w:color w:val="000000" w:themeColor="text1"/>
          <w:sz w:val="20"/>
          <w:szCs w:val="20"/>
          <w:lang w:val="en-US"/>
        </w:rPr>
        <w:t xml:space="preserve"> </w:t>
      </w:r>
      <w:r w:rsidR="00215A32">
        <w:rPr>
          <w:rFonts w:ascii="Arial" w:hAnsi="Arial"/>
          <w:color w:val="000000" w:themeColor="text1"/>
          <w:sz w:val="20"/>
          <w:szCs w:val="20"/>
          <w:lang w:val="en-US"/>
        </w:rPr>
        <w:t>C</w:t>
      </w:r>
      <w:r w:rsidR="00215A32" w:rsidRPr="00215A32">
        <w:rPr>
          <w:rFonts w:ascii="Arial" w:hAnsi="Arial"/>
          <w:color w:val="000000" w:themeColor="text1"/>
          <w:sz w:val="20"/>
          <w:szCs w:val="20"/>
          <w:lang w:val="en-US"/>
        </w:rPr>
        <w:t>alcium osc</w:t>
      </w:r>
      <w:r w:rsidR="00215A32">
        <w:rPr>
          <w:rFonts w:ascii="Arial" w:hAnsi="Arial"/>
          <w:color w:val="000000" w:themeColor="text1"/>
          <w:sz w:val="20"/>
          <w:szCs w:val="20"/>
          <w:lang w:val="en-US"/>
        </w:rPr>
        <w:t xml:space="preserve">illations for a toxic ASO, see Suppl. Table 1. </w:t>
      </w:r>
      <w:r w:rsidR="003962B2">
        <w:rPr>
          <w:rFonts w:ascii="Arial" w:hAnsi="Arial"/>
          <w:color w:val="000000" w:themeColor="text1"/>
          <w:sz w:val="20"/>
          <w:szCs w:val="20"/>
          <w:lang w:val="en-US"/>
        </w:rPr>
        <w:t>Only two peaks (circled) have amplitudes &gt; 292 units (50% of average control amplitude).</w:t>
      </w:r>
      <w:r w:rsidR="00175788">
        <w:rPr>
          <w:rFonts w:ascii="Arial" w:hAnsi="Arial"/>
          <w:color w:val="000000" w:themeColor="text1"/>
          <w:sz w:val="20"/>
          <w:szCs w:val="20"/>
          <w:lang w:val="en-US"/>
        </w:rPr>
        <w:t xml:space="preserve"> </w:t>
      </w:r>
      <w:r w:rsidR="00BB10C5">
        <w:rPr>
          <w:rFonts w:ascii="Arial" w:hAnsi="Arial"/>
          <w:color w:val="000000" w:themeColor="text1"/>
          <w:sz w:val="20"/>
          <w:szCs w:val="20"/>
          <w:lang w:val="en-US"/>
        </w:rPr>
        <w:t>As percent of control t</w:t>
      </w:r>
      <w:r w:rsidR="00175788">
        <w:rPr>
          <w:rFonts w:ascii="Arial" w:hAnsi="Arial"/>
          <w:color w:val="000000" w:themeColor="text1"/>
          <w:sz w:val="20"/>
          <w:szCs w:val="20"/>
          <w:lang w:val="en-US"/>
        </w:rPr>
        <w:t xml:space="preserve">he calcium oscillation score is 2/24 </w:t>
      </w:r>
      <w:r w:rsidR="00A159C6">
        <w:rPr>
          <w:rFonts w:ascii="Arial" w:hAnsi="Arial"/>
          <w:color w:val="000000" w:themeColor="text1"/>
          <w:sz w:val="20"/>
          <w:szCs w:val="20"/>
          <w:lang w:val="en-US"/>
        </w:rPr>
        <w:t xml:space="preserve">* 100 </w:t>
      </w:r>
      <w:r w:rsidR="00175788">
        <w:rPr>
          <w:rFonts w:ascii="Arial" w:hAnsi="Arial"/>
          <w:color w:val="000000" w:themeColor="text1"/>
          <w:sz w:val="20"/>
          <w:szCs w:val="20"/>
          <w:lang w:val="en-US"/>
        </w:rPr>
        <w:t>= 8</w:t>
      </w:r>
      <w:r w:rsidR="000E4399">
        <w:rPr>
          <w:rFonts w:ascii="Arial" w:hAnsi="Arial"/>
          <w:color w:val="000000" w:themeColor="text1"/>
          <w:sz w:val="20"/>
          <w:szCs w:val="20"/>
          <w:lang w:val="en-US"/>
        </w:rPr>
        <w:t>.</w:t>
      </w:r>
      <w:r>
        <w:rPr>
          <w:rFonts w:ascii="Arial" w:hAnsi="Arial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Arial" w:hAnsi="Arial"/>
          <w:b/>
          <w:bCs/>
          <w:color w:val="000000" w:themeColor="text1"/>
          <w:sz w:val="20"/>
          <w:szCs w:val="20"/>
          <w:lang w:val="en-US"/>
        </w:rPr>
        <w:t>C</w:t>
      </w:r>
      <w:r w:rsidRPr="00E41861">
        <w:rPr>
          <w:rFonts w:ascii="Arial" w:hAnsi="Arial"/>
          <w:b/>
          <w:bCs/>
          <w:color w:val="000000" w:themeColor="text1"/>
          <w:sz w:val="20"/>
          <w:szCs w:val="20"/>
          <w:lang w:val="en-US"/>
        </w:rPr>
        <w:t>)</w:t>
      </w:r>
      <w:r>
        <w:rPr>
          <w:rFonts w:ascii="Arial" w:hAnsi="Arial"/>
          <w:color w:val="000000" w:themeColor="text1"/>
          <w:sz w:val="20"/>
          <w:szCs w:val="20"/>
          <w:lang w:val="en-US"/>
        </w:rPr>
        <w:t xml:space="preserve"> </w:t>
      </w:r>
      <w:r w:rsidR="003962B2">
        <w:rPr>
          <w:rFonts w:ascii="Arial" w:hAnsi="Arial"/>
          <w:color w:val="000000" w:themeColor="text1"/>
          <w:sz w:val="20"/>
          <w:szCs w:val="20"/>
          <w:lang w:val="en-US"/>
        </w:rPr>
        <w:t>C</w:t>
      </w:r>
      <w:r w:rsidR="003962B2" w:rsidRPr="00215A32">
        <w:rPr>
          <w:rFonts w:ascii="Arial" w:hAnsi="Arial"/>
          <w:color w:val="000000" w:themeColor="text1"/>
          <w:sz w:val="20"/>
          <w:szCs w:val="20"/>
          <w:lang w:val="en-US"/>
        </w:rPr>
        <w:t>alcium osc</w:t>
      </w:r>
      <w:r w:rsidR="003962B2">
        <w:rPr>
          <w:rFonts w:ascii="Arial" w:hAnsi="Arial"/>
          <w:color w:val="000000" w:themeColor="text1"/>
          <w:sz w:val="20"/>
          <w:szCs w:val="20"/>
          <w:lang w:val="en-US"/>
        </w:rPr>
        <w:t xml:space="preserve">illations for a safe ASO, see Suppl. Table 1. </w:t>
      </w:r>
      <w:r w:rsidR="001A707F">
        <w:rPr>
          <w:rFonts w:ascii="Arial" w:hAnsi="Arial"/>
          <w:color w:val="000000" w:themeColor="text1"/>
          <w:sz w:val="20"/>
          <w:szCs w:val="20"/>
          <w:lang w:val="en-US"/>
        </w:rPr>
        <w:t xml:space="preserve">In all 31 </w:t>
      </w:r>
      <w:r w:rsidR="003962B2">
        <w:rPr>
          <w:rFonts w:ascii="Arial" w:hAnsi="Arial"/>
          <w:color w:val="000000" w:themeColor="text1"/>
          <w:sz w:val="20"/>
          <w:szCs w:val="20"/>
          <w:lang w:val="en-US"/>
        </w:rPr>
        <w:t>peaks have amplitudes &gt; 292 units</w:t>
      </w:r>
      <w:r w:rsidR="001A707F">
        <w:rPr>
          <w:rFonts w:ascii="Arial" w:hAnsi="Arial"/>
          <w:color w:val="000000" w:themeColor="text1"/>
          <w:sz w:val="20"/>
          <w:szCs w:val="20"/>
          <w:lang w:val="en-US"/>
        </w:rPr>
        <w:t>.</w:t>
      </w:r>
      <w:r w:rsidR="00175788">
        <w:rPr>
          <w:rFonts w:ascii="Arial" w:hAnsi="Arial"/>
          <w:color w:val="000000" w:themeColor="text1"/>
          <w:sz w:val="20"/>
          <w:szCs w:val="20"/>
          <w:lang w:val="en-US"/>
        </w:rPr>
        <w:t xml:space="preserve"> The calcium oscillation score is 31/24 </w:t>
      </w:r>
      <w:r w:rsidR="00A159C6">
        <w:rPr>
          <w:rFonts w:ascii="Arial" w:hAnsi="Arial"/>
          <w:color w:val="000000" w:themeColor="text1"/>
          <w:sz w:val="20"/>
          <w:szCs w:val="20"/>
          <w:lang w:val="en-US"/>
        </w:rPr>
        <w:t xml:space="preserve">*100 </w:t>
      </w:r>
      <w:r w:rsidR="00175788">
        <w:rPr>
          <w:rFonts w:ascii="Arial" w:hAnsi="Arial"/>
          <w:color w:val="000000" w:themeColor="text1"/>
          <w:sz w:val="20"/>
          <w:szCs w:val="20"/>
          <w:lang w:val="en-US"/>
        </w:rPr>
        <w:t>= 129</w:t>
      </w:r>
      <w:r w:rsidR="000E4399">
        <w:rPr>
          <w:rFonts w:ascii="Arial" w:hAnsi="Arial"/>
          <w:color w:val="000000" w:themeColor="text1"/>
          <w:sz w:val="20"/>
          <w:szCs w:val="20"/>
          <w:lang w:val="en-US"/>
        </w:rPr>
        <w:t>.</w:t>
      </w:r>
    </w:p>
    <w:p w:rsidR="00B800EB" w:rsidRDefault="00B800EB" w:rsidP="00B800EB">
      <w:pPr>
        <w:rPr>
          <w:rFonts w:ascii="Arial" w:hAnsi="Arial" w:cs="Arial"/>
          <w:lang w:val="en-US"/>
        </w:rPr>
      </w:pPr>
    </w:p>
    <w:p w:rsidR="00B800EB" w:rsidRDefault="00B800EB" w:rsidP="00B800EB">
      <w:pPr>
        <w:rPr>
          <w:rFonts w:ascii="Arial" w:hAnsi="Arial" w:cs="Arial"/>
          <w:lang w:val="en-US"/>
        </w:rPr>
      </w:pPr>
    </w:p>
    <w:p w:rsidR="00B800EB" w:rsidRDefault="00B800EB" w:rsidP="00B800EB">
      <w:pPr>
        <w:rPr>
          <w:rFonts w:ascii="Arial" w:hAnsi="Arial" w:cs="Arial"/>
          <w:lang w:val="en-US"/>
        </w:rPr>
      </w:pPr>
    </w:p>
    <w:p w:rsidR="00295789" w:rsidRDefault="00295789" w:rsidP="00FF540D">
      <w:pPr>
        <w:rPr>
          <w:rFonts w:ascii="Arial" w:hAnsi="Arial" w:cs="Arial"/>
          <w:lang w:val="en-US"/>
        </w:rPr>
      </w:pPr>
    </w:p>
    <w:p w:rsidR="005F4848" w:rsidRDefault="005F4848" w:rsidP="00FF540D">
      <w:pPr>
        <w:rPr>
          <w:rFonts w:ascii="Arial" w:hAnsi="Arial" w:cs="Arial"/>
          <w:lang w:val="en-US"/>
        </w:rPr>
      </w:pPr>
    </w:p>
    <w:sectPr w:rsidR="005F4848" w:rsidSect="00EF5DAB"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compat/>
  <w:rsids>
    <w:rsidRoot w:val="00BB56FE"/>
    <w:rsid w:val="00013176"/>
    <w:rsid w:val="0001346E"/>
    <w:rsid w:val="00046B92"/>
    <w:rsid w:val="0006439C"/>
    <w:rsid w:val="000B46D5"/>
    <w:rsid w:val="000E0E4D"/>
    <w:rsid w:val="000E4399"/>
    <w:rsid w:val="000F0AEA"/>
    <w:rsid w:val="001127CE"/>
    <w:rsid w:val="00127357"/>
    <w:rsid w:val="001351B7"/>
    <w:rsid w:val="00135EE2"/>
    <w:rsid w:val="0014040D"/>
    <w:rsid w:val="0014460F"/>
    <w:rsid w:val="00157BD2"/>
    <w:rsid w:val="00175788"/>
    <w:rsid w:val="001A4D5D"/>
    <w:rsid w:val="001A707F"/>
    <w:rsid w:val="001D5CEA"/>
    <w:rsid w:val="001D7267"/>
    <w:rsid w:val="001F754D"/>
    <w:rsid w:val="00215A32"/>
    <w:rsid w:val="00295789"/>
    <w:rsid w:val="002E5BBC"/>
    <w:rsid w:val="00304786"/>
    <w:rsid w:val="003100E0"/>
    <w:rsid w:val="00352800"/>
    <w:rsid w:val="00355731"/>
    <w:rsid w:val="00386C73"/>
    <w:rsid w:val="003962B2"/>
    <w:rsid w:val="003A00DA"/>
    <w:rsid w:val="003F2B85"/>
    <w:rsid w:val="0045707D"/>
    <w:rsid w:val="00487122"/>
    <w:rsid w:val="00493647"/>
    <w:rsid w:val="004C5361"/>
    <w:rsid w:val="004D570A"/>
    <w:rsid w:val="00542C61"/>
    <w:rsid w:val="00556908"/>
    <w:rsid w:val="00574304"/>
    <w:rsid w:val="005751AF"/>
    <w:rsid w:val="0057701B"/>
    <w:rsid w:val="00577E2D"/>
    <w:rsid w:val="00582D25"/>
    <w:rsid w:val="005939E5"/>
    <w:rsid w:val="0059680C"/>
    <w:rsid w:val="005A55F5"/>
    <w:rsid w:val="005B3835"/>
    <w:rsid w:val="005B41BE"/>
    <w:rsid w:val="005C0787"/>
    <w:rsid w:val="005F4848"/>
    <w:rsid w:val="00600FF8"/>
    <w:rsid w:val="00650997"/>
    <w:rsid w:val="006775D6"/>
    <w:rsid w:val="006776F0"/>
    <w:rsid w:val="006831AC"/>
    <w:rsid w:val="006A2CC0"/>
    <w:rsid w:val="0070742D"/>
    <w:rsid w:val="007258B3"/>
    <w:rsid w:val="007345C0"/>
    <w:rsid w:val="007376E5"/>
    <w:rsid w:val="0075723C"/>
    <w:rsid w:val="0076076C"/>
    <w:rsid w:val="00780D24"/>
    <w:rsid w:val="007A1800"/>
    <w:rsid w:val="007C09EB"/>
    <w:rsid w:val="007C7C3F"/>
    <w:rsid w:val="007D681D"/>
    <w:rsid w:val="00827348"/>
    <w:rsid w:val="008431DC"/>
    <w:rsid w:val="008453C7"/>
    <w:rsid w:val="008876FE"/>
    <w:rsid w:val="0094350E"/>
    <w:rsid w:val="009A4AEB"/>
    <w:rsid w:val="009C5E5E"/>
    <w:rsid w:val="00A005AF"/>
    <w:rsid w:val="00A159C6"/>
    <w:rsid w:val="00A262E6"/>
    <w:rsid w:val="00A348E4"/>
    <w:rsid w:val="00A37A31"/>
    <w:rsid w:val="00A42F58"/>
    <w:rsid w:val="00AA6ABF"/>
    <w:rsid w:val="00AB3E73"/>
    <w:rsid w:val="00AB4D25"/>
    <w:rsid w:val="00AC6D4F"/>
    <w:rsid w:val="00AE1EE7"/>
    <w:rsid w:val="00AE1F7D"/>
    <w:rsid w:val="00B0068A"/>
    <w:rsid w:val="00B163AF"/>
    <w:rsid w:val="00B35952"/>
    <w:rsid w:val="00B800EB"/>
    <w:rsid w:val="00BA2BB2"/>
    <w:rsid w:val="00BB10C5"/>
    <w:rsid w:val="00BB56FE"/>
    <w:rsid w:val="00BB6D1A"/>
    <w:rsid w:val="00C564B8"/>
    <w:rsid w:val="00CA07E5"/>
    <w:rsid w:val="00CC55E5"/>
    <w:rsid w:val="00CE41B0"/>
    <w:rsid w:val="00CF5185"/>
    <w:rsid w:val="00D12BF9"/>
    <w:rsid w:val="00D141AC"/>
    <w:rsid w:val="00D146FE"/>
    <w:rsid w:val="00D15AB2"/>
    <w:rsid w:val="00D22981"/>
    <w:rsid w:val="00D334D4"/>
    <w:rsid w:val="00D55FF0"/>
    <w:rsid w:val="00D670B9"/>
    <w:rsid w:val="00DB01B3"/>
    <w:rsid w:val="00DB3ED0"/>
    <w:rsid w:val="00DB78EB"/>
    <w:rsid w:val="00E12408"/>
    <w:rsid w:val="00E13214"/>
    <w:rsid w:val="00E23664"/>
    <w:rsid w:val="00E34935"/>
    <w:rsid w:val="00E41861"/>
    <w:rsid w:val="00E63D28"/>
    <w:rsid w:val="00E7001A"/>
    <w:rsid w:val="00E779C1"/>
    <w:rsid w:val="00E93CDB"/>
    <w:rsid w:val="00EC16C4"/>
    <w:rsid w:val="00EC5963"/>
    <w:rsid w:val="00EF5DAB"/>
    <w:rsid w:val="00F0097C"/>
    <w:rsid w:val="00F06736"/>
    <w:rsid w:val="00F5245B"/>
    <w:rsid w:val="00F67525"/>
    <w:rsid w:val="00FC1076"/>
    <w:rsid w:val="00FC772B"/>
    <w:rsid w:val="00FF54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E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34D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53C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53C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xml</cp:lastModifiedBy>
  <cp:revision>2</cp:revision>
  <cp:lastPrinted>2021-01-23T09:27:00Z</cp:lastPrinted>
  <dcterms:created xsi:type="dcterms:W3CDTF">2022-02-12T05:30:00Z</dcterms:created>
  <dcterms:modified xsi:type="dcterms:W3CDTF">2022-02-12T05:30:00Z</dcterms:modified>
</cp:coreProperties>
</file>