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32" w:rsidRPr="003D342A" w:rsidRDefault="00700032" w:rsidP="00700032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 w:rsidRPr="003D342A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프레임워크 프로그래밍</w:t>
      </w:r>
    </w:p>
    <w:p w:rsidR="00700032" w:rsidRPr="003D342A" w:rsidRDefault="00700032" w:rsidP="00700032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 w:rsidRPr="003D342A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3</w:t>
      </w:r>
      <w:r w:rsidRPr="003D342A">
        <w:rPr>
          <w:rFonts w:asciiTheme="majorEastAsia" w:eastAsiaTheme="majorEastAsia" w:hAnsiTheme="majorEastAsia" w:hint="eastAsia"/>
          <w:b/>
          <w:bCs/>
          <w:sz w:val="56"/>
          <w:szCs w:val="144"/>
          <w:lang w:eastAsia="ko-KR"/>
        </w:rPr>
        <w:t xml:space="preserve">주차 </w:t>
      </w:r>
      <w:r w:rsidRPr="003D342A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Report</w:t>
      </w:r>
    </w:p>
    <w:p w:rsidR="00700032" w:rsidRPr="003D342A" w:rsidRDefault="00700032" w:rsidP="00700032">
      <w:pPr>
        <w:rPr>
          <w:rFonts w:asciiTheme="majorEastAsia" w:eastAsiaTheme="majorEastAsia" w:hAnsiTheme="majorEastAsia"/>
          <w:b/>
          <w:bCs/>
          <w:sz w:val="48"/>
          <w:szCs w:val="72"/>
        </w:rPr>
      </w:pPr>
    </w:p>
    <w:p w:rsidR="00700032" w:rsidRPr="003D342A" w:rsidRDefault="00700032" w:rsidP="00700032">
      <w:pPr>
        <w:ind w:left="800" w:hanging="800"/>
        <w:jc w:val="center"/>
        <w:rPr>
          <w:rFonts w:asciiTheme="majorEastAsia" w:eastAsiaTheme="majorEastAsia" w:hAnsiTheme="majorEastAsia"/>
          <w:b/>
          <w:bCs/>
          <w:sz w:val="48"/>
          <w:szCs w:val="72"/>
        </w:rPr>
      </w:pPr>
      <w:r w:rsidRPr="003D342A">
        <w:rPr>
          <w:rFonts w:asciiTheme="majorEastAsia" w:eastAsiaTheme="majorEastAsia" w:hAnsiTheme="majorEastAsia"/>
          <w:b/>
          <w:bCs/>
          <w:noProof/>
          <w:sz w:val="48"/>
          <w:szCs w:val="72"/>
        </w:rPr>
        <w:drawing>
          <wp:inline distT="0" distB="0" distL="0" distR="0" wp14:anchorId="72B7B17F" wp14:editId="0C213799">
            <wp:extent cx="4290279" cy="4078908"/>
            <wp:effectExtent l="0" t="0" r="2540" b="0"/>
            <wp:docPr id="5" name="그림 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0-11 오후 5.19.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/>
                    <a:stretch/>
                  </pic:blipFill>
                  <pic:spPr bwMode="auto">
                    <a:xfrm>
                      <a:off x="0" y="0"/>
                      <a:ext cx="4301443" cy="408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32" w:rsidRPr="003D342A" w:rsidRDefault="00700032" w:rsidP="00700032">
      <w:pPr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</w:pPr>
      <w:r w:rsidRPr="003D342A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</w:t>
      </w:r>
    </w:p>
    <w:p w:rsidR="00700032" w:rsidRPr="003D342A" w:rsidRDefault="00700032" w:rsidP="00700032">
      <w:pPr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</w:pPr>
      <w:r w:rsidRPr="003D342A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                  </w:t>
      </w:r>
      <w:r w:rsidRPr="003D342A">
        <w:rPr>
          <w:rFonts w:asciiTheme="majorEastAsia" w:eastAsiaTheme="majorEastAsia" w:hAnsiTheme="majorEastAsia" w:hint="eastAsia"/>
          <w:b/>
          <w:bCs/>
          <w:sz w:val="36"/>
          <w:szCs w:val="48"/>
          <w:lang w:eastAsia="ko-KR"/>
        </w:rPr>
        <w:t>한국산업기술대학교</w:t>
      </w:r>
    </w:p>
    <w:p w:rsidR="00700032" w:rsidRPr="003D342A" w:rsidRDefault="00700032" w:rsidP="00700032">
      <w:pPr>
        <w:ind w:firstLineChars="1350" w:firstLine="4860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3D342A">
        <w:rPr>
          <w:rFonts w:asciiTheme="majorEastAsia" w:eastAsiaTheme="majorEastAsia" w:hAnsiTheme="majorEastAsia"/>
          <w:b/>
          <w:bCs/>
          <w:sz w:val="36"/>
          <w:szCs w:val="36"/>
        </w:rPr>
        <w:t xml:space="preserve">201715404컴퓨터공학과  </w:t>
      </w:r>
    </w:p>
    <w:p w:rsidR="00700032" w:rsidRPr="003D342A" w:rsidRDefault="00700032" w:rsidP="00700032">
      <w:pPr>
        <w:rPr>
          <w:rFonts w:asciiTheme="majorEastAsia" w:eastAsiaTheme="majorEastAsia" w:hAnsiTheme="majorEastAsia"/>
          <w:b/>
          <w:bCs/>
          <w:sz w:val="36"/>
          <w:szCs w:val="36"/>
          <w:lang w:eastAsia="ko-KR"/>
        </w:rPr>
      </w:pPr>
      <w:r w:rsidRPr="003D342A"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                                        권한길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0032" w:rsidRPr="003D342A" w:rsidTr="00B401C7">
        <w:tc>
          <w:tcPr>
            <w:tcW w:w="9010" w:type="dxa"/>
            <w:shd w:val="clear" w:color="auto" w:fill="B4C6E7" w:themeFill="accent1" w:themeFillTint="66"/>
          </w:tcPr>
          <w:p w:rsidR="00700032" w:rsidRPr="003D342A" w:rsidRDefault="00700032" w:rsidP="00B401C7">
            <w:pPr>
              <w:tabs>
                <w:tab w:val="left" w:pos="3178"/>
                <w:tab w:val="left" w:pos="3823"/>
              </w:tabs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lastRenderedPageBreak/>
              <w:t>Q1.</w:t>
            </w:r>
            <w:r w:rsidR="002A7028"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2A7028"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스프링</w:t>
            </w:r>
            <w:r w:rsidR="002A7028"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2A7028"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빈</w:t>
            </w:r>
            <w:r w:rsidR="002A7028" w:rsidRPr="003D342A">
              <w:rPr>
                <w:rFonts w:asciiTheme="majorEastAsia" w:eastAsiaTheme="majorEastAsia" w:hAnsiTheme="majorEastAsia"/>
                <w:b/>
                <w:bCs/>
              </w:rPr>
              <w:t xml:space="preserve">, </w:t>
            </w:r>
            <w:proofErr w:type="spellStart"/>
            <w:r w:rsidR="002A7028" w:rsidRPr="003D342A">
              <w:rPr>
                <w:rFonts w:asciiTheme="majorEastAsia" w:eastAsiaTheme="majorEastAsia" w:hAnsiTheme="majorEastAsia"/>
                <w:b/>
                <w:bCs/>
              </w:rPr>
              <w:t>ApplicationContext</w:t>
            </w:r>
            <w:proofErr w:type="spellEnd"/>
            <w:r w:rsidR="002A7028"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를</w:t>
            </w:r>
            <w:r w:rsidR="002A7028"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2A7028"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정의하시오</w:t>
            </w:r>
          </w:p>
        </w:tc>
      </w:tr>
      <w:tr w:rsidR="00700032" w:rsidRPr="003D342A" w:rsidTr="00B401C7">
        <w:tc>
          <w:tcPr>
            <w:tcW w:w="9010" w:type="dxa"/>
          </w:tcPr>
          <w:p w:rsidR="00DC7339" w:rsidRPr="003D342A" w:rsidRDefault="00700032" w:rsidP="000F790A">
            <w:pPr>
              <w:pStyle w:val="a5"/>
              <w:spacing w:before="0" w:beforeAutospacing="0" w:after="0" w:afterAutospacing="0"/>
              <w:textAlignment w:val="baseline"/>
              <w:rPr>
                <w:rFonts w:asciiTheme="majorEastAsia" w:eastAsiaTheme="majorEastAsia" w:hAnsiTheme="majorEastAsia" w:cs="바탕"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>A1.</w:t>
            </w:r>
          </w:p>
          <w:p w:rsidR="000F790A" w:rsidRPr="003D342A" w:rsidRDefault="00700032" w:rsidP="000F790A">
            <w:pPr>
              <w:pStyle w:val="a5"/>
              <w:spacing w:before="0" w:beforeAutospacing="0" w:after="0" w:afterAutospacing="0"/>
              <w:textAlignment w:val="baseline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 xml:space="preserve"> </w:t>
            </w:r>
            <w:r w:rsidR="000F790A" w:rsidRPr="003D342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스프링 빈</w:t>
            </w:r>
            <w:r w:rsidR="000F790A" w:rsidRPr="003D342A">
              <w:rPr>
                <w:rFonts w:asciiTheme="majorEastAsia" w:eastAsiaTheme="majorEastAsia" w:hAnsiTheme="majorEastAsia" w:cs="바탕" w:hint="eastAsia"/>
                <w:lang w:eastAsia="ko-KR"/>
              </w:rPr>
              <w:t xml:space="preserve"> </w:t>
            </w:r>
            <w:r w:rsidR="000F790A" w:rsidRPr="003D342A">
              <w:rPr>
                <w:rFonts w:asciiTheme="majorEastAsia" w:eastAsiaTheme="majorEastAsia" w:hAnsiTheme="majorEastAsia" w:cs="바탕"/>
                <w:lang w:eastAsia="ko-KR"/>
              </w:rPr>
              <w:t xml:space="preserve">: </w:t>
            </w:r>
            <w:r w:rsidR="000F790A" w:rsidRPr="003D342A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간단하게 한줄로 답하자면 스프링 빈이란 자바 객체입니다.</w:t>
            </w:r>
          </w:p>
          <w:p w:rsidR="000F790A" w:rsidRPr="003D342A" w:rsidRDefault="000F790A" w:rsidP="000F790A">
            <w:pPr>
              <w:pStyle w:val="a5"/>
              <w:spacing w:before="0" w:beforeAutospacing="0" w:after="0" w:afterAutospacing="0"/>
              <w:textAlignment w:val="baseline"/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스프링 컨테이너(Spring Container)에 의해서 자바 객체가 만들어 지게 되면 이 객체를 스프링은 스프링 빈이라고 부르는 것입니다.</w:t>
            </w:r>
          </w:p>
          <w:p w:rsidR="00700032" w:rsidRPr="003D342A" w:rsidRDefault="000F790A" w:rsidP="00DC7339">
            <w:pPr>
              <w:pStyle w:val="a5"/>
              <w:spacing w:before="0" w:beforeAutospacing="0" w:after="0" w:afterAutospacing="0"/>
              <w:textAlignment w:val="baseline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스프링 빈과 자바 일반 객체와의 차이점은 없습니다. 다만 스프링 컨테이너에서 만들어지는 객체를 스프링 빈이라고 부를 뿐</w:t>
            </w:r>
            <w:r w:rsidR="00DC7339" w:rsidRPr="003D342A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  <w:lang w:eastAsia="ko-KR"/>
              </w:rPr>
              <w:t xml:space="preserve"> 입니다.</w:t>
            </w:r>
          </w:p>
          <w:p w:rsidR="00DC7339" w:rsidRPr="003D342A" w:rsidRDefault="00DC7339" w:rsidP="00DC7339">
            <w:pP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eastAsia="ko-KR"/>
              </w:rPr>
            </w:pPr>
            <w:proofErr w:type="spellStart"/>
            <w:r w:rsidRPr="003D342A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eastAsia="ko-KR"/>
              </w:rPr>
              <w:t>ApplicationContext</w:t>
            </w:r>
            <w:proofErr w:type="spellEnd"/>
            <w:r w:rsidRPr="003D342A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eastAsia="ko-KR"/>
              </w:rPr>
              <w:t>:</w:t>
            </w:r>
          </w:p>
          <w:p w:rsidR="00DC7339" w:rsidRPr="003D342A" w:rsidRDefault="00DC7339" w:rsidP="00DC7339">
            <w:pPr>
              <w:numPr>
                <w:ilvl w:val="0"/>
                <w:numId w:val="9"/>
              </w:numPr>
              <w:shd w:val="clear" w:color="auto" w:fill="FFFFFF"/>
              <w:rPr>
                <w:rFonts w:asciiTheme="majorEastAsia" w:eastAsiaTheme="majorEastAsia" w:hAnsiTheme="majorEastAsia"/>
                <w:color w:val="4C4948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Web Appli</w:t>
            </w:r>
            <w:r w:rsidRPr="003D342A">
              <w:rPr>
                <w:rFonts w:asciiTheme="majorEastAsia" w:eastAsiaTheme="majorEastAsia" w:hAnsiTheme="majorEastAsia"/>
                <w:color w:val="4C4948"/>
                <w:sz w:val="22"/>
                <w:szCs w:val="22"/>
              </w:rPr>
              <w:t>c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ation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최상단에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위치하고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있는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Context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  <w:lang w:eastAsia="ko-KR"/>
              </w:rPr>
              <w:t>.</w:t>
            </w:r>
          </w:p>
          <w:p w:rsidR="00DC7339" w:rsidRPr="003D342A" w:rsidRDefault="00DC7339" w:rsidP="00DC7339">
            <w:pPr>
              <w:numPr>
                <w:ilvl w:val="0"/>
                <w:numId w:val="9"/>
              </w:numPr>
              <w:shd w:val="clear" w:color="auto" w:fill="FFFFFF"/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Spring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에서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proofErr w:type="spellStart"/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ApplicationContext</w:t>
            </w:r>
            <w:proofErr w:type="spellEnd"/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란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proofErr w:type="spellStart"/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BeanFactory</w:t>
            </w:r>
            <w:proofErr w:type="spellEnd"/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를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상속받고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있는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Context</w:t>
            </w:r>
          </w:p>
          <w:p w:rsidR="00DC7339" w:rsidRPr="003D342A" w:rsidRDefault="00DC7339" w:rsidP="00DC7339">
            <w:pPr>
              <w:numPr>
                <w:ilvl w:val="0"/>
                <w:numId w:val="9"/>
              </w:numPr>
              <w:shd w:val="clear" w:color="auto" w:fill="FFFFFF"/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Spring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에서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root-context.xml, applicationContext.xml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파일은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proofErr w:type="spellStart"/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ApplicationContext</w:t>
            </w:r>
            <w:proofErr w:type="spellEnd"/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생성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필요한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설정정보를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담은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파일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(Bean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선언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등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..)</w:t>
            </w:r>
          </w:p>
          <w:p w:rsidR="00DC7339" w:rsidRPr="003D342A" w:rsidRDefault="00DC7339" w:rsidP="00DC7339">
            <w:pPr>
              <w:numPr>
                <w:ilvl w:val="0"/>
                <w:numId w:val="9"/>
              </w:numPr>
              <w:shd w:val="clear" w:color="auto" w:fill="FFFFFF"/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Spring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에서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생성되는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Bean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에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대한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proofErr w:type="spellStart"/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IoC</w:t>
            </w:r>
            <w:proofErr w:type="spellEnd"/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Container (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또는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Bean Container)</w:t>
            </w:r>
          </w:p>
          <w:p w:rsidR="00DC7339" w:rsidRPr="003D342A" w:rsidRDefault="00DC7339" w:rsidP="00DC7339">
            <w:pPr>
              <w:numPr>
                <w:ilvl w:val="0"/>
                <w:numId w:val="9"/>
              </w:numPr>
              <w:shd w:val="clear" w:color="auto" w:fill="FFFFFF"/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특정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Servlet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설정과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관계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없는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설정을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한다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(@Service, @Repository, @Configuration, @Component)</w:t>
            </w:r>
          </w:p>
          <w:p w:rsidR="00DC7339" w:rsidRPr="003D342A" w:rsidRDefault="00DC7339" w:rsidP="00DC7339">
            <w:pPr>
              <w:numPr>
                <w:ilvl w:val="0"/>
                <w:numId w:val="9"/>
              </w:numPr>
              <w:shd w:val="clear" w:color="auto" w:fill="FFFFFF"/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서로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다른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여러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Servlet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에서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공통적으로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공유해서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사용할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수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있는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Bean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을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맑은 고딕" w:hint="eastAsia"/>
                <w:color w:val="4C4948"/>
                <w:sz w:val="22"/>
                <w:szCs w:val="22"/>
              </w:rPr>
              <w:t>선언한다</w:t>
            </w:r>
            <w:r w:rsidRPr="003D342A">
              <w:rPr>
                <w:rFonts w:asciiTheme="majorEastAsia" w:eastAsiaTheme="majorEastAsia" w:hAnsiTheme="majorEastAsia" w:hint="eastAsia"/>
                <w:color w:val="4C4948"/>
                <w:sz w:val="22"/>
                <w:szCs w:val="22"/>
              </w:rPr>
              <w:t>.</w:t>
            </w:r>
          </w:p>
          <w:p w:rsidR="00DC7339" w:rsidRPr="003D342A" w:rsidRDefault="00DC7339" w:rsidP="00DC7339">
            <w:pPr>
              <w:numPr>
                <w:ilvl w:val="0"/>
                <w:numId w:val="9"/>
              </w:numPr>
              <w:shd w:val="clear" w:color="auto" w:fill="FFFFFF"/>
              <w:rPr>
                <w:rFonts w:asciiTheme="majorEastAsia" w:eastAsiaTheme="majorEastAsia" w:hAnsiTheme="majorEastAsia" w:hint="eastAsia"/>
                <w:b/>
                <w:bCs/>
                <w:color w:val="4C4948"/>
                <w:sz w:val="22"/>
                <w:szCs w:val="22"/>
              </w:rPr>
            </w:pP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>Application Context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에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정의된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Bean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은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Servlet Context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에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정의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된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Bean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을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사용할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수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 xml:space="preserve"> </w:t>
            </w:r>
            <w:r w:rsidRPr="003D342A">
              <w:rPr>
                <w:rStyle w:val="a6"/>
                <w:rFonts w:asciiTheme="majorEastAsia" w:eastAsiaTheme="majorEastAsia" w:hAnsiTheme="majorEastAsia" w:cs="맑은 고딕" w:hint="eastAsia"/>
                <w:b w:val="0"/>
                <w:bCs w:val="0"/>
                <w:color w:val="4C4948"/>
                <w:sz w:val="22"/>
                <w:szCs w:val="22"/>
              </w:rPr>
              <w:t>없다</w:t>
            </w:r>
            <w:r w:rsidRPr="003D342A">
              <w:rPr>
                <w:rStyle w:val="a6"/>
                <w:rFonts w:asciiTheme="majorEastAsia" w:eastAsiaTheme="majorEastAsia" w:hAnsiTheme="majorEastAsia" w:hint="eastAsia"/>
                <w:b w:val="0"/>
                <w:bCs w:val="0"/>
                <w:color w:val="4C4948"/>
                <w:sz w:val="22"/>
                <w:szCs w:val="22"/>
              </w:rPr>
              <w:t>.</w:t>
            </w:r>
          </w:p>
          <w:p w:rsidR="00DC7339" w:rsidRPr="003D342A" w:rsidRDefault="00DC7339" w:rsidP="00DC7339">
            <w:pPr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  <w:lang w:eastAsia="ko-Kore-KR"/>
              </w:rPr>
            </w:pPr>
          </w:p>
        </w:tc>
      </w:tr>
    </w:tbl>
    <w:p w:rsidR="00700032" w:rsidRPr="003D342A" w:rsidRDefault="00700032" w:rsidP="00700032">
      <w:pPr>
        <w:rPr>
          <w:rFonts w:asciiTheme="majorEastAsia" w:eastAsiaTheme="majorEastAsia" w:hAnsiTheme="majorEastAsia" w:cs="바탕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A7028" w:rsidRPr="003D342A" w:rsidTr="00B401C7">
        <w:tc>
          <w:tcPr>
            <w:tcW w:w="9010" w:type="dxa"/>
            <w:shd w:val="clear" w:color="auto" w:fill="B4C6E7" w:themeFill="accent1" w:themeFillTint="66"/>
          </w:tcPr>
          <w:p w:rsidR="002A7028" w:rsidRPr="003D342A" w:rsidRDefault="002A7028" w:rsidP="00B401C7">
            <w:pPr>
              <w:tabs>
                <w:tab w:val="left" w:pos="3178"/>
                <w:tab w:val="left" w:pos="3823"/>
              </w:tabs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Q</w:t>
            </w:r>
            <w:r w:rsidRPr="003D342A">
              <w:rPr>
                <w:rFonts w:asciiTheme="majorEastAsia" w:eastAsiaTheme="majorEastAsia" w:hAnsiTheme="majorEastAsia"/>
              </w:rPr>
              <w:t>2</w:t>
            </w:r>
            <w:r w:rsidRPr="003D342A">
              <w:rPr>
                <w:rFonts w:asciiTheme="majorEastAsia" w:eastAsiaTheme="majorEastAsia" w:hAnsiTheme="majorEastAsia"/>
              </w:rPr>
              <w:t>.</w:t>
            </w:r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3D342A">
              <w:rPr>
                <w:rFonts w:asciiTheme="majorEastAsia" w:eastAsiaTheme="majorEastAsia" w:hAnsiTheme="majorEastAsia"/>
              </w:rPr>
              <w:t>WebApplicationContext</w:t>
            </w:r>
            <w:proofErr w:type="spellEnd"/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</w:rPr>
              <w:t>가</w:t>
            </w:r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</w:rPr>
              <w:t>생성되는</w:t>
            </w:r>
            <w:r w:rsidRPr="003D342A">
              <w:rPr>
                <w:rFonts w:asciiTheme="majorEastAsia" w:eastAsiaTheme="majorEastAsia" w:hAnsiTheme="majorEastAsia"/>
              </w:rPr>
              <w:t xml:space="preserve"> 2</w:t>
            </w:r>
            <w:r w:rsidRPr="003D342A">
              <w:rPr>
                <w:rFonts w:asciiTheme="majorEastAsia" w:eastAsiaTheme="majorEastAsia" w:hAnsiTheme="majorEastAsia" w:cs="바탕" w:hint="eastAsia"/>
              </w:rPr>
              <w:t>가지</w:t>
            </w:r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</w:rPr>
              <w:t>방식을</w:t>
            </w:r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</w:rPr>
              <w:t>설명하시오</w:t>
            </w:r>
          </w:p>
        </w:tc>
      </w:tr>
      <w:tr w:rsidR="002A7028" w:rsidRPr="003D342A" w:rsidTr="00B401C7">
        <w:tc>
          <w:tcPr>
            <w:tcW w:w="9010" w:type="dxa"/>
          </w:tcPr>
          <w:p w:rsidR="002A7028" w:rsidRPr="003D342A" w:rsidRDefault="002A7028" w:rsidP="00B401C7">
            <w:pPr>
              <w:rPr>
                <w:rFonts w:asciiTheme="majorEastAsia" w:eastAsiaTheme="majorEastAsia" w:hAnsiTheme="majorEastAsia" w:cs="바탕"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>A</w:t>
            </w: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>2</w:t>
            </w: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>.</w:t>
            </w:r>
          </w:p>
          <w:p w:rsidR="0093534E" w:rsidRPr="00A94806" w:rsidRDefault="0093534E" w:rsidP="0093534E">
            <w:pPr>
              <w:pStyle w:val="a3"/>
              <w:numPr>
                <w:ilvl w:val="0"/>
                <w:numId w:val="8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b/>
                <w:bCs/>
                <w:color w:val="000000"/>
                <w:sz w:val="22"/>
                <w:szCs w:val="22"/>
              </w:rPr>
            </w:pPr>
            <w:r w:rsidRPr="00A94806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22"/>
                <w:szCs w:val="22"/>
              </w:rPr>
              <w:t xml:space="preserve">ContextLoaderListener에 의해서 만들어지는 Root </w:t>
            </w:r>
            <w:proofErr w:type="spellStart"/>
            <w:r w:rsidRPr="00A94806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22"/>
                <w:szCs w:val="22"/>
              </w:rPr>
              <w:t>WebApplicationContext</w:t>
            </w:r>
            <w:proofErr w:type="spellEnd"/>
          </w:p>
          <w:p w:rsidR="0093534E" w:rsidRPr="00A94806" w:rsidRDefault="0093534E" w:rsidP="00DC7339">
            <w:pPr>
              <w:pStyle w:val="a3"/>
              <w:numPr>
                <w:ilvl w:val="0"/>
                <w:numId w:val="10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 xml:space="preserve">Root </w:t>
            </w:r>
            <w:proofErr w:type="spellStart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WebApplicationContext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 이름 그대로 최상단에 위치한 Context 이다</w:t>
            </w:r>
          </w:p>
          <w:p w:rsidR="00DC7339" w:rsidRPr="00A94806" w:rsidRDefault="0093534E" w:rsidP="00DC7339">
            <w:pPr>
              <w:pStyle w:val="a3"/>
              <w:numPr>
                <w:ilvl w:val="0"/>
                <w:numId w:val="10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서비스 계층이나 DAO를 포함한, 웹 환경에 독립적인 빈들을 담아둔다.</w:t>
            </w:r>
          </w:p>
          <w:p w:rsidR="0093534E" w:rsidRPr="00A94806" w:rsidRDefault="0093534E" w:rsidP="0093534E">
            <w:pPr>
              <w:pStyle w:val="a3"/>
              <w:numPr>
                <w:ilvl w:val="0"/>
                <w:numId w:val="10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서로 다른 서블릿컨텍스트에서 공유해야 하는 빈들을 등록해놓고 사용할 수 있다.</w:t>
            </w:r>
          </w:p>
          <w:p w:rsidR="0093534E" w:rsidRPr="00A94806" w:rsidRDefault="0093534E" w:rsidP="003D342A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94806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Servlet context에 등록된 빈들을 이용 불가능하고 servlet context와 공통된 빈이 있다면 servlet context 빈이 우선된다.</w:t>
            </w:r>
          </w:p>
          <w:p w:rsidR="0093534E" w:rsidRPr="00A94806" w:rsidRDefault="0093534E" w:rsidP="0093534E">
            <w:pPr>
              <w:pStyle w:val="a3"/>
              <w:numPr>
                <w:ilvl w:val="0"/>
                <w:numId w:val="10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proofErr w:type="spellStart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WebApplication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 xml:space="preserve"> 전체에 사용가능한 DB연결, 로깅 기능들이 이용된다.</w:t>
            </w:r>
          </w:p>
          <w:p w:rsidR="0093534E" w:rsidRPr="00A94806" w:rsidRDefault="0093534E" w:rsidP="0093534E">
            <w:pPr>
              <w:pStyle w:val="a3"/>
              <w:numPr>
                <w:ilvl w:val="0"/>
                <w:numId w:val="8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b/>
                <w:bCs/>
                <w:color w:val="000000"/>
                <w:sz w:val="22"/>
                <w:szCs w:val="22"/>
              </w:rPr>
            </w:pPr>
            <w:r w:rsidRPr="00A94806">
              <w:rPr>
                <w:rFonts w:asciiTheme="majorEastAsia" w:eastAsiaTheme="majorEastAsia" w:hAnsiTheme="majorEastAs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4806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22"/>
                <w:szCs w:val="22"/>
              </w:rPr>
              <w:t>DispatcherServlet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22"/>
                <w:szCs w:val="22"/>
              </w:rPr>
              <w:t xml:space="preserve">에 의해서 만들어지는 </w:t>
            </w:r>
            <w:proofErr w:type="spellStart"/>
            <w:r w:rsidRPr="00A94806">
              <w:rPr>
                <w:rFonts w:asciiTheme="majorEastAsia" w:eastAsiaTheme="majorEastAsia" w:hAnsiTheme="majorEastAsia" w:hint="eastAsia"/>
                <w:b/>
                <w:bCs/>
                <w:color w:val="000000"/>
                <w:sz w:val="22"/>
                <w:szCs w:val="22"/>
              </w:rPr>
              <w:t>WebApplicationContext</w:t>
            </w:r>
            <w:proofErr w:type="spellEnd"/>
          </w:p>
          <w:p w:rsidR="0093534E" w:rsidRPr="00A94806" w:rsidRDefault="0093534E" w:rsidP="00DC7339">
            <w:pPr>
              <w:pStyle w:val="a3"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proofErr w:type="spellStart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WebApplicationContext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 서블릿에서만 이용되는 Context이다</w:t>
            </w:r>
          </w:p>
          <w:p w:rsidR="0093534E" w:rsidRPr="00A94806" w:rsidRDefault="0093534E" w:rsidP="0093534E">
            <w:pPr>
              <w:pStyle w:val="a3"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</w:pPr>
            <w:proofErr w:type="spellStart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DispatcherServlet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이 직접 사용하는 컨트롤러를 포함한 웹 관련 빈을 등록하는 데 사용한다.</w:t>
            </w:r>
          </w:p>
          <w:p w:rsidR="002A7028" w:rsidRPr="003D342A" w:rsidRDefault="0093534E" w:rsidP="00DC7339">
            <w:pPr>
              <w:pStyle w:val="a3"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proofErr w:type="spellStart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DispatcherServlet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 xml:space="preserve">은 독자적인 </w:t>
            </w:r>
            <w:proofErr w:type="spellStart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WebApplicationContext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 xml:space="preserve">를 가지고 있고, 모두 동일한 Root </w:t>
            </w:r>
            <w:proofErr w:type="spellStart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WebApplicationContext</w:t>
            </w:r>
            <w:proofErr w:type="spellEnd"/>
            <w:r w:rsidRPr="00A94806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를 공유한다.</w:t>
            </w:r>
          </w:p>
        </w:tc>
      </w:tr>
    </w:tbl>
    <w:p w:rsidR="002A7028" w:rsidRPr="003D342A" w:rsidRDefault="002A7028" w:rsidP="00700032">
      <w:pPr>
        <w:rPr>
          <w:rFonts w:asciiTheme="majorEastAsia" w:eastAsiaTheme="majorEastAsia" w:hAnsiTheme="majorEastAsia" w:cs="바탕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82879" w:rsidRPr="003D342A" w:rsidTr="00E44978">
        <w:trPr>
          <w:trHeight w:val="60"/>
        </w:trPr>
        <w:tc>
          <w:tcPr>
            <w:tcW w:w="9010" w:type="dxa"/>
            <w:shd w:val="clear" w:color="auto" w:fill="B4C6E7" w:themeFill="accent1" w:themeFillTint="66"/>
          </w:tcPr>
          <w:p w:rsidR="00482879" w:rsidRPr="003D342A" w:rsidRDefault="00482879" w:rsidP="00E44978">
            <w:pPr>
              <w:rPr>
                <w:rFonts w:asciiTheme="majorEastAsia" w:eastAsiaTheme="majorEastAsia" w:hAnsiTheme="majorEastAsia" w:cs="바탕" w:hint="eastAsia"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Q</w:t>
            </w:r>
            <w:proofErr w:type="gramStart"/>
            <w:r w:rsidRPr="003D342A">
              <w:rPr>
                <w:rFonts w:asciiTheme="majorEastAsia" w:eastAsiaTheme="majorEastAsia" w:hAnsiTheme="majorEastAsia"/>
                <w:b/>
                <w:bCs/>
                <w:lang w:eastAsia="ko-KR"/>
              </w:rPr>
              <w:t>3</w:t>
            </w:r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>.</w:t>
            </w:r>
            <w:proofErr w:type="gramEnd"/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D</w:t>
            </w: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 xml:space="preserve">I ANNOTATION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 xml:space="preserve">설정 방법에서 </w:t>
            </w: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&lt;</w:t>
            </w:r>
            <w:proofErr w:type="spellStart"/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context:annotation-config</w:t>
            </w:r>
            <w:proofErr w:type="spellEnd"/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/&gt;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 xml:space="preserve">와 </w:t>
            </w: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&lt;</w:t>
            </w:r>
            <w:proofErr w:type="spellStart"/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context:component-scan</w:t>
            </w:r>
            <w:proofErr w:type="spellEnd"/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 xml:space="preserve"> base package=”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명</w:t>
            </w: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 xml:space="preserve">”/&gt;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  <w:lang w:eastAsia="ko-KR"/>
              </w:rPr>
              <w:t>차이점을 설명하시오.</w:t>
            </w:r>
          </w:p>
        </w:tc>
      </w:tr>
      <w:tr w:rsidR="00482879" w:rsidRPr="003D342A" w:rsidTr="00E44978">
        <w:tc>
          <w:tcPr>
            <w:tcW w:w="9010" w:type="dxa"/>
          </w:tcPr>
          <w:p w:rsidR="00A94806" w:rsidRDefault="00482879" w:rsidP="0093534E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바탕"/>
                <w:b w:val="0"/>
                <w:bCs w:val="0"/>
                <w:color w:val="000000" w:themeColor="text1"/>
                <w:sz w:val="22"/>
                <w:szCs w:val="22"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b w:val="0"/>
                <w:bCs w:val="0"/>
                <w:color w:val="000000" w:themeColor="text1"/>
                <w:sz w:val="22"/>
                <w:szCs w:val="22"/>
                <w:lang w:eastAsia="ko-KR"/>
              </w:rPr>
              <w:t>A</w:t>
            </w:r>
            <w:r w:rsidR="00A94806">
              <w:rPr>
                <w:rFonts w:asciiTheme="majorEastAsia" w:eastAsiaTheme="majorEastAsia" w:hAnsiTheme="majorEastAsia" w:cs="바탕"/>
                <w:b w:val="0"/>
                <w:bCs w:val="0"/>
                <w:color w:val="000000" w:themeColor="text1"/>
                <w:sz w:val="22"/>
                <w:szCs w:val="22"/>
                <w:lang w:eastAsia="ko-KR"/>
              </w:rPr>
              <w:t>3</w:t>
            </w:r>
            <w:r w:rsidRPr="003D342A">
              <w:rPr>
                <w:rFonts w:asciiTheme="majorEastAsia" w:eastAsiaTheme="majorEastAsia" w:hAnsiTheme="majorEastAsia" w:cs="바탕"/>
                <w:b w:val="0"/>
                <w:bCs w:val="0"/>
                <w:color w:val="000000" w:themeColor="text1"/>
                <w:sz w:val="22"/>
                <w:szCs w:val="22"/>
                <w:lang w:eastAsia="ko-KR"/>
              </w:rPr>
              <w:t xml:space="preserve">. </w:t>
            </w:r>
          </w:p>
          <w:p w:rsidR="003D342A" w:rsidRPr="003D342A" w:rsidRDefault="003D342A" w:rsidP="0093534E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바탕"/>
                <w:b w:val="0"/>
                <w:bCs w:val="0"/>
                <w:color w:val="000000" w:themeColor="text1"/>
                <w:sz w:val="22"/>
                <w:szCs w:val="22"/>
                <w:shd w:val="pct15" w:color="auto" w:fill="FFFFFF"/>
                <w:lang w:eastAsia="ko-KR"/>
              </w:rPr>
            </w:pPr>
            <w:r w:rsidRPr="003D342A">
              <w:rPr>
                <w:rFonts w:asciiTheme="majorEastAsia" w:eastAsiaTheme="majorEastAsia" w:hAnsiTheme="majorEastAsia"/>
                <w:sz w:val="24"/>
                <w:szCs w:val="24"/>
              </w:rPr>
              <w:t>&lt;</w:t>
            </w:r>
            <w:proofErr w:type="spellStart"/>
            <w:r w:rsidR="0093534E" w:rsidRPr="003D342A">
              <w:rPr>
                <w:rFonts w:asciiTheme="majorEastAsia" w:eastAsiaTheme="majorEastAsia" w:hAnsiTheme="majorEastAsia"/>
                <w:sz w:val="24"/>
                <w:szCs w:val="24"/>
              </w:rPr>
              <w:t>context:component-scan</w:t>
            </w:r>
            <w:proofErr w:type="spellEnd"/>
            <w:r w:rsidRPr="003D342A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3D342A">
              <w:rPr>
                <w:rFonts w:asciiTheme="majorEastAsia" w:eastAsiaTheme="majorEastAsia" w:hAnsiTheme="majorEastAsia" w:hint="eastAsia"/>
                <w:sz w:val="24"/>
                <w:szCs w:val="24"/>
              </w:rPr>
              <w:t>b</w:t>
            </w:r>
            <w:r w:rsidRPr="003D342A">
              <w:rPr>
                <w:rFonts w:asciiTheme="majorEastAsia" w:eastAsiaTheme="majorEastAsia" w:hAnsiTheme="majorEastAsia"/>
                <w:sz w:val="24"/>
                <w:szCs w:val="24"/>
              </w:rPr>
              <w:t>ase package=”</w:t>
            </w:r>
            <w:r w:rsidRPr="003D342A">
              <w:rPr>
                <w:rFonts w:asciiTheme="majorEastAsia" w:eastAsiaTheme="majorEastAsia" w:hAnsiTheme="majorEastAsia" w:hint="eastAsia"/>
                <w:sz w:val="24"/>
                <w:szCs w:val="24"/>
              </w:rPr>
              <w:t>명</w:t>
            </w:r>
            <w:r w:rsidRPr="003D342A">
              <w:rPr>
                <w:rFonts w:asciiTheme="majorEastAsia" w:eastAsiaTheme="majorEastAsia" w:hAnsiTheme="majorEastAsia"/>
                <w:sz w:val="24"/>
                <w:szCs w:val="24"/>
              </w:rPr>
              <w:t>”/&gt;</w:t>
            </w:r>
            <w:r w:rsidR="00A94806">
              <w:rPr>
                <w:rFonts w:asciiTheme="majorEastAsia" w:eastAsiaTheme="majorEastAsia" w:hAnsiTheme="majorEastAsia"/>
                <w:sz w:val="24"/>
                <w:szCs w:val="24"/>
              </w:rPr>
              <w:t>:</w:t>
            </w:r>
          </w:p>
          <w:p w:rsidR="003D342A" w:rsidRPr="003D342A" w:rsidRDefault="0093534E" w:rsidP="0093534E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특정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패키지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안의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클래스들을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스캔하고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, Annotation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확인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bean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인스턴스를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생성한다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  <w:p w:rsidR="0093534E" w:rsidRPr="003D342A" w:rsidRDefault="0093534E" w:rsidP="0093534E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@Component @Controller @Service @Repository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등의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Annotation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이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존재해야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bean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생성할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수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있다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  <w:p w:rsidR="0093534E" w:rsidRPr="003D342A" w:rsidRDefault="0093534E" w:rsidP="0093534E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이것의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장점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중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하나는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@</w:t>
            </w:r>
            <w:proofErr w:type="spellStart"/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Autowired</w:t>
            </w:r>
            <w:proofErr w:type="spellEnd"/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@Qualifier Annotation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인식할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수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있다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  <w:p w:rsidR="0093534E" w:rsidRPr="003D342A" w:rsidRDefault="0093534E" w:rsidP="0093534E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component-scan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선언했다면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context:annotation-config</w:t>
            </w:r>
            <w:proofErr w:type="spellEnd"/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를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선언할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필요가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없다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  <w:p w:rsidR="0093534E" w:rsidRPr="003D342A" w:rsidRDefault="003D342A" w:rsidP="003D342A">
            <w:pPr>
              <w:pStyle w:val="2"/>
              <w:rPr>
                <w:rFonts w:asciiTheme="majorEastAsia" w:eastAsiaTheme="majorEastAsia" w:hAnsiTheme="majorEastAsia" w:hint="eastAsia"/>
                <w:sz w:val="24"/>
                <w:szCs w:val="24"/>
                <w:lang w:eastAsia="ko-KR"/>
              </w:rPr>
            </w:pPr>
            <w:r w:rsidRPr="003D342A">
              <w:rPr>
                <w:rFonts w:asciiTheme="majorEastAsia" w:eastAsiaTheme="majorEastAsia" w:hAnsiTheme="majorEastAsia"/>
                <w:sz w:val="24"/>
                <w:szCs w:val="24"/>
              </w:rPr>
              <w:t>&lt;</w:t>
            </w:r>
            <w:proofErr w:type="spellStart"/>
            <w:proofErr w:type="gramStart"/>
            <w:r w:rsidR="0093534E" w:rsidRPr="003D342A">
              <w:rPr>
                <w:rFonts w:asciiTheme="majorEastAsia" w:eastAsiaTheme="majorEastAsia" w:hAnsiTheme="majorEastAsia"/>
                <w:sz w:val="24"/>
                <w:szCs w:val="24"/>
              </w:rPr>
              <w:t>context:annotation</w:t>
            </w:r>
            <w:proofErr w:type="gramEnd"/>
            <w:r w:rsidR="0093534E" w:rsidRPr="003D342A">
              <w:rPr>
                <w:rFonts w:asciiTheme="majorEastAsia" w:eastAsiaTheme="majorEastAsia" w:hAnsiTheme="majorEastAsia"/>
                <w:sz w:val="24"/>
                <w:szCs w:val="24"/>
              </w:rPr>
              <w:t>-config</w:t>
            </w:r>
            <w:proofErr w:type="spellEnd"/>
            <w:r w:rsidRPr="003D342A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  <w:r w:rsidR="00A94806">
              <w:rPr>
                <w:rFonts w:asciiTheme="majorEastAsia" w:eastAsiaTheme="majorEastAsia" w:hAnsiTheme="majorEastAsia"/>
                <w:sz w:val="24"/>
                <w:szCs w:val="24"/>
              </w:rPr>
              <w:t>:</w:t>
            </w:r>
          </w:p>
          <w:p w:rsidR="0093534E" w:rsidRPr="003D342A" w:rsidRDefault="0093534E" w:rsidP="0093534E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ApplicationContext</w:t>
            </w:r>
            <w:proofErr w:type="spellEnd"/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안에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이미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등록된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bean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들의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Annotation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활성화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하기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위해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사용된다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  <w:p w:rsidR="00010794" w:rsidRPr="003D342A" w:rsidRDefault="0093534E" w:rsidP="003D342A">
            <w:pPr>
              <w:pStyle w:val="2"/>
              <w:shd w:val="clear" w:color="auto" w:fill="FFFFFF"/>
              <w:spacing w:after="150"/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bean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들이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XML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로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등록됐는지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혹은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패키지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스캐닝을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통해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등록됐는지는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중요하지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않다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 w:rsidR="003D342A"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이미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스프링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컨텍스트에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의해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생성되어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저장된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bean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들에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대해서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@</w:t>
            </w:r>
            <w:proofErr w:type="spellStart"/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Autowired</w:t>
            </w:r>
            <w:proofErr w:type="spellEnd"/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와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@Qualifier Annotation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을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인식할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수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3D342A">
              <w:rPr>
                <w:rFonts w:asciiTheme="majorEastAsia" w:eastAsiaTheme="majorEastAsia" w:hAnsiTheme="majorEastAsia" w:cs="Arial" w:hint="eastAsia"/>
                <w:b w:val="0"/>
                <w:bCs w:val="0"/>
                <w:color w:val="000000" w:themeColor="text1"/>
                <w:sz w:val="22"/>
                <w:szCs w:val="22"/>
              </w:rPr>
              <w:t>있다</w:t>
            </w:r>
            <w:r w:rsidRPr="003D342A"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2A7028" w:rsidRPr="003D342A" w:rsidRDefault="002A7028" w:rsidP="00700032">
      <w:pPr>
        <w:rPr>
          <w:rFonts w:asciiTheme="majorEastAsia" w:eastAsiaTheme="majorEastAsia" w:hAnsiTheme="majorEastAsia" w:cs="바탕"/>
          <w:lang w:eastAsia="ko-KR"/>
        </w:rPr>
      </w:pPr>
    </w:p>
    <w:p w:rsidR="00482879" w:rsidRPr="003D342A" w:rsidRDefault="00482879" w:rsidP="00700032">
      <w:pPr>
        <w:rPr>
          <w:rFonts w:asciiTheme="majorEastAsia" w:eastAsiaTheme="majorEastAsia" w:hAnsiTheme="majorEastAsia" w:cs="바탕" w:hint="eastAsia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A7028" w:rsidRPr="003D342A" w:rsidTr="00B401C7">
        <w:tc>
          <w:tcPr>
            <w:tcW w:w="9010" w:type="dxa"/>
            <w:shd w:val="clear" w:color="auto" w:fill="B4C6E7" w:themeFill="accent1" w:themeFillTint="66"/>
          </w:tcPr>
          <w:p w:rsidR="002A7028" w:rsidRPr="003D342A" w:rsidRDefault="002A7028" w:rsidP="002A7028">
            <w:pPr>
              <w:rPr>
                <w:rFonts w:asciiTheme="majorEastAsia" w:eastAsiaTheme="majorEastAsia" w:hAnsiTheme="majorEastAsia" w:hint="eastAsia"/>
                <w:lang w:eastAsia="ko-Kore-KR"/>
              </w:rPr>
            </w:pPr>
            <w:r w:rsidRPr="003D342A">
              <w:rPr>
                <w:rFonts w:asciiTheme="majorEastAsia" w:eastAsiaTheme="majorEastAsia" w:hAnsiTheme="majorEastAsia" w:cs="바탕"/>
                <w:b/>
                <w:bCs/>
                <w:lang w:eastAsia="ko-KR"/>
              </w:rPr>
              <w:t>Q</w:t>
            </w:r>
            <w:r w:rsidRPr="003D342A">
              <w:rPr>
                <w:rFonts w:asciiTheme="majorEastAsia" w:eastAsiaTheme="majorEastAsia" w:hAnsiTheme="majorEastAsia"/>
              </w:rPr>
              <w:t>4</w:t>
            </w:r>
            <w:r w:rsidRPr="003D342A">
              <w:rPr>
                <w:rFonts w:asciiTheme="majorEastAsia" w:eastAsiaTheme="majorEastAsia" w:hAnsiTheme="majorEastAsia"/>
              </w:rPr>
              <w:t>.</w:t>
            </w:r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 xml:space="preserve">di-xml.zip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참고하여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실습하고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결과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출력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페이지를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proofErr w:type="spellStart"/>
            <w:r w:rsidRPr="003D342A">
              <w:rPr>
                <w:rFonts w:asciiTheme="majorEastAsia" w:eastAsiaTheme="majorEastAsia" w:hAnsiTheme="majorEastAsia"/>
                <w:b/>
                <w:bCs/>
              </w:rPr>
              <w:t>PrintScreen</w:t>
            </w:r>
            <w:proofErr w:type="spellEnd"/>
            <w:r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하여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Pr="003D342A">
              <w:rPr>
                <w:rFonts w:asciiTheme="majorEastAsia" w:eastAsiaTheme="majorEastAsia" w:hAnsiTheme="majorEastAsia" w:cs="바탕" w:hint="eastAsia"/>
                <w:b/>
                <w:bCs/>
              </w:rPr>
              <w:t>첨부하시오</w:t>
            </w:r>
            <w:r w:rsidRPr="003D342A">
              <w:rPr>
                <w:rFonts w:asciiTheme="majorEastAsia" w:eastAsiaTheme="majorEastAsia" w:hAnsiTheme="majorEastAsia"/>
                <w:b/>
                <w:bCs/>
              </w:rPr>
              <w:t>.</w:t>
            </w:r>
            <w:r w:rsidRPr="003D342A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2A7028" w:rsidRPr="003D342A" w:rsidTr="00B401C7">
        <w:tc>
          <w:tcPr>
            <w:tcW w:w="9010" w:type="dxa"/>
          </w:tcPr>
          <w:p w:rsidR="002A7028" w:rsidRPr="003D342A" w:rsidRDefault="002A7028" w:rsidP="00B401C7">
            <w:pPr>
              <w:rPr>
                <w:rFonts w:asciiTheme="majorEastAsia" w:eastAsiaTheme="majorEastAsia" w:hAnsiTheme="majorEastAsia" w:cs="바탕"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>A</w:t>
            </w:r>
            <w:r w:rsidR="00A94806">
              <w:rPr>
                <w:rFonts w:asciiTheme="majorEastAsia" w:eastAsiaTheme="majorEastAsia" w:hAnsiTheme="majorEastAsia" w:cs="바탕"/>
                <w:lang w:eastAsia="ko-KR"/>
              </w:rPr>
              <w:t>4</w:t>
            </w:r>
            <w:r w:rsidRPr="003D342A">
              <w:rPr>
                <w:rFonts w:asciiTheme="majorEastAsia" w:eastAsiaTheme="majorEastAsia" w:hAnsiTheme="majorEastAsia" w:cs="바탕"/>
                <w:lang w:eastAsia="ko-KR"/>
              </w:rPr>
              <w:t xml:space="preserve">. </w:t>
            </w:r>
          </w:p>
          <w:p w:rsidR="002A7028" w:rsidRPr="003D342A" w:rsidRDefault="00DC7339" w:rsidP="00B401C7">
            <w:pPr>
              <w:rPr>
                <w:rFonts w:asciiTheme="majorEastAsia" w:eastAsiaTheme="majorEastAsia" w:hAnsiTheme="majorEastAsia" w:cs="바탕"/>
                <w:lang w:eastAsia="ko-KR"/>
              </w:rPr>
            </w:pPr>
            <w:r w:rsidRPr="003D342A">
              <w:rPr>
                <w:rFonts w:asciiTheme="majorEastAsia" w:eastAsiaTheme="majorEastAsia" w:hAnsiTheme="majorEastAsia" w:cs="바탕"/>
                <w:noProof/>
                <w:lang w:eastAsia="ko-KR"/>
              </w:rPr>
              <w:drawing>
                <wp:inline distT="0" distB="0" distL="0" distR="0">
                  <wp:extent cx="5727700" cy="3580130"/>
                  <wp:effectExtent l="0" t="0" r="0" b="1270"/>
                  <wp:docPr id="3" name="그림 3" descr="스크린샷, 컴퓨터, 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20-04-02 오후 11.02.0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58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028" w:rsidRPr="003D342A" w:rsidRDefault="002A7028" w:rsidP="00700032">
      <w:pPr>
        <w:rPr>
          <w:rFonts w:asciiTheme="majorEastAsia" w:eastAsiaTheme="majorEastAsia" w:hAnsiTheme="majorEastAsia" w:cs="바탕"/>
          <w:lang w:eastAsia="ko-KR"/>
        </w:rPr>
      </w:pPr>
    </w:p>
    <w:p w:rsidR="002A7028" w:rsidRPr="003D342A" w:rsidRDefault="002A7028" w:rsidP="00700032">
      <w:pPr>
        <w:rPr>
          <w:rFonts w:asciiTheme="majorEastAsia" w:eastAsiaTheme="majorEastAsia" w:hAnsiTheme="majorEastAsia" w:cs="바탕" w:hint="eastAsia"/>
          <w:lang w:eastAsia="ko-KR"/>
        </w:rPr>
      </w:pPr>
    </w:p>
    <w:sectPr w:rsidR="002A7028" w:rsidRPr="003D342A" w:rsidSect="00EE2DB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44B"/>
    <w:multiLevelType w:val="multilevel"/>
    <w:tmpl w:val="BF7A3A94"/>
    <w:lvl w:ilvl="0">
      <w:start w:val="1"/>
      <w:numFmt w:val="lowerRoman"/>
      <w:lvlText w:val="%1."/>
      <w:lvlJc w:val="right"/>
      <w:pPr>
        <w:ind w:left="62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AA0ADE"/>
    <w:multiLevelType w:val="multilevel"/>
    <w:tmpl w:val="0D340776"/>
    <w:lvl w:ilvl="0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85946"/>
    <w:multiLevelType w:val="hybridMultilevel"/>
    <w:tmpl w:val="4AD67AC4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EC72CE"/>
    <w:multiLevelType w:val="hybridMultilevel"/>
    <w:tmpl w:val="544AFCF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8F59C4"/>
    <w:multiLevelType w:val="hybridMultilevel"/>
    <w:tmpl w:val="16066D10"/>
    <w:lvl w:ilvl="0" w:tplc="8266ECCE">
      <w:start w:val="1"/>
      <w:numFmt w:val="decimal"/>
      <w:lvlText w:val="%1)"/>
      <w:lvlJc w:val="left"/>
      <w:pPr>
        <w:ind w:left="510" w:hanging="453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8414BC"/>
    <w:multiLevelType w:val="multilevel"/>
    <w:tmpl w:val="692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961FF"/>
    <w:multiLevelType w:val="hybridMultilevel"/>
    <w:tmpl w:val="ECF86FEC"/>
    <w:lvl w:ilvl="0" w:tplc="9EC09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3C35C4"/>
    <w:multiLevelType w:val="multilevel"/>
    <w:tmpl w:val="AC7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4DDC"/>
    <w:multiLevelType w:val="multilevel"/>
    <w:tmpl w:val="6C0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41F29"/>
    <w:multiLevelType w:val="hybridMultilevel"/>
    <w:tmpl w:val="C1C2A270"/>
    <w:lvl w:ilvl="0" w:tplc="C7FE164E">
      <w:start w:val="1"/>
      <w:numFmt w:val="lowerRoman"/>
      <w:lvlText w:val="%1."/>
      <w:lvlJc w:val="right"/>
      <w:pPr>
        <w:ind w:left="627" w:hanging="28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0E26F3"/>
    <w:multiLevelType w:val="hybridMultilevel"/>
    <w:tmpl w:val="B1C41EA6"/>
    <w:lvl w:ilvl="0" w:tplc="04963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8759E3"/>
    <w:multiLevelType w:val="hybridMultilevel"/>
    <w:tmpl w:val="6A1AE996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F30D81"/>
    <w:multiLevelType w:val="hybridMultilevel"/>
    <w:tmpl w:val="66AC33FE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2E7850"/>
    <w:multiLevelType w:val="multilevel"/>
    <w:tmpl w:val="D3BED526"/>
    <w:lvl w:ilvl="0">
      <w:start w:val="1"/>
      <w:numFmt w:val="lowerRoman"/>
      <w:lvlText w:val="%1."/>
      <w:lvlJc w:val="right"/>
      <w:pPr>
        <w:ind w:left="800" w:hanging="40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32"/>
    <w:rsid w:val="00010794"/>
    <w:rsid w:val="000F790A"/>
    <w:rsid w:val="002A7028"/>
    <w:rsid w:val="003D342A"/>
    <w:rsid w:val="00482879"/>
    <w:rsid w:val="005A27DB"/>
    <w:rsid w:val="00700032"/>
    <w:rsid w:val="0093534E"/>
    <w:rsid w:val="00A94806"/>
    <w:rsid w:val="00D60780"/>
    <w:rsid w:val="00D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4DB98"/>
  <w15:chartTrackingRefBased/>
  <w15:docId w15:val="{A8E9E4A9-1418-144E-BF8A-7C13181D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028"/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D342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82879"/>
    <w:pPr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32"/>
    <w:pPr>
      <w:ind w:leftChars="400" w:left="800"/>
    </w:pPr>
  </w:style>
  <w:style w:type="table" w:styleId="a4">
    <w:name w:val="Table Grid"/>
    <w:basedOn w:val="a1"/>
    <w:uiPriority w:val="39"/>
    <w:rsid w:val="0070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82879"/>
  </w:style>
  <w:style w:type="character" w:customStyle="1" w:styleId="2Char">
    <w:name w:val="제목 2 Char"/>
    <w:basedOn w:val="a0"/>
    <w:link w:val="2"/>
    <w:uiPriority w:val="9"/>
    <w:rsid w:val="0048287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482879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82879"/>
    <w:rPr>
      <w:b/>
      <w:bCs/>
    </w:rPr>
  </w:style>
  <w:style w:type="character" w:styleId="a7">
    <w:name w:val="Hyperlink"/>
    <w:basedOn w:val="a0"/>
    <w:uiPriority w:val="99"/>
    <w:semiHidden/>
    <w:unhideWhenUsed/>
    <w:rsid w:val="0048287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3534E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3D342A"/>
    <w:pPr>
      <w:spacing w:before="0" w:after="0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1Char">
    <w:name w:val="제목 1 Char"/>
    <w:basedOn w:val="a0"/>
    <w:link w:val="1"/>
    <w:uiPriority w:val="9"/>
    <w:rsid w:val="003D342A"/>
    <w:rPr>
      <w:rFonts w:asciiTheme="majorHAnsi" w:eastAsiaTheme="majorEastAsia" w:hAnsiTheme="majorHAnsi" w:cstheme="majorBidi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KWONHANGIL</dc:creator>
  <cp:keywords/>
  <dc:description/>
  <cp:lastModifiedBy>KWONHANGIL</cp:lastModifiedBy>
  <cp:revision>2</cp:revision>
  <dcterms:created xsi:type="dcterms:W3CDTF">2020-04-02T15:43:00Z</dcterms:created>
  <dcterms:modified xsi:type="dcterms:W3CDTF">2020-04-02T15:43:00Z</dcterms:modified>
</cp:coreProperties>
</file>