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220" w:before="220" w:line="360" w:lineRule="auto"/>
        <w:jc w:val="center"/>
        <w:rPr>
          <w:color w:val="666666"/>
          <w:sz w:val="75"/>
          <w:szCs w:val="75"/>
        </w:rPr>
      </w:pPr>
      <w:bookmarkStart w:colFirst="0" w:colLast="0" w:name="_57vg14wk39x9" w:id="0"/>
      <w:bookmarkEnd w:id="0"/>
      <w:r w:rsidDel="00000000" w:rsidR="00000000" w:rsidRPr="00000000">
        <w:rPr>
          <w:color w:val="666666"/>
          <w:sz w:val="75"/>
          <w:szCs w:val="75"/>
          <w:rtl w:val="0"/>
        </w:rPr>
        <w:t xml:space="preserve">Project Perceiving the World through Technology Milestone 3 - Inputs and Feedback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3.599983636363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Navigna Reddy Gangumalla</w:t>
      </w:r>
    </w:p>
    <w:p w:rsidR="00000000" w:rsidDel="00000000" w:rsidP="00000000" w:rsidRDefault="00000000" w:rsidRPr="00000000" w14:paraId="00000004">
      <w:pPr>
        <w:spacing w:line="273.599983636363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Nehal Anilkumar Kathiriya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Aditya Dixit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Inputs and Data handling: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Tilt Switch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IR obstacle</w:t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Feedback/output connection: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Buzzer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Vibration</w:t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Full Integration:</w:t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632088" cy="3509451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2088" cy="3509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hyperlink r:id="rId7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https://drive.google.com/file/d/1M8KAhtCa2h6uHHIFiFJxuqk0VqPOZGe3/view?usp=share_link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IR obstacle:</w:t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269184" cy="3033713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9184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hyperlink r:id="rId9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https://drive.google.com/file/d/1bjVYvv8i9HPyJV0KfrcP7zdWyv_gZWJ0/view?usp=share_link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Tilt switch:</w:t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442869" cy="3262313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2869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11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https://drive.google.com/file/d/1V5ZUOyQgmt5xGCW_LgHfyzVcsz-sxapf/view?usp=share_link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rive.google.com/file/d/1V5ZUOyQgmt5xGCW_LgHfyzVcsz-sxapf/view?usp=share_link" TargetMode="External"/><Relationship Id="rId10" Type="http://schemas.openxmlformats.org/officeDocument/2006/relationships/image" Target="media/image3.jpg"/><Relationship Id="rId9" Type="http://schemas.openxmlformats.org/officeDocument/2006/relationships/hyperlink" Target="https://drive.google.com/file/d/1bjVYvv8i9HPyJV0KfrcP7zdWyv_gZWJ0/view?usp=share_link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drive.google.com/file/d/1M8KAhtCa2h6uHHIFiFJxuqk0VqPOZGe3/view?usp=share_link" TargetMode="Externa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