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220" w:before="220" w:line="360" w:lineRule="auto"/>
        <w:jc w:val="center"/>
        <w:rPr>
          <w:rFonts w:ascii="Roboto" w:cs="Roboto" w:eastAsia="Roboto" w:hAnsi="Roboto"/>
          <w:color w:val="666666"/>
          <w:sz w:val="89"/>
          <w:szCs w:val="89"/>
        </w:rPr>
      </w:pPr>
      <w:bookmarkStart w:colFirst="0" w:colLast="0" w:name="_t67r8uu7fdqk" w:id="0"/>
      <w:bookmarkEnd w:id="0"/>
      <w:r w:rsidDel="00000000" w:rsidR="00000000" w:rsidRPr="00000000">
        <w:rPr>
          <w:rFonts w:ascii="Roboto" w:cs="Roboto" w:eastAsia="Roboto" w:hAnsi="Roboto"/>
          <w:color w:val="666666"/>
          <w:sz w:val="89"/>
          <w:szCs w:val="89"/>
          <w:rtl w:val="0"/>
        </w:rPr>
        <w:t xml:space="preserve">Project Perceiving the World through Technology Milestone 4 - Deployment</w:t>
      </w:r>
    </w:p>
    <w:p w:rsidR="00000000" w:rsidDel="00000000" w:rsidP="00000000" w:rsidRDefault="00000000" w:rsidRPr="00000000" w14:paraId="00000002">
      <w:pPr>
        <w:spacing w:line="273.599983636363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Navigna Reddy Gangumalla</w:t>
      </w:r>
    </w:p>
    <w:p w:rsidR="00000000" w:rsidDel="00000000" w:rsidP="00000000" w:rsidRDefault="00000000" w:rsidRPr="00000000" w14:paraId="00000003">
      <w:pPr>
        <w:spacing w:line="273.599983636363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Nehal Anilkumar Kathiriya</w:t>
      </w:r>
    </w:p>
    <w:p w:rsidR="00000000" w:rsidDel="00000000" w:rsidP="00000000" w:rsidRDefault="00000000" w:rsidRPr="00000000" w14:paraId="00000004">
      <w:pPr>
        <w:spacing w:line="273.599983636363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Aditya Dixit</w:t>
      </w:r>
    </w:p>
    <w:p w:rsidR="00000000" w:rsidDel="00000000" w:rsidP="00000000" w:rsidRDefault="00000000" w:rsidRPr="00000000" w14:paraId="00000005">
      <w:pPr>
        <w:spacing w:line="273.599983636363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spacing w:line="273.599983636363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7">
      <w:pPr>
        <w:spacing w:line="273.599983636363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spacing w:line="273.599983636363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9">
      <w:pPr>
        <w:spacing w:line="273.599983636363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spacing w:line="273.599983636363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B">
      <w:pPr>
        <w:spacing w:line="273.599983636363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C">
      <w:pPr>
        <w:spacing w:line="273.599983636363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D">
      <w:pPr>
        <w:spacing w:line="273.599983636363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spacing w:line="273.599983636363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spacing w:line="273.599983636363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spacing w:line="273.599983636363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spacing w:line="273.599983636363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spacing w:line="273.599983636363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spacing w:line="273.599983636363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spacing w:line="273.599983636363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spacing w:line="273.5999836363636" w:lineRule="auto"/>
        <w:jc w:val="left"/>
        <w:rPr>
          <w:rFonts w:ascii="Times New Roman" w:cs="Times New Roman" w:eastAsia="Times New Roman" w:hAnsi="Times New Roman"/>
          <w:b w:val="1"/>
          <w:color w:val="434343"/>
          <w:sz w:val="38"/>
          <w:szCs w:val="38"/>
          <w:u w:val="single"/>
        </w:rPr>
      </w:pPr>
      <w:r w:rsidDel="00000000" w:rsidR="00000000" w:rsidRPr="00000000">
        <w:rPr>
          <w:rFonts w:ascii="Times New Roman" w:cs="Times New Roman" w:eastAsia="Times New Roman" w:hAnsi="Times New Roman"/>
          <w:b w:val="1"/>
          <w:color w:val="434343"/>
          <w:sz w:val="38"/>
          <w:szCs w:val="38"/>
          <w:u w:val="single"/>
          <w:rtl w:val="0"/>
        </w:rPr>
        <w:t xml:space="preserve">Description of the product</w:t>
      </w:r>
    </w:p>
    <w:p w:rsidR="00000000" w:rsidDel="00000000" w:rsidP="00000000" w:rsidRDefault="00000000" w:rsidRPr="00000000" w14:paraId="00000016">
      <w:pPr>
        <w:widowControl w:val="0"/>
        <w:spacing w:after="240" w:before="240"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goal of the project is to create a portable sensor system that will assist visually impaired individuals in navigating their surroundings with more ease and safety.The system consists of two sensors, an IR obstacle avoidance sensor and a tilt-switch sensor, as well as a buzzer and vibrating motor that serve as feedback components.</w:t>
      </w:r>
    </w:p>
    <w:p w:rsidR="00000000" w:rsidDel="00000000" w:rsidP="00000000" w:rsidRDefault="00000000" w:rsidRPr="00000000" w14:paraId="00000017">
      <w:pPr>
        <w:widowControl w:val="0"/>
        <w:spacing w:after="240" w:before="240"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IR obstacle avoidance sensor is designed to detect objects in the user's path and issue a warning through the buzzer component when it detects an obstruction. This allows the user to avoid collisions and safely navigate around the obstacle.</w:t>
      </w:r>
    </w:p>
    <w:p w:rsidR="00000000" w:rsidDel="00000000" w:rsidP="00000000" w:rsidRDefault="00000000" w:rsidRPr="00000000" w14:paraId="00000018">
      <w:pPr>
        <w:widowControl w:val="0"/>
        <w:spacing w:after="240" w:before="240"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tilt-switch sensor detects changes in the user's orientation and balance and alerts them through the vibrating motor component. This feature is particularly useful in preventing falls and maintaining balance, as the user can quickly and easily adjust their position to avoid any potential hazards.</w:t>
      </w:r>
    </w:p>
    <w:p w:rsidR="00000000" w:rsidDel="00000000" w:rsidP="00000000" w:rsidRDefault="00000000" w:rsidRPr="00000000" w14:paraId="00000019">
      <w:pPr>
        <w:widowControl w:val="0"/>
        <w:spacing w:after="240" w:before="240"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Both sensors are portable and can be attached to a fanny pack for easy access and use. The system is designed to be user-friendly and accessible, with simple feedback components that allow the user to quickly and easily understand any potential hazards or changes in their environment.</w:t>
      </w:r>
    </w:p>
    <w:p w:rsidR="00000000" w:rsidDel="00000000" w:rsidP="00000000" w:rsidRDefault="00000000" w:rsidRPr="00000000" w14:paraId="0000001A">
      <w:pPr>
        <w:spacing w:line="273.5999836363636"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spacing w:line="273.5999836363636" w:lineRule="auto"/>
        <w:ind w:left="0" w:firstLine="0"/>
        <w:jc w:val="lef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1C">
      <w:pPr>
        <w:spacing w:line="273.5999836363636" w:lineRule="auto"/>
        <w:ind w:left="0" w:firstLine="0"/>
        <w:jc w:val="left"/>
        <w:rPr>
          <w:rFonts w:ascii="Times New Roman" w:cs="Times New Roman" w:eastAsia="Times New Roman" w:hAnsi="Times New Roman"/>
          <w:b w:val="1"/>
          <w:color w:val="434343"/>
          <w:sz w:val="36"/>
          <w:szCs w:val="36"/>
          <w:u w:val="single"/>
        </w:rPr>
      </w:pPr>
      <w:r w:rsidDel="00000000" w:rsidR="00000000" w:rsidRPr="00000000">
        <w:rPr>
          <w:rFonts w:ascii="Times New Roman" w:cs="Times New Roman" w:eastAsia="Times New Roman" w:hAnsi="Times New Roman"/>
          <w:b w:val="1"/>
          <w:color w:val="434343"/>
          <w:sz w:val="36"/>
          <w:szCs w:val="36"/>
          <w:u w:val="single"/>
          <w:rtl w:val="0"/>
        </w:rPr>
        <w:t xml:space="preserve">Text description</w:t>
      </w:r>
    </w:p>
    <w:p w:rsidR="00000000" w:rsidDel="00000000" w:rsidP="00000000" w:rsidRDefault="00000000" w:rsidRPr="00000000" w14:paraId="0000001D">
      <w:pPr>
        <w:spacing w:line="273.599983636363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E">
      <w:pPr>
        <w:spacing w:line="273.5999836363636" w:lineRule="auto"/>
        <w:jc w:val="left"/>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3767138" cy="1696419"/>
            <wp:effectExtent b="0" l="0" r="0" t="0"/>
            <wp:docPr id="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767138" cy="169641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73.5999836363636" w:lineRule="auto"/>
        <w:jc w:val="left"/>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3786188" cy="1704998"/>
            <wp:effectExtent b="0" l="0" r="0" t="0"/>
            <wp:docPr id="6"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3786188" cy="170499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73.5999836363636" w:lineRule="auto"/>
        <w:jc w:val="left"/>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3733258" cy="1681163"/>
            <wp:effectExtent b="0" l="0" r="0" 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733258"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73.5999836363636" w:lineRule="auto"/>
        <w:jc w:val="left"/>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3748088" cy="1687841"/>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748088" cy="168784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73.5999836363636" w:lineRule="auto"/>
        <w:jc w:val="left"/>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3786188" cy="1704998"/>
            <wp:effectExtent b="0" l="0" r="0" t="0"/>
            <wp:docPr id="5"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3786188" cy="170499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73.599983636363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4">
      <w:pPr>
        <w:spacing w:line="273.5999836363636" w:lineRule="auto"/>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5">
      <w:pPr>
        <w:spacing w:line="273.599983636363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6">
      <w:pPr>
        <w:spacing w:line="273.599983636363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7">
      <w:pPr>
        <w:spacing w:line="273.5999836363636" w:lineRule="auto"/>
        <w:jc w:val="left"/>
        <w:rPr>
          <w:rFonts w:ascii="Times New Roman" w:cs="Times New Roman" w:eastAsia="Times New Roman" w:hAnsi="Times New Roman"/>
          <w:b w:val="1"/>
          <w:color w:val="434343"/>
          <w:sz w:val="38"/>
          <w:szCs w:val="38"/>
          <w:u w:val="single"/>
        </w:rPr>
      </w:pPr>
      <w:r w:rsidDel="00000000" w:rsidR="00000000" w:rsidRPr="00000000">
        <w:rPr>
          <w:rFonts w:ascii="Times New Roman" w:cs="Times New Roman" w:eastAsia="Times New Roman" w:hAnsi="Times New Roman"/>
          <w:b w:val="1"/>
          <w:color w:val="434343"/>
          <w:sz w:val="38"/>
          <w:szCs w:val="38"/>
          <w:u w:val="single"/>
          <w:rtl w:val="0"/>
        </w:rPr>
        <w:t xml:space="preserve">Features</w:t>
      </w:r>
    </w:p>
    <w:p w:rsidR="00000000" w:rsidDel="00000000" w:rsidP="00000000" w:rsidRDefault="00000000" w:rsidRPr="00000000" w14:paraId="00000028">
      <w:pPr>
        <w:spacing w:line="273.599983636363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9">
      <w:pPr>
        <w:spacing w:line="273.5999836363636" w:lineRule="auto"/>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Wearability features:</w:t>
      </w:r>
    </w:p>
    <w:p w:rsidR="00000000" w:rsidDel="00000000" w:rsidP="00000000" w:rsidRDefault="00000000" w:rsidRPr="00000000" w14:paraId="0000002A">
      <w:pPr>
        <w:numPr>
          <w:ilvl w:val="0"/>
          <w:numId w:val="2"/>
        </w:numPr>
        <w:spacing w:line="273.5999836363636" w:lineRule="auto"/>
        <w:ind w:left="72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Adjustable waist strap to accommodate various waist sizes</w:t>
      </w:r>
    </w:p>
    <w:p w:rsidR="00000000" w:rsidDel="00000000" w:rsidP="00000000" w:rsidRDefault="00000000" w:rsidRPr="00000000" w14:paraId="0000002B">
      <w:pPr>
        <w:numPr>
          <w:ilvl w:val="0"/>
          <w:numId w:val="2"/>
        </w:numPr>
        <w:spacing w:line="273.5999836363636" w:lineRule="auto"/>
        <w:ind w:left="72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Easy to put on and take off, with no complicated closures</w:t>
      </w:r>
    </w:p>
    <w:p w:rsidR="00000000" w:rsidDel="00000000" w:rsidP="00000000" w:rsidRDefault="00000000" w:rsidRPr="00000000" w14:paraId="0000002C">
      <w:pPr>
        <w:spacing w:line="273.5999836363636" w:lineRule="auto"/>
        <w:ind w:left="72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D">
      <w:pPr>
        <w:spacing w:line="273.5999836363636" w:lineRule="auto"/>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Portability features:</w:t>
      </w:r>
    </w:p>
    <w:p w:rsidR="00000000" w:rsidDel="00000000" w:rsidP="00000000" w:rsidRDefault="00000000" w:rsidRPr="00000000" w14:paraId="0000002E">
      <w:pPr>
        <w:numPr>
          <w:ilvl w:val="0"/>
          <w:numId w:val="3"/>
        </w:numPr>
        <w:spacing w:line="273.5999836363636" w:lineRule="auto"/>
        <w:ind w:left="72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Compact size to reduce bulkiness and improve mobility</w:t>
      </w:r>
    </w:p>
    <w:p w:rsidR="00000000" w:rsidDel="00000000" w:rsidP="00000000" w:rsidRDefault="00000000" w:rsidRPr="00000000" w14:paraId="0000002F">
      <w:pPr>
        <w:numPr>
          <w:ilvl w:val="0"/>
          <w:numId w:val="3"/>
        </w:numPr>
        <w:spacing w:line="273.5999836363636" w:lineRule="auto"/>
        <w:ind w:left="72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Multiple compartments to store and organize personal items</w:t>
      </w:r>
    </w:p>
    <w:p w:rsidR="00000000" w:rsidDel="00000000" w:rsidP="00000000" w:rsidRDefault="00000000" w:rsidRPr="00000000" w14:paraId="00000030">
      <w:pPr>
        <w:spacing w:line="273.5999836363636" w:lineRule="auto"/>
        <w:ind w:left="0" w:firstLine="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1">
      <w:pPr>
        <w:spacing w:line="273.5999836363636" w:lineRule="auto"/>
        <w:ind w:left="0" w:firstLine="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Fashionable features:</w:t>
      </w:r>
    </w:p>
    <w:p w:rsidR="00000000" w:rsidDel="00000000" w:rsidP="00000000" w:rsidRDefault="00000000" w:rsidRPr="00000000" w14:paraId="00000032">
      <w:pPr>
        <w:numPr>
          <w:ilvl w:val="0"/>
          <w:numId w:val="1"/>
        </w:numPr>
        <w:spacing w:line="273.5999836363636" w:lineRule="auto"/>
        <w:ind w:left="720" w:hanging="36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Can be worn as a fashion accessory, rather than solely for functional purposes.</w:t>
      </w:r>
    </w:p>
    <w:p w:rsidR="00000000" w:rsidDel="00000000" w:rsidP="00000000" w:rsidRDefault="00000000" w:rsidRPr="00000000" w14:paraId="00000033">
      <w:pPr>
        <w:spacing w:line="273.599983636363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4">
      <w:pPr>
        <w:spacing w:line="273.5999836363636" w:lineRule="auto"/>
        <w:jc w:val="left"/>
        <w:rPr>
          <w:rFonts w:ascii="Times New Roman" w:cs="Times New Roman" w:eastAsia="Times New Roman" w:hAnsi="Times New Roman"/>
          <w:b w:val="1"/>
          <w:color w:val="434343"/>
          <w:sz w:val="38"/>
          <w:szCs w:val="38"/>
          <w:u w:val="single"/>
        </w:rPr>
      </w:pPr>
      <w:r w:rsidDel="00000000" w:rsidR="00000000" w:rsidRPr="00000000">
        <w:rPr>
          <w:rFonts w:ascii="Times New Roman" w:cs="Times New Roman" w:eastAsia="Times New Roman" w:hAnsi="Times New Roman"/>
          <w:b w:val="1"/>
          <w:color w:val="434343"/>
          <w:sz w:val="38"/>
          <w:szCs w:val="38"/>
          <w:u w:val="single"/>
          <w:rtl w:val="0"/>
        </w:rPr>
        <w:t xml:space="preserve">Interaction/Feedback</w:t>
      </w:r>
    </w:p>
    <w:p w:rsidR="00000000" w:rsidDel="00000000" w:rsidP="00000000" w:rsidRDefault="00000000" w:rsidRPr="00000000" w14:paraId="00000035">
      <w:pPr>
        <w:spacing w:line="273.599983636363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6">
      <w:pPr>
        <w:spacing w:line="273.5999836363636" w:lineRule="auto"/>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The interaction of the IR obstacle avoidance and tilt-switch sensors and their feedback components work together to provide the user with comprehensive information about their surroundings. When the IR obstacle avoidance sensor detects an obstruction in the user's path, the buzzer component issues a warning to alert the user of the potential collision. At the same time, the tilt-switch sensor detects any changes in the user's orientation and balance and alerts them through the vibrating motor component. This feature helps the user maintain their balance and avoid potential falls, especially in situations where they may not be able to see potential hazards.</w:t>
      </w:r>
    </w:p>
    <w:p w:rsidR="00000000" w:rsidDel="00000000" w:rsidP="00000000" w:rsidRDefault="00000000" w:rsidRPr="00000000" w14:paraId="00000037">
      <w:pPr>
        <w:spacing w:line="273.599983636363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8">
      <w:pPr>
        <w:spacing w:line="273.5999836363636"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9">
      <w:pPr>
        <w:spacing w:line="273.5999836363636" w:lineRule="auto"/>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u w:val="single"/>
          <w:rtl w:val="0"/>
        </w:rPr>
        <w:t xml:space="preserve">Input sensors:</w:t>
      </w:r>
      <w:r w:rsidDel="00000000" w:rsidR="00000000" w:rsidRPr="00000000">
        <w:rPr>
          <w:rFonts w:ascii="Times New Roman" w:cs="Times New Roman" w:eastAsia="Times New Roman" w:hAnsi="Times New Roman"/>
          <w:sz w:val="30"/>
          <w:szCs w:val="30"/>
          <w:rtl w:val="0"/>
        </w:rPr>
        <w:t xml:space="preserve"> 1.IR Obstacle avoidance sensor</w:t>
      </w:r>
    </w:p>
    <w:p w:rsidR="00000000" w:rsidDel="00000000" w:rsidP="00000000" w:rsidRDefault="00000000" w:rsidRPr="00000000" w14:paraId="0000003A">
      <w:pPr>
        <w:spacing w:line="273.5999836363636" w:lineRule="auto"/>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2.Tilt-switch</w:t>
      </w:r>
    </w:p>
    <w:p w:rsidR="00000000" w:rsidDel="00000000" w:rsidP="00000000" w:rsidRDefault="00000000" w:rsidRPr="00000000" w14:paraId="0000003B">
      <w:pPr>
        <w:spacing w:line="273.5999836363636"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C">
      <w:pPr>
        <w:spacing w:line="273.5999836363636" w:lineRule="auto"/>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u w:val="single"/>
          <w:rtl w:val="0"/>
        </w:rPr>
        <w:t xml:space="preserve">Output sensors:</w:t>
      </w:r>
      <w:r w:rsidDel="00000000" w:rsidR="00000000" w:rsidRPr="00000000">
        <w:rPr>
          <w:rFonts w:ascii="Times New Roman" w:cs="Times New Roman" w:eastAsia="Times New Roman" w:hAnsi="Times New Roman"/>
          <w:sz w:val="30"/>
          <w:szCs w:val="30"/>
          <w:rtl w:val="0"/>
        </w:rPr>
        <w:t xml:space="preserve"> 1.Buzzer</w:t>
      </w:r>
    </w:p>
    <w:p w:rsidR="00000000" w:rsidDel="00000000" w:rsidP="00000000" w:rsidRDefault="00000000" w:rsidRPr="00000000" w14:paraId="0000003D">
      <w:pPr>
        <w:spacing w:line="273.5999836363636" w:lineRule="auto"/>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2. Vibrating motor</w:t>
      </w:r>
    </w:p>
    <w:p w:rsidR="00000000" w:rsidDel="00000000" w:rsidP="00000000" w:rsidRDefault="00000000" w:rsidRPr="00000000" w14:paraId="0000003E">
      <w:pPr>
        <w:spacing w:line="273.5999836363636" w:lineRule="auto"/>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3F">
      <w:pPr>
        <w:spacing w:line="273.5999836363636" w:lineRule="auto"/>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40">
      <w:pPr>
        <w:spacing w:line="273.5999836363636" w:lineRule="auto"/>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41">
      <w:pPr>
        <w:spacing w:line="273.5999836363636" w:lineRule="auto"/>
        <w:jc w:val="left"/>
        <w:rPr>
          <w:rFonts w:ascii="Times New Roman" w:cs="Times New Roman" w:eastAsia="Times New Roman" w:hAnsi="Times New Roman"/>
          <w:b w:val="1"/>
          <w:color w:val="434343"/>
          <w:sz w:val="38"/>
          <w:szCs w:val="38"/>
          <w:highlight w:val="white"/>
          <w:u w:val="single"/>
        </w:rPr>
      </w:pPr>
      <w:r w:rsidDel="00000000" w:rsidR="00000000" w:rsidRPr="00000000">
        <w:rPr>
          <w:rFonts w:ascii="Times New Roman" w:cs="Times New Roman" w:eastAsia="Times New Roman" w:hAnsi="Times New Roman"/>
          <w:b w:val="1"/>
          <w:color w:val="434343"/>
          <w:sz w:val="38"/>
          <w:szCs w:val="38"/>
          <w:highlight w:val="white"/>
          <w:u w:val="single"/>
          <w:rtl w:val="0"/>
        </w:rPr>
        <w:t xml:space="preserve">State Diagram</w:t>
      </w:r>
    </w:p>
    <w:p w:rsidR="00000000" w:rsidDel="00000000" w:rsidP="00000000" w:rsidRDefault="00000000" w:rsidRPr="00000000" w14:paraId="00000042">
      <w:pPr>
        <w:spacing w:line="273.5999836363636" w:lineRule="auto"/>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43">
      <w:pPr>
        <w:spacing w:line="273.5999836363636" w:lineRule="auto"/>
        <w:jc w:val="left"/>
        <w:rPr>
          <w:rFonts w:ascii="Roboto" w:cs="Roboto" w:eastAsia="Roboto" w:hAnsi="Roboto"/>
          <w:b w:val="1"/>
          <w:sz w:val="32"/>
          <w:szCs w:val="32"/>
        </w:rPr>
      </w:pPr>
      <w:r w:rsidDel="00000000" w:rsidR="00000000" w:rsidRPr="00000000">
        <w:rPr>
          <w:rFonts w:ascii="Roboto" w:cs="Roboto" w:eastAsia="Roboto" w:hAnsi="Roboto"/>
          <w:b w:val="1"/>
          <w:sz w:val="32"/>
          <w:szCs w:val="32"/>
        </w:rPr>
        <mc:AlternateContent>
          <mc:Choice Requires="wpg">
            <w:drawing>
              <wp:inline distB="114300" distT="114300" distL="114300" distR="114300">
                <wp:extent cx="5943600" cy="4416804"/>
                <wp:effectExtent b="0" l="0" r="0" t="0"/>
                <wp:docPr id="1" name=""/>
                <a:graphic>
                  <a:graphicData uri="http://schemas.microsoft.com/office/word/2010/wordprocessingGroup">
                    <wpg:wgp>
                      <wpg:cNvGrpSpPr/>
                      <wpg:grpSpPr>
                        <a:xfrm>
                          <a:off x="117050" y="137350"/>
                          <a:ext cx="5943600" cy="4416804"/>
                          <a:chOff x="117050" y="137350"/>
                          <a:chExt cx="7262400" cy="5389675"/>
                        </a:xfrm>
                      </wpg:grpSpPr>
                      <wps:wsp>
                        <wps:cNvSpPr/>
                        <wps:cNvPr id="2" name="Shape 2"/>
                        <wps:spPr>
                          <a:xfrm>
                            <a:off x="121825" y="1786700"/>
                            <a:ext cx="1959300" cy="1329900"/>
                          </a:xfrm>
                          <a:prstGeom prst="ellipse">
                            <a:avLst/>
                          </a:prstGeom>
                          <a:solidFill>
                            <a:srgbClr val="8E7CC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 vibration/ No beep sound</w:t>
                              </w:r>
                            </w:p>
                          </w:txbxContent>
                        </wps:txbx>
                        <wps:bodyPr anchorCtr="0" anchor="ctr" bIns="91425" lIns="91425" spcFirstLastPara="1" rIns="91425" wrap="square" tIns="91425">
                          <a:noAutofit/>
                        </wps:bodyPr>
                      </wps:wsp>
                      <wps:wsp>
                        <wps:cNvSpPr/>
                        <wps:cNvPr id="3" name="Shape 3"/>
                        <wps:spPr>
                          <a:xfrm>
                            <a:off x="3444200" y="142125"/>
                            <a:ext cx="2030100" cy="1278900"/>
                          </a:xfrm>
                          <a:prstGeom prst="ellipse">
                            <a:avLst/>
                          </a:prstGeom>
                          <a:solidFill>
                            <a:srgbClr val="76A5A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IR Obstacle Avoidance Sensor.(Vibrating motor vibrates</w:t>
                              </w:r>
                            </w:p>
                          </w:txbxContent>
                        </wps:txbx>
                        <wps:bodyPr anchorCtr="0" anchor="ctr" bIns="91425" lIns="91425" spcFirstLastPara="1" rIns="91425" wrap="square" tIns="91425">
                          <a:noAutofit/>
                        </wps:bodyPr>
                      </wps:wsp>
                      <wps:wsp>
                        <wps:cNvSpPr/>
                        <wps:cNvPr id="4" name="Shape 4"/>
                        <wps:spPr>
                          <a:xfrm>
                            <a:off x="3146800" y="4192350"/>
                            <a:ext cx="2030100" cy="1329900"/>
                          </a:xfrm>
                          <a:prstGeom prst="ellipse">
                            <a:avLst/>
                          </a:prstGeom>
                          <a:solidFill>
                            <a:srgbClr val="76A5A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Tilt-Switch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(Buzzer sound)</w:t>
                              </w:r>
                            </w:p>
                          </w:txbxContent>
                        </wps:txbx>
                        <wps:bodyPr anchorCtr="0" anchor="ctr" bIns="91425" lIns="91425" spcFirstLastPara="1" rIns="91425" wrap="square" tIns="91425">
                          <a:noAutofit/>
                        </wps:bodyPr>
                      </wps:wsp>
                      <wps:wsp>
                        <wps:cNvCnPr/>
                        <wps:spPr>
                          <a:xfrm flipH="1" rot="10800000">
                            <a:off x="1794192" y="781459"/>
                            <a:ext cx="1650000" cy="120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081001" y="1233734"/>
                            <a:ext cx="1660500" cy="1218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794192" y="2921841"/>
                            <a:ext cx="1650000" cy="1465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101400" y="3116700"/>
                            <a:ext cx="2045400" cy="1740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 name="Shape 9"/>
                        <wps:spPr>
                          <a:xfrm>
                            <a:off x="5329275" y="1898700"/>
                            <a:ext cx="2045400" cy="1218000"/>
                          </a:xfrm>
                          <a:prstGeom prst="ellipse">
                            <a:avLst/>
                          </a:prstGeom>
                          <a:solidFill>
                            <a:srgbClr val="76A5A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Buzzer beeps </w:t>
                              </w:r>
                              <w:r w:rsidDel="00000000" w:rsidR="00000000" w:rsidRPr="00000000">
                                <w:rPr>
                                  <w:rFonts w:ascii="Arial" w:cs="Arial" w:eastAsia="Arial" w:hAnsi="Arial"/>
                                  <w:b w:val="0"/>
                                  <w:i w:val="0"/>
                                  <w:smallCaps w:val="0"/>
                                  <w:strike w:val="0"/>
                                  <w:color w:val="000000"/>
                                  <w:sz w:val="28"/>
                                  <w:vertAlign w:val="baseline"/>
                                </w:rPr>
                                <w:t xml:space="preserve">alternately</w:t>
                              </w:r>
                            </w:p>
                          </w:txbxContent>
                        </wps:txbx>
                        <wps:bodyPr anchorCtr="0" anchor="ctr" bIns="91425" lIns="91425" spcFirstLastPara="1" rIns="91425" wrap="square" tIns="91425">
                          <a:noAutofit/>
                        </wps:bodyPr>
                      </wps:wsp>
                      <wps:wsp>
                        <wps:cNvCnPr/>
                        <wps:spPr>
                          <a:xfrm>
                            <a:off x="2081125" y="2451650"/>
                            <a:ext cx="3248100" cy="5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030175" y="2730525"/>
                            <a:ext cx="3420900" cy="81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2" name="Shape 12"/>
                        <wps:spPr>
                          <a:xfrm rot="-2165981">
                            <a:off x="1603852" y="1047731"/>
                            <a:ext cx="1660410" cy="40023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Obstacle detected</w:t>
                              </w:r>
                            </w:p>
                          </w:txbxContent>
                        </wps:txbx>
                        <wps:bodyPr anchorCtr="0" anchor="t" bIns="91425" lIns="91425" spcFirstLastPara="1" rIns="91425" wrap="square" tIns="91425">
                          <a:spAutoFit/>
                        </wps:bodyPr>
                      </wps:wsp>
                      <wps:wsp>
                        <wps:cNvSpPr txBox="1"/>
                        <wps:cNvPr id="13" name="Shape 13"/>
                        <wps:spPr>
                          <a:xfrm rot="-2167022">
                            <a:off x="1865274" y="1437485"/>
                            <a:ext cx="1945248" cy="40023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 Obstacle detected</w:t>
                              </w:r>
                            </w:p>
                          </w:txbxContent>
                        </wps:txbx>
                        <wps:bodyPr anchorCtr="0" anchor="t" bIns="91425" lIns="91425" spcFirstLastPara="1" rIns="91425" wrap="square" tIns="91425">
                          <a:spAutoFit/>
                        </wps:bodyPr>
                      </wps:wsp>
                      <wps:wsp>
                        <wps:cNvSpPr txBox="1"/>
                        <wps:cNvPr id="14" name="Shape 14"/>
                        <wps:spPr>
                          <a:xfrm rot="2499784">
                            <a:off x="1810622" y="3454395"/>
                            <a:ext cx="2029939" cy="40011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Inclination detected</w:t>
                              </w:r>
                            </w:p>
                          </w:txbxContent>
                        </wps:txbx>
                        <wps:bodyPr anchorCtr="0" anchor="t" bIns="91425" lIns="91425" spcFirstLastPara="1" rIns="91425" wrap="square" tIns="91425">
                          <a:spAutoFit/>
                        </wps:bodyPr>
                      </wps:wsp>
                      <wps:wsp>
                        <wps:cNvSpPr txBox="1"/>
                        <wps:cNvPr id="15" name="Shape 15"/>
                        <wps:spPr>
                          <a:xfrm rot="2372583">
                            <a:off x="1207988" y="3775156"/>
                            <a:ext cx="2045526" cy="4002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 Inclination detected</w:t>
                              </w:r>
                            </w:p>
                          </w:txbxContent>
                        </wps:txbx>
                        <wps:bodyPr anchorCtr="0" anchor="t" bIns="91425" lIns="91425" spcFirstLastPara="1" rIns="91425" wrap="square" tIns="91425">
                          <a:spAutoFit/>
                        </wps:bodyPr>
                      </wps:wsp>
                      <wps:wsp>
                        <wps:cNvSpPr txBox="1"/>
                        <wps:cNvPr id="16" name="Shape 16"/>
                        <wps:spPr>
                          <a:xfrm>
                            <a:off x="2592000" y="2155888"/>
                            <a:ext cx="2436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When both sensors detects </w:t>
                              </w:r>
                            </w:p>
                          </w:txbxContent>
                        </wps:txbx>
                        <wps:bodyPr anchorCtr="0" anchor="t" bIns="91425" lIns="91425" spcFirstLastPara="1" rIns="91425" wrap="square" tIns="91425">
                          <a:spAutoFit/>
                        </wps:bodyPr>
                      </wps:wsp>
                      <wps:wsp>
                        <wps:cNvSpPr txBox="1"/>
                        <wps:cNvPr id="17" name="Shape 17"/>
                        <wps:spPr>
                          <a:xfrm>
                            <a:off x="2690025" y="2801725"/>
                            <a:ext cx="2568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When no sensor detects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416804"/>
                <wp:effectExtent b="0" l="0" r="0" t="0"/>
                <wp:docPr id="1"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5943600" cy="44168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spacing w:line="273.5999836363636" w:lineRule="auto"/>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45">
      <w:pPr>
        <w:spacing w:line="273.5999836363636" w:lineRule="auto"/>
        <w:jc w:val="left"/>
        <w:rPr>
          <w:rFonts w:ascii="Roboto" w:cs="Roboto" w:eastAsia="Roboto" w:hAnsi="Roboto"/>
          <w:b w:val="1"/>
          <w:color w:val="2d3b45"/>
          <w:sz w:val="30"/>
          <w:szCs w:val="30"/>
          <w:highlight w:val="white"/>
        </w:rPr>
      </w:pPr>
      <w:r w:rsidDel="00000000" w:rsidR="00000000" w:rsidRPr="00000000">
        <w:rPr>
          <w:rtl w:val="0"/>
        </w:rPr>
      </w:r>
    </w:p>
    <w:p w:rsidR="00000000" w:rsidDel="00000000" w:rsidP="00000000" w:rsidRDefault="00000000" w:rsidRPr="00000000" w14:paraId="00000046">
      <w:pPr>
        <w:spacing w:line="273.5999836363636" w:lineRule="auto"/>
        <w:jc w:val="left"/>
        <w:rPr>
          <w:rFonts w:ascii="Roboto" w:cs="Roboto" w:eastAsia="Roboto" w:hAnsi="Roboto"/>
          <w:b w:val="1"/>
          <w:color w:val="2d3b45"/>
          <w:sz w:val="30"/>
          <w:szCs w:val="30"/>
          <w:highlight w:val="white"/>
        </w:rPr>
      </w:pPr>
      <w:r w:rsidDel="00000000" w:rsidR="00000000" w:rsidRPr="00000000">
        <w:rPr>
          <w:rtl w:val="0"/>
        </w:rPr>
      </w:r>
    </w:p>
    <w:p w:rsidR="00000000" w:rsidDel="00000000" w:rsidP="00000000" w:rsidRDefault="00000000" w:rsidRPr="00000000" w14:paraId="00000047">
      <w:pPr>
        <w:spacing w:line="273.5999836363636" w:lineRule="auto"/>
        <w:jc w:val="left"/>
        <w:rPr>
          <w:sz w:val="34"/>
          <w:szCs w:val="34"/>
        </w:rPr>
      </w:pPr>
      <w:r w:rsidDel="00000000" w:rsidR="00000000" w:rsidRPr="00000000">
        <w:rPr>
          <w:rFonts w:ascii="Times New Roman" w:cs="Times New Roman" w:eastAsia="Times New Roman" w:hAnsi="Times New Roman"/>
          <w:b w:val="1"/>
          <w:color w:val="2d3b45"/>
          <w:sz w:val="34"/>
          <w:szCs w:val="34"/>
          <w:highlight w:val="white"/>
          <w:u w:val="single"/>
          <w:rtl w:val="0"/>
        </w:rPr>
        <w:t xml:space="preserve">Functionality of your product:</w:t>
      </w:r>
      <w:r w:rsidDel="00000000" w:rsidR="00000000" w:rsidRPr="00000000">
        <w:rPr>
          <w:color w:val="2d3b45"/>
          <w:sz w:val="26"/>
          <w:szCs w:val="26"/>
          <w:highlight w:val="white"/>
          <w:rtl w:val="0"/>
        </w:rPr>
        <w:t xml:space="preserve"> Link is given below</w:t>
      </w:r>
      <w:r w:rsidDel="00000000" w:rsidR="00000000" w:rsidRPr="00000000">
        <w:rPr>
          <w:rtl w:val="0"/>
        </w:rPr>
      </w:r>
    </w:p>
    <w:p w:rsidR="00000000" w:rsidDel="00000000" w:rsidP="00000000" w:rsidRDefault="00000000" w:rsidRPr="00000000" w14:paraId="00000048">
      <w:pPr>
        <w:spacing w:line="273.5999836363636" w:lineRule="auto"/>
        <w:jc w:val="left"/>
        <w:rPr>
          <w:rFonts w:ascii="Roboto" w:cs="Roboto" w:eastAsia="Roboto" w:hAnsi="Roboto"/>
          <w:b w:val="1"/>
          <w:sz w:val="32"/>
          <w:szCs w:val="32"/>
        </w:rPr>
      </w:pPr>
      <w:r w:rsidDel="00000000" w:rsidR="00000000" w:rsidRPr="00000000">
        <w:rPr>
          <w:rtl w:val="0"/>
        </w:rPr>
      </w:r>
    </w:p>
    <w:p w:rsidR="00000000" w:rsidDel="00000000" w:rsidP="00000000" w:rsidRDefault="00000000" w:rsidRPr="00000000" w14:paraId="00000049">
      <w:pPr>
        <w:spacing w:line="273.5999836363636" w:lineRule="auto"/>
        <w:jc w:val="left"/>
        <w:rPr>
          <w:color w:val="1155cc"/>
          <w:sz w:val="26"/>
          <w:szCs w:val="26"/>
        </w:rPr>
      </w:pPr>
      <w:hyperlink r:id="rId12">
        <w:r w:rsidDel="00000000" w:rsidR="00000000" w:rsidRPr="00000000">
          <w:rPr>
            <w:color w:val="1155cc"/>
            <w:sz w:val="26"/>
            <w:szCs w:val="26"/>
            <w:u w:val="single"/>
            <w:rtl w:val="0"/>
          </w:rPr>
          <w:t xml:space="preserve">https://youtube.com/shorts/xIuvTYqCm6s?feature=share</w:t>
        </w:r>
      </w:hyperlink>
      <w:r w:rsidDel="00000000" w:rsidR="00000000" w:rsidRPr="00000000">
        <w:rPr>
          <w:color w:val="1155cc"/>
          <w:sz w:val="26"/>
          <w:szCs w:val="26"/>
          <w:rtl w:val="0"/>
        </w:rPr>
        <w:t xml:space="preserve"> </w:t>
      </w:r>
    </w:p>
    <w:p w:rsidR="00000000" w:rsidDel="00000000" w:rsidP="00000000" w:rsidRDefault="00000000" w:rsidRPr="00000000" w14:paraId="0000004A">
      <w:pPr>
        <w:spacing w:line="273.5999836363636" w:lineRule="auto"/>
        <w:jc w:val="left"/>
        <w:rPr>
          <w:rFonts w:ascii="Roboto" w:cs="Roboto" w:eastAsia="Roboto" w:hAnsi="Roboto"/>
          <w:b w:val="1"/>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jpg"/><Relationship Id="rId12" Type="http://schemas.openxmlformats.org/officeDocument/2006/relationships/hyperlink" Target="https://youtube.com/shorts/xIuvTYqCm6s?feature=share" TargetMode="Externa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