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jc w:val="center"/>
      </w:pPr>
      <w:r>
        <w:rPr>
          <w:rFonts w:ascii="Arial" w:cs="Arial" w:eastAsia="Arial" w:hAnsi="Arial"/>
          <w:b/>
          <w:bCs/>
          <w:color w:val="0F172A"/>
          <w:sz w:val="80"/>
          <w:szCs w:val="80"/>
        </w:rPr>
        <w:t xml:space="preserve">ESPORTSFORGE</w:t>
      </w:r>
    </w:p>
    <w:p>
      <w:pPr>
        <w:jc w:val="center"/>
      </w:pPr>
      <w:r>
        <w:rPr>
          <w:rFonts w:ascii="Arial" w:cs="Arial" w:eastAsia="Arial" w:hAnsi="Arial"/>
          <w:color w:val="0369A1"/>
          <w:sz w:val="36"/>
          <w:szCs w:val="36"/>
        </w:rPr>
        <w:t xml:space="preserve">Master Build Prompt — Complete Gap Resolution</w:t>
      </w:r>
    </w:p>
    <w:p>
      <w:pPr>
        <w:spacing w:after="80" w:before="80"/>
      </w:pPr>
    </w:p>
    <w:p>
      <w:pPr>
        <w:pBdr>
          <w:bottom w:val="single" w:color="4ADE80" w:sz="12" w:space="1"/>
        </w:pBdr>
        <w:jc w:val="center"/>
      </w:pPr>
    </w:p>
    <w:p>
      <w:pPr>
        <w:spacing w:after="80" w:before="80"/>
      </w:pPr>
    </w:p>
    <w:p>
      <w:pPr>
        <w:jc w:val="center"/>
      </w:pPr>
      <w:r>
        <w:rPr>
          <w:rFonts w:ascii="Arial" w:cs="Arial" w:eastAsia="Arial" w:hAnsi="Arial"/>
          <w:color w:val="4B5563"/>
          <w:sz w:val="22"/>
          <w:szCs w:val="22"/>
        </w:rPr>
        <w:t xml:space="preserve">All Gaps  |  All Incomplete Features  |  All Missing Pages  |  Real AI Backend  |  Business Layer</w:t>
      </w:r>
    </w:p>
    <w:p>
      <w:pPr>
        <w:jc w:val="center"/>
      </w:pPr>
      <w:r>
        <w:rPr>
          <w:rFonts w:ascii="Arial" w:cs="Arial" w:eastAsia="Arial" w:hAnsi="Arial"/>
          <w:i/>
          <w:iCs/>
          <w:color w:val="9CA3AF"/>
          <w:sz w:val="20"/>
          <w:szCs w:val="20"/>
        </w:rPr>
        <w:t xml:space="preserve">Green Companies LLC — EsportsForge v6.0</w:t>
      </w:r>
    </w:p>
    <w:p>
      <w:pPr>
        <w:spacing w:after="80" w:before="80"/>
      </w:pPr>
    </w:p>
    <w:p>
      <w:pPr>
        <w:jc w:val="center"/>
      </w:pPr>
      <w:r>
        <w:rPr>
          <w:rFonts w:ascii="Arial" w:cs="Arial" w:eastAsia="Arial" w:hAnsi="Arial"/>
          <w:b/>
          <w:bCs/>
          <w:color w:val="B91C1C"/>
          <w:sz w:val="22"/>
          <w:szCs w:val="22"/>
        </w:rPr>
        <w:t xml:space="preserve">INSTRUCTIONS: Execute phases in order. Complete each phase fully before starting the next.</w:t>
      </w:r>
    </w:p>
    <w:p>
      <w:r>
        <w:br w:type="page"/>
      </w:r>
    </w:p>
    <w:p>
      <w:pPr>
        <w:pStyle w:val="Heading1"/>
        <w:pBdr>
          <w:bottom w:val="single" w:color="4ADE80" w:sz="10" w:space="4"/>
        </w:pBdr>
        <w:spacing w:after="160" w:before="480"/>
      </w:pPr>
      <w:r>
        <w:rPr>
          <w:rFonts w:ascii="Arial" w:cs="Arial" w:eastAsia="Arial" w:hAnsi="Arial"/>
          <w:b/>
          <w:bCs/>
          <w:color w:val="0F172A"/>
          <w:sz w:val="36"/>
          <w:szCs w:val="36"/>
        </w:rPr>
        <w:t xml:space="preserve">Master Build Overview</w:t>
      </w:r>
    </w:p>
    <w:p>
      <w:pPr>
        <w:spacing w:after="60" w:before="60"/>
      </w:pPr>
      <w:r>
        <w:rPr>
          <w:rFonts w:ascii="Arial" w:cs="Arial" w:eastAsia="Arial" w:hAnsi="Arial"/>
          <w:b w:val="false"/>
          <w:bCs w:val="false"/>
          <w:color w:val="1F2937"/>
          <w:sz w:val="22"/>
          <w:szCs w:val="22"/>
        </w:rPr>
        <w:t xml:space="preserve">This prompt covers every gap, incomplete feature, missing page, and business layer requirement identified across the full EsportsForge audit. Execute phases in strict order. Use git worktrees for parallel work within a phase. Always commit after each major feature.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700"/>
        <w:gridCol w:w="1460"/>
      </w:tblGrid>
      <w:tr>
        <w:trPr>
          <w:tblHeader/>
        </w:trPr>
        <w:tc>
          <w:tcPr>
            <w:tcW w:type="dxa" w:w="6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16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Focus</w:t>
            </w:r>
          </w:p>
        </w:tc>
        <w:tc>
          <w:tcPr>
            <w:tcW w:type="dxa" w:w="47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Scope</w:t>
            </w:r>
          </w:p>
        </w:tc>
        <w:tc>
          <w:tcPr>
            <w:tcW w:type="dxa" w:w="146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Missing pages + UI gaps</w:t>
            </w:r>
          </w:p>
        </w:tc>
        <w:tc>
          <w:tcPr>
            <w:tcW w:type="dxa" w:w="4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TournaOps, SimLab, ForgeVault, Pre-Game War Room, ForgeCore Chat, Daily Forge, Onboarding, Notifications</w:t>
            </w:r>
          </w:p>
        </w:tc>
        <w:tc>
          <w:tcPr>
            <w:tcW w:type="dxa" w:w="1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Build first</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Settings completion</w:t>
            </w:r>
          </w:p>
        </w:tc>
        <w:tc>
          <w:tcPr>
            <w:tcW w:type="dxa" w:w="47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Identity Engine, PlayerTwin Viewer, Privacy Trust Layer, Subscription billing, ProgressionOS prefs, TiltGuard config</w:t>
            </w:r>
          </w:p>
        </w:tc>
        <w:tc>
          <w:tcPr>
            <w:tcW w:type="dxa" w:w="14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Build second</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Page enhancements</w:t>
            </w:r>
          </w:p>
        </w:tc>
        <w:tc>
          <w:tcPr>
            <w:tcW w:type="dxa" w:w="4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All prompts from Dashboard, Gameplan, Opponents, Drills, Analytics audits not yet implemented</w:t>
            </w:r>
          </w:p>
        </w:tc>
        <w:tc>
          <w:tcPr>
            <w:tcW w:type="dxa" w:w="1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Build third</w:t>
            </w:r>
          </w:p>
        </w:tc>
      </w:tr>
      <w:tr>
        <w:tc>
          <w:tcPr>
            <w:tcW w:type="dxa" w:w="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w:t>
            </w:r>
          </w:p>
        </w:tc>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Real AI backend</w:t>
            </w:r>
          </w:p>
        </w:tc>
        <w:tc>
          <w:tcPr>
            <w:tcW w:type="dxa" w:w="47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Replace all mock data with Claude API calls, ForgeData Fabric database, LoopAI, PlayerTwin real learning</w:t>
            </w:r>
          </w:p>
        </w:tc>
        <w:tc>
          <w:tcPr>
            <w:tcW w:type="dxa" w:w="14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Build fourth</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Business layer</w:t>
            </w:r>
          </w:p>
        </w:tc>
        <w:tc>
          <w:tcPr>
            <w:tcW w:type="dxa" w:w="47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Real auth, monetization, legal pages, production build, error states, loading states, performance</w:t>
            </w:r>
          </w:p>
        </w:tc>
        <w:tc>
          <w:tcPr>
            <w:tcW w:type="dxa" w:w="1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Build last</w:t>
            </w:r>
          </w:p>
        </w:tc>
      </w:tr>
    </w:tbl>
    <w:p>
      <w:pPr>
        <w:spacing w:after="80" w:before="80"/>
      </w:pPr>
    </w:p>
    <w:p>
      <w:r>
        <w:br w:type="page"/>
      </w:r>
    </w:p>
    <w:p>
      <w:pPr>
        <w:pStyle w:val="Heading1"/>
        <w:pBdr>
          <w:bottom w:val="single" w:color="4ADE80" w:sz="10" w:space="4"/>
        </w:pBdr>
        <w:spacing w:after="160" w:before="480"/>
      </w:pPr>
      <w:r>
        <w:rPr>
          <w:rFonts w:ascii="Arial" w:cs="Arial" w:eastAsia="Arial" w:hAnsi="Arial"/>
          <w:b/>
          <w:bCs/>
          <w:color w:val="0F172A"/>
          <w:sz w:val="36"/>
          <w:szCs w:val="36"/>
        </w:rPr>
        <w:t xml:space="preserve">PHASE A — Missing Pages &amp; New Features</w:t>
      </w:r>
    </w:p>
    <w:p>
      <w:pPr>
        <w:spacing w:after="60" w:before="60"/>
      </w:pPr>
      <w:r>
        <w:rPr>
          <w:rFonts w:ascii="Arial" w:cs="Arial" w:eastAsia="Arial" w:hAnsi="Arial"/>
          <w:b w:val="false"/>
          <w:bCs w:val="false"/>
          <w:color w:val="1F2937"/>
          <w:sz w:val="22"/>
          <w:szCs w:val="22"/>
        </w:rPr>
        <w:t xml:space="preserve">These are complete pages and features that do not exist anywhere in the current build. Build each one end-to-end before moving to the next.</w:t>
      </w:r>
    </w:p>
    <w:p>
      <w:pPr>
        <w:spacing w:after="80" w:before="80"/>
      </w:pPr>
    </w:p>
    <w:p>
      <w:pPr>
        <w:pStyle w:val="Heading2"/>
        <w:spacing w:after="120" w:before="300"/>
      </w:pPr>
      <w:r>
        <w:rPr>
          <w:rFonts w:ascii="Arial" w:cs="Arial" w:eastAsia="Arial" w:hAnsi="Arial"/>
          <w:b/>
          <w:bCs/>
          <w:color w:val="B91C1C"/>
          <w:sz w:val="28"/>
          <w:szCs w:val="28"/>
        </w:rPr>
        <w:t xml:space="preserve">A1 — TournaOps: Tournament Operations Console</w:t>
      </w:r>
    </w:p>
    <w:p>
      <w:pPr>
        <w:spacing w:after="60" w:before="60"/>
      </w:pPr>
      <w:r>
        <w:rPr>
          <w:rFonts w:ascii="Arial" w:cs="Arial" w:eastAsia="Arial" w:hAnsi="Arial"/>
          <w:b w:val="false"/>
          <w:bCs w:val="false"/>
          <w:color w:val="1F2937"/>
          <w:sz w:val="22"/>
          <w:szCs w:val="22"/>
        </w:rPr>
        <w:t xml:space="preserve">A complete page that is referenced throughout the platform but has never been built. Critical for competitive players.</w:t>
      </w:r>
    </w:p>
    <w:p>
      <w:pPr>
        <w:spacing w:after="80" w:before="80"/>
      </w:pPr>
    </w:p>
    <w:p>
      <w:pPr>
        <w:spacing w:after="60" w:before="60"/>
      </w:pPr>
      <w:r>
        <w:rPr>
          <w:rFonts w:ascii="Arial" w:cs="Arial" w:eastAsia="Arial" w:hAnsi="Arial"/>
          <w:b/>
          <w:bCs/>
          <w:color w:val="1F2937"/>
          <w:sz w:val="22"/>
          <w:szCs w:val="22"/>
        </w:rPr>
        <w:t xml:space="preserve">CREATE: app/(dashboard)/tournament/page.tsx</w:t>
      </w:r>
    </w:p>
    <w:p>
      <w:pPr>
        <w:spacing w:after="60" w:before="60"/>
      </w:pPr>
      <w:r>
        <w:rPr>
          <w:rFonts w:ascii="Arial" w:cs="Arial" w:eastAsia="Arial" w:hAnsi="Arial"/>
          <w:b w:val="false"/>
          <w:bCs w:val="false"/>
          <w:color w:val="1F2937"/>
          <w:sz w:val="22"/>
          <w:szCs w:val="22"/>
        </w:rPr>
        <w:t xml:space="preserve">ADD to sidebar navigation between Analytics and Settings: "Tournament" with trophy icon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E2E2" w:val="clear"/>
            <w:tcMar>
              <w:top w:type="dxa" w:w="80"/>
              <w:left w:type="dxa" w:w="140"/>
              <w:bottom w:type="dxa" w:w="80"/>
              <w:right w:type="dxa" w:w="140"/>
            </w:tcMar>
          </w:tcPr>
          <w:p>
            <w:r>
              <w:rPr>
                <w:rFonts w:ascii="Arial" w:cs="Arial" w:eastAsia="Arial" w:hAnsi="Arial"/>
                <w:b/>
                <w:bCs/>
                <w:color w:val="B91C1C"/>
                <w:sz w:val="22"/>
                <w:szCs w:val="22"/>
              </w:rPr>
              <w:t xml:space="preserve">Page sections to build</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HEADER: Active tournament name, bracket position, current record, next opponent, countdown timer to next match</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OPPONENT QUEUE: Ordered list of all potential matchup opponents with their archetypes and prep status indicators</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BRACKET VIEWER: Visual single/double elimination bracket — highlight current position in green</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WARMUP CHECKLIST: Pre-tournament checklist — schemes reviewed, drills completed, mental state logged, kill sheet ready</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BETWEEN-ROUND RESET SCRIPT: Structured mental reset protocol for the 5 minutes between tournament matches</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MEMORY CARDS: Quick-reference cards showing last 3 things each opponent showed in their most recent games</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FAST NOTE ENTRY: Text area for rapid notes during bracket runs — timestamps automatically added</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CURRENT GAMEPLAN: The active tournament gameplan (15 plays max) with one-click access to kill sheet</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CLOCK SECTION: ClockAI 2-minute drill decision tree and end-game scenario quick reference</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SESSION HEALTH: TiltGuard status, fatigue level, Predictive Fatigue Model recommended break timing</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FAILSAFE MODE TOGGLE: One-click switch to offline cached mode if internet drops during tournament</w:t>
            </w:r>
          </w:p>
        </w:tc>
      </w:tr>
    </w:tbl>
    <w:p>
      <w:pPr>
        <w:spacing w:after="80" w:before="80"/>
      </w:pPr>
    </w:p>
    <w:p>
      <w:pPr>
        <w:spacing w:after="60" w:before="60"/>
      </w:pPr>
      <w:r>
        <w:rPr>
          <w:rFonts w:ascii="Arial" w:cs="Arial" w:eastAsia="Arial" w:hAnsi="Arial"/>
          <w:b w:val="false"/>
          <w:bCs w:val="false"/>
          <w:color w:val="1F2937"/>
          <w:sz w:val="22"/>
          <w:szCs w:val="22"/>
        </w:rPr>
        <w:t xml:space="preserve">BRANCH: ai-feature/tournaops-page</w:t>
      </w:r>
    </w:p>
    <w:p>
      <w:pPr>
        <w:spacing w:after="60" w:before="60"/>
      </w:pPr>
      <w:r>
        <w:rPr>
          <w:rFonts w:ascii="Arial" w:cs="Arial" w:eastAsia="Arial" w:hAnsi="Arial"/>
          <w:b w:val="false"/>
          <w:bCs w:val="false"/>
          <w:color w:val="1F2937"/>
          <w:sz w:val="22"/>
          <w:szCs w:val="22"/>
        </w:rPr>
        <w:t xml:space="preserve">COMMIT: "feat(tournament): build complete TournaOps tournament operations console"</w:t>
      </w:r>
    </w:p>
    <w:p>
      <w:pPr>
        <w:spacing w:after="80" w:before="80"/>
      </w:pPr>
    </w:p>
    <w:p>
      <w:pPr>
        <w:pStyle w:val="Heading2"/>
        <w:spacing w:after="120" w:before="300"/>
      </w:pPr>
      <w:r>
        <w:rPr>
          <w:rFonts w:ascii="Arial" w:cs="Arial" w:eastAsia="Arial" w:hAnsi="Arial"/>
          <w:b/>
          <w:bCs/>
          <w:color w:val="B91C1C"/>
          <w:sz w:val="28"/>
          <w:szCs w:val="28"/>
        </w:rPr>
        <w:t xml:space="preserve">A2 — SimLab: Scenario Simulation Sandbox</w:t>
      </w:r>
    </w:p>
    <w:p>
      <w:pPr>
        <w:spacing w:after="60" w:before="60"/>
      </w:pPr>
      <w:r>
        <w:rPr>
          <w:rFonts w:ascii="Arial" w:cs="Arial" w:eastAsia="Arial" w:hAnsi="Arial"/>
          <w:b w:val="false"/>
          <w:bCs w:val="false"/>
          <w:color w:val="1F2937"/>
          <w:sz w:val="22"/>
          <w:szCs w:val="22"/>
        </w:rPr>
        <w:t xml:space="preserve">Multiple pages link to /drills/simlab but the page does not exist. Build it now.</w:t>
      </w:r>
    </w:p>
    <w:p>
      <w:pPr>
        <w:spacing w:after="80" w:before="80"/>
      </w:pPr>
    </w:p>
    <w:p>
      <w:pPr>
        <w:spacing w:after="60" w:before="60"/>
      </w:pPr>
      <w:r>
        <w:rPr>
          <w:rFonts w:ascii="Arial" w:cs="Arial" w:eastAsia="Arial" w:hAnsi="Arial"/>
          <w:b w:val="false"/>
          <w:bCs w:val="false"/>
          <w:color w:val="1F2937"/>
          <w:sz w:val="22"/>
          <w:szCs w:val="22"/>
        </w:rPr>
        <w:t xml:space="preserve">CREATE: app/(dashboard)/drills/simlab/page.tsx</w:t>
      </w:r>
    </w:p>
    <w:p>
      <w:pPr>
        <w:spacing w:after="60" w:before="60"/>
      </w:pPr>
      <w:r>
        <w:rPr>
          <w:rFonts w:ascii="Arial" w:cs="Arial" w:eastAsia="Arial" w:hAnsi="Arial"/>
          <w:b w:val="false"/>
          <w:bCs w:val="false"/>
          <w:color w:val="1F2937"/>
          <w:sz w:val="22"/>
          <w:szCs w:val="22"/>
        </w:rPr>
        <w:t xml:space="preserve">ADD tab to Drills page navigation: [Drill Queue] [SimLab]</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E2E2" w:val="clear"/>
            <w:tcMar>
              <w:top w:type="dxa" w:w="80"/>
              <w:left w:type="dxa" w:w="140"/>
              <w:bottom w:type="dxa" w:w="80"/>
              <w:right w:type="dxa" w:w="140"/>
            </w:tcMar>
          </w:tcPr>
          <w:p>
            <w:r>
              <w:rPr>
                <w:rFonts w:ascii="Arial" w:cs="Arial" w:eastAsia="Arial" w:hAnsi="Arial"/>
                <w:b/>
                <w:bCs/>
                <w:color w:val="B91C1C"/>
                <w:sz w:val="22"/>
                <w:szCs w:val="22"/>
              </w:rPr>
              <w:t xml:space="preserve">SimLab sections to build</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SCENARIO SELECTOR: Grid of pre-built scenarios — 3rd &amp; Medium, 2-Minute Drill, Red Zone, Backed-Up Offense, 4th &amp; Short, Protecting a Lead, Down by 7 Late, Defending Bunch/Trips</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CUSTOM SCENARIO BUILDER: Player can define any game state — score, time, down, distance, field position, opponent tendency</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OPPONENT SELECTOR: Pull from existing opponents list or use an archetype template</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SIMULATION DISPLAY: Shows the scenario context, ForgeCore recommended answer, confidence score, and evidence from ProofAI</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DECISION TREE VIEW: Visual tree showing — if opponent does X, call Y. If they adjust to Z, counter with W</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REP TRACKER: Run the same scenario multiple times — tracks decision accuracy and speed across reps</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DYNAMIC CALIBRATION: Difficulty auto-adjusts based on rep performance — keeps scenarios at player ceiling + 1</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TITLE FILTER: SimLab adapts to active title — football scenarios for Madden/CFB, grappling scenarios for UFC 5, zone scenarios for Fortnite/Warzone</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LAUNCH FROM GAMEPLAN: When navigating from Gameplan "Simulate" button, pre-load that specific play and current opponent</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RESULTS PANEL: After each scenario rep — what was recommended, what player chose, outcome probability, LoopAI update</w:t>
            </w:r>
          </w:p>
        </w:tc>
      </w:tr>
    </w:tbl>
    <w:p>
      <w:pPr>
        <w:spacing w:after="80" w:before="80"/>
      </w:pPr>
    </w:p>
    <w:p>
      <w:pPr>
        <w:spacing w:after="60" w:before="60"/>
      </w:pPr>
      <w:r>
        <w:rPr>
          <w:rFonts w:ascii="Arial" w:cs="Arial" w:eastAsia="Arial" w:hAnsi="Arial"/>
          <w:b w:val="false"/>
          <w:bCs w:val="false"/>
          <w:color w:val="1F2937"/>
          <w:sz w:val="22"/>
          <w:szCs w:val="22"/>
        </w:rPr>
        <w:t xml:space="preserve">BRANCH: ai-feature/simlab-page</w:t>
      </w:r>
    </w:p>
    <w:p>
      <w:pPr>
        <w:spacing w:after="60" w:before="60"/>
      </w:pPr>
      <w:r>
        <w:rPr>
          <w:rFonts w:ascii="Arial" w:cs="Arial" w:eastAsia="Arial" w:hAnsi="Arial"/>
          <w:b w:val="false"/>
          <w:bCs w:val="false"/>
          <w:color w:val="1F2937"/>
          <w:sz w:val="22"/>
          <w:szCs w:val="22"/>
        </w:rPr>
        <w:t xml:space="preserve">COMMIT: "feat(drills): build SimLab scenario simulation sandbox page"</w:t>
      </w:r>
    </w:p>
    <w:p>
      <w:pPr>
        <w:spacing w:after="80" w:before="80"/>
      </w:pPr>
    </w:p>
    <w:p>
      <w:pPr>
        <w:pStyle w:val="Heading2"/>
        <w:spacing w:after="120" w:before="300"/>
      </w:pPr>
      <w:r>
        <w:rPr>
          <w:rFonts w:ascii="Arial" w:cs="Arial" w:eastAsia="Arial" w:hAnsi="Arial"/>
          <w:b/>
          <w:bCs/>
          <w:color w:val="6D28D9"/>
          <w:sz w:val="28"/>
          <w:szCs w:val="28"/>
        </w:rPr>
        <w:t xml:space="preserve">A3 — ForgeVault: Searchable Knowledge Base</w:t>
      </w:r>
    </w:p>
    <w:p>
      <w:pPr>
        <w:spacing w:after="60" w:before="60"/>
      </w:pPr>
      <w:r>
        <w:rPr>
          <w:rFonts w:ascii="Arial" w:cs="Arial" w:eastAsia="Arial" w:hAnsi="Arial"/>
          <w:b w:val="false"/>
          <w:bCs w:val="false"/>
          <w:color w:val="1F2937"/>
          <w:sz w:val="22"/>
          <w:szCs w:val="22"/>
        </w:rPr>
        <w:t xml:space="preserve">Blueprint specifies ForgeVault as a searchable database of every lesson, counter, and kill sheet ever generated. Build it.</w:t>
      </w:r>
    </w:p>
    <w:p>
      <w:pPr>
        <w:spacing w:after="80" w:before="80"/>
      </w:pPr>
    </w:p>
    <w:p>
      <w:pPr>
        <w:spacing w:after="60" w:before="60"/>
      </w:pPr>
      <w:r>
        <w:rPr>
          <w:rFonts w:ascii="Arial" w:cs="Arial" w:eastAsia="Arial" w:hAnsi="Arial"/>
          <w:b w:val="false"/>
          <w:bCs w:val="false"/>
          <w:color w:val="1F2937"/>
          <w:sz w:val="22"/>
          <w:szCs w:val="22"/>
        </w:rPr>
        <w:t xml:space="preserve">CREATE: app/(dashboard)/vault/page.tsx</w:t>
      </w:r>
    </w:p>
    <w:p>
      <w:pPr>
        <w:spacing w:after="60" w:before="60"/>
      </w:pPr>
      <w:r>
        <w:rPr>
          <w:rFonts w:ascii="Arial" w:cs="Arial" w:eastAsia="Arial" w:hAnsi="Arial"/>
          <w:b w:val="false"/>
          <w:bCs w:val="false"/>
          <w:color w:val="1F2937"/>
          <w:sz w:val="22"/>
          <w:szCs w:val="22"/>
        </w:rPr>
        <w:t xml:space="preserve">ADD to sidebar: "Vault" with archive/book icon, below Opponents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EDE9FE" w:val="clear"/>
            <w:tcMar>
              <w:top w:type="dxa" w:w="80"/>
              <w:left w:type="dxa" w:w="140"/>
              <w:bottom w:type="dxa" w:w="80"/>
              <w:right w:type="dxa" w:w="140"/>
            </w:tcMar>
          </w:tcPr>
          <w:p>
            <w:r>
              <w:rPr>
                <w:rFonts w:ascii="Arial" w:cs="Arial" w:eastAsia="Arial" w:hAnsi="Arial"/>
                <w:b/>
                <w:bCs/>
                <w:color w:val="6D28D9"/>
                <w:sz w:val="22"/>
                <w:szCs w:val="22"/>
              </w:rPr>
              <w:t xml:space="preserve">ForgeVault sections to build</w:t>
            </w:r>
          </w:p>
        </w:tc>
      </w:tr>
      <w:tr>
        <w:tc>
          <w:tcPr>
            <w:tcW w:type="dxa" w:w="9360"/>
            <w:tcBorders>
              <w:top w:val="single" w:color="E5E7EB" w:sz="1"/>
              <w:left w:val="single" w:color="6D28D9"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SEARCH BAR: Full-text search across all stored intelligence — prominent, always focused on load</w:t>
            </w:r>
          </w:p>
        </w:tc>
      </w:tr>
      <w:tr>
        <w:tc>
          <w:tcPr>
            <w:tcW w:type="dxa" w:w="9360"/>
            <w:tcBorders>
              <w:top w:val="single" w:color="E5E7EB" w:sz="1"/>
              <w:left w:val="single" w:color="6D28D9"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SEARCH FILTERS: By category (Coverage Counter, Kill Sheet, Loss Pattern, Meta Counter, Drill Result, Gameplan), by opponent, by date range, by title, by patch version</w:t>
            </w:r>
          </w:p>
        </w:tc>
      </w:tr>
      <w:tr>
        <w:tc>
          <w:tcPr>
            <w:tcW w:type="dxa" w:w="9360"/>
            <w:tcBorders>
              <w:top w:val="single" w:color="E5E7EB" w:sz="1"/>
              <w:left w:val="single" w:color="6D28D9"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QUICK SEARCHES: Pre-built queries player can tap — "Cover 3 counters", "vs Blitz Heavy", "Red zone plays", "Last week losses"</w:t>
            </w:r>
          </w:p>
        </w:tc>
      </w:tr>
      <w:tr>
        <w:tc>
          <w:tcPr>
            <w:tcW w:type="dxa" w:w="9360"/>
            <w:tcBorders>
              <w:top w:val="single" w:color="E5E7EB" w:sz="1"/>
              <w:left w:val="single" w:color="6D28D9"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RESULTS DISPLAY: Card grid showing matching entries — each card shows category, date, title, snippet, and confidence score</w:t>
            </w:r>
          </w:p>
        </w:tc>
      </w:tr>
      <w:tr>
        <w:tc>
          <w:tcPr>
            <w:tcW w:type="dxa" w:w="9360"/>
            <w:tcBorders>
              <w:top w:val="single" w:color="E5E7EB" w:sz="1"/>
              <w:left w:val="single" w:color="6D28D9"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ENTRY DETAIL VIEW: Full entry with complete content, related entries, and link to source (opponent profile, gameplan, drill session)</w:t>
            </w:r>
          </w:p>
        </w:tc>
      </w:tr>
      <w:tr>
        <w:tc>
          <w:tcPr>
            <w:tcW w:type="dxa" w:w="9360"/>
            <w:tcBorders>
              <w:top w:val="single" w:color="E5E7EB" w:sz="1"/>
              <w:left w:val="single" w:color="6D28D9"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EXAMPLE QUERIES displayed as pills below search: "Show every time Cover 3 Match beat my flood" | "Best answer vs spinner last 30 days" | "All red zone losses this month"</w:t>
            </w:r>
          </w:p>
        </w:tc>
      </w:tr>
      <w:tr>
        <w:tc>
          <w:tcPr>
            <w:tcW w:type="dxa" w:w="9360"/>
            <w:tcBorders>
              <w:top w:val="single" w:color="E5E7EB" w:sz="1"/>
              <w:left w:val="single" w:color="6D28D9"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RECENT ENTRIES: Default view shows last 10 entries added across all categories</w:t>
            </w:r>
          </w:p>
        </w:tc>
      </w:tr>
      <w:tr>
        <w:tc>
          <w:tcPr>
            <w:tcW w:type="dxa" w:w="9360"/>
            <w:tcBorders>
              <w:top w:val="single" w:color="E5E7EB" w:sz="1"/>
              <w:left w:val="single" w:color="6D28D9"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SAVE &amp; PIN: Player can pin important entries for quick access — pinned entries shown at top</w:t>
            </w:r>
          </w:p>
        </w:tc>
      </w:tr>
      <w:tr>
        <w:tc>
          <w:tcPr>
            <w:tcW w:type="dxa" w:w="9360"/>
            <w:tcBorders>
              <w:top w:val="single" w:color="E5E7EB" w:sz="1"/>
              <w:left w:val="single" w:color="6D28D9"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AUTO-POPULATION: Every gameplan generated, every opponent scouted, every FilmAI breakdown, every drill completed automatically adds entries to the Vault</w:t>
            </w:r>
          </w:p>
        </w:tc>
      </w:tr>
    </w:tbl>
    <w:p>
      <w:pPr>
        <w:spacing w:after="80" w:before="80"/>
      </w:pPr>
    </w:p>
    <w:p>
      <w:pPr>
        <w:spacing w:after="60" w:before="60"/>
      </w:pPr>
      <w:r>
        <w:rPr>
          <w:rFonts w:ascii="Arial" w:cs="Arial" w:eastAsia="Arial" w:hAnsi="Arial"/>
          <w:b w:val="false"/>
          <w:bCs w:val="false"/>
          <w:color w:val="1F2937"/>
          <w:sz w:val="22"/>
          <w:szCs w:val="22"/>
        </w:rPr>
        <w:t xml:space="preserve">BRANCH: ai-feature/forgevault-page</w:t>
      </w:r>
    </w:p>
    <w:p>
      <w:pPr>
        <w:spacing w:after="60" w:before="60"/>
      </w:pPr>
      <w:r>
        <w:rPr>
          <w:rFonts w:ascii="Arial" w:cs="Arial" w:eastAsia="Arial" w:hAnsi="Arial"/>
          <w:b w:val="false"/>
          <w:bCs w:val="false"/>
          <w:color w:val="1F2937"/>
          <w:sz w:val="22"/>
          <w:szCs w:val="22"/>
        </w:rPr>
        <w:t xml:space="preserve">COMMIT: "feat(vault): build ForgeVault searchable knowledge base"</w:t>
      </w:r>
    </w:p>
    <w:p>
      <w:pPr>
        <w:spacing w:after="80" w:before="80"/>
      </w:pPr>
    </w:p>
    <w:p>
      <w:pPr>
        <w:pStyle w:val="Heading2"/>
        <w:spacing w:after="120" w:before="300"/>
      </w:pPr>
      <w:r>
        <w:rPr>
          <w:rFonts w:ascii="Arial" w:cs="Arial" w:eastAsia="Arial" w:hAnsi="Arial"/>
          <w:b/>
          <w:bCs/>
          <w:color w:val="0E7490"/>
          <w:sz w:val="28"/>
          <w:szCs w:val="28"/>
        </w:rPr>
        <w:t xml:space="preserve">A4 — Pre-Game War Room: Full Pre-Match Briefing</w:t>
      </w:r>
    </w:p>
    <w:p>
      <w:pPr>
        <w:spacing w:after="60" w:before="60"/>
      </w:pPr>
      <w:r>
        <w:rPr>
          <w:rFonts w:ascii="Arial" w:cs="Arial" w:eastAsia="Arial" w:hAnsi="Arial"/>
          <w:b w:val="false"/>
          <w:bCs w:val="false"/>
          <w:color w:val="1F2937"/>
          <w:sz w:val="22"/>
          <w:szCs w:val="22"/>
        </w:rPr>
        <w:t xml:space="preserve">A focused mode that activates in the 5 minutes before any match. Pulls everything together in one screen.</w:t>
      </w:r>
    </w:p>
    <w:p>
      <w:pPr>
        <w:spacing w:after="80" w:before="80"/>
      </w:pPr>
    </w:p>
    <w:p>
      <w:pPr>
        <w:spacing w:after="60" w:before="60"/>
      </w:pPr>
      <w:r>
        <w:rPr>
          <w:rFonts w:ascii="Arial" w:cs="Arial" w:eastAsia="Arial" w:hAnsi="Arial"/>
          <w:b w:val="false"/>
          <w:bCs w:val="false"/>
          <w:color w:val="1F2937"/>
          <w:sz w:val="22"/>
          <w:szCs w:val="22"/>
        </w:rPr>
        <w:t xml:space="preserve">CREATE: components/warroom/PreGameWarRoom.tsx</w:t>
      </w:r>
    </w:p>
    <w:p>
      <w:pPr>
        <w:spacing w:after="60" w:before="60"/>
      </w:pPr>
      <w:r>
        <w:rPr>
          <w:rFonts w:ascii="Arial" w:cs="Arial" w:eastAsia="Arial" w:hAnsi="Arial"/>
          <w:b w:val="false"/>
          <w:bCs w:val="false"/>
          <w:color w:val="1F2937"/>
          <w:sz w:val="22"/>
          <w:szCs w:val="22"/>
        </w:rPr>
        <w:t xml:space="preserve">ADD: "War Room" button on Dashboard active session widget and on each Opponent card "Prep Now" button</w:t>
      </w:r>
    </w:p>
    <w:p>
      <w:pPr>
        <w:spacing w:after="60" w:before="60"/>
      </w:pPr>
      <w:r>
        <w:rPr>
          <w:rFonts w:ascii="Arial" w:cs="Arial" w:eastAsia="Arial" w:hAnsi="Arial"/>
          <w:b w:val="false"/>
          <w:bCs w:val="false"/>
          <w:color w:val="1F2937"/>
          <w:sz w:val="22"/>
          <w:szCs w:val="22"/>
        </w:rPr>
        <w:t xml:space="preserve">ROUTE: /war-room?opponent=[id] — opens as full-screen focused mode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CFFAFE" w:val="clear"/>
            <w:tcMar>
              <w:top w:type="dxa" w:w="80"/>
              <w:left w:type="dxa" w:w="140"/>
              <w:bottom w:type="dxa" w:w="80"/>
              <w:right w:type="dxa" w:w="140"/>
            </w:tcMar>
          </w:tcPr>
          <w:p>
            <w:r>
              <w:rPr>
                <w:rFonts w:ascii="Arial" w:cs="Arial" w:eastAsia="Arial" w:hAnsi="Arial"/>
                <w:b/>
                <w:bCs/>
                <w:color w:val="0E7490"/>
                <w:sz w:val="22"/>
                <w:szCs w:val="22"/>
              </w:rPr>
              <w:t xml:space="preserve">War Room sections to build</w:t>
            </w:r>
          </w:p>
        </w:tc>
      </w:tr>
      <w:tr>
        <w:tc>
          <w:tcPr>
            <w:tcW w:type="dxa" w:w="9360"/>
            <w:tcBorders>
              <w:top w:val="single" w:color="E5E7EB" w:sz="1"/>
              <w:left w:val="single" w:color="0E7490"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OPPONENT HEADER: Gamertag, archetype badge, your win rate vs them (with trend), last seen, dossier depth indicator</w:t>
            </w:r>
          </w:p>
        </w:tc>
      </w:tr>
      <w:tr>
        <w:tc>
          <w:tcPr>
            <w:tcW w:type="dxa" w:w="9360"/>
            <w:tcBorders>
              <w:top w:val="single" w:color="E5E7EB" w:sz="1"/>
              <w:left w:val="single" w:color="0E7490"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KILL SHEET: Top 5 plays proven to beat this opponent — condensed, one-tap to view full details</w:t>
            </w:r>
          </w:p>
        </w:tc>
      </w:tr>
      <w:tr>
        <w:tc>
          <w:tcPr>
            <w:tcW w:type="dxa" w:w="9360"/>
            <w:tcBorders>
              <w:top w:val="single" w:color="E5E7EB" w:sz="1"/>
              <w:left w:val="single" w:color="0E7490"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FORGECORE OPENING RECOMMENDATION: The single recommended opening play call with confidence score and "why"</w:t>
            </w:r>
          </w:p>
        </w:tc>
      </w:tr>
      <w:tr>
        <w:tc>
          <w:tcPr>
            <w:tcW w:type="dxa" w:w="9360"/>
            <w:tcBorders>
              <w:top w:val="single" w:color="E5E7EB" w:sz="1"/>
              <w:left w:val="single" w:color="0E7490"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TENDENCIES SUMMARY: Top 3 opponent tendencies in pill format — quick scan, high density</w:t>
            </w:r>
          </w:p>
        </w:tc>
      </w:tr>
      <w:tr>
        <w:tc>
          <w:tcPr>
            <w:tcW w:type="dxa" w:w="9360"/>
            <w:tcBorders>
              <w:top w:val="single" w:color="E5E7EB" w:sz="1"/>
              <w:left w:val="single" w:color="0E7490"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TILTGUARD STATUS: Current readiness score, mood indicator from last check-in, fatigue level</w:t>
            </w:r>
          </w:p>
        </w:tc>
      </w:tr>
      <w:tr>
        <w:tc>
          <w:tcPr>
            <w:tcW w:type="dxa" w:w="9360"/>
            <w:tcBorders>
              <w:top w:val="single" w:color="E5E7EB" w:sz="1"/>
              <w:left w:val="single" w:color="0E7490"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META ALERT: Any current week meta weapon or counter relevant to this matchup</w:t>
            </w:r>
          </w:p>
        </w:tc>
      </w:tr>
      <w:tr>
        <w:tc>
          <w:tcPr>
            <w:tcW w:type="dxa" w:w="9360"/>
            <w:tcBorders>
              <w:top w:val="single" w:color="E5E7EB" w:sz="1"/>
              <w:left w:val="single" w:color="0E7490"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MENTAL RESET: One-tap access to between-round reset script if player needs to reset before entering</w:t>
            </w:r>
          </w:p>
        </w:tc>
      </w:tr>
      <w:tr>
        <w:tc>
          <w:tcPr>
            <w:tcW w:type="dxa" w:w="9360"/>
            <w:tcBorders>
              <w:top w:val="single" w:color="E5E7EB" w:sz="1"/>
              <w:left w:val="single" w:color="0E7490"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TIMER: Countdown showing how long until match starts (player sets this)</w:t>
            </w:r>
          </w:p>
        </w:tc>
      </w:tr>
      <w:tr>
        <w:tc>
          <w:tcPr>
            <w:tcW w:type="dxa" w:w="9360"/>
            <w:tcBorders>
              <w:top w:val="single" w:color="E5E7EB" w:sz="1"/>
              <w:left w:val="single" w:color="0E7490"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MINIMIZE BUTTON: Collapses to a floating widget so player can keep it visible while in-game menus</w:t>
            </w:r>
          </w:p>
        </w:tc>
      </w:tr>
      <w:tr>
        <w:tc>
          <w:tcPr>
            <w:tcW w:type="dxa" w:w="9360"/>
            <w:tcBorders>
              <w:top w:val="single" w:color="E5E7EB" w:sz="1"/>
              <w:left w:val="single" w:color="0E7490"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EXIT TO GAME: Large prominent button — "Ready. Enter the game." Logs session start.</w:t>
            </w:r>
          </w:p>
        </w:tc>
      </w:tr>
    </w:tbl>
    <w:p>
      <w:pPr>
        <w:spacing w:after="80" w:before="80"/>
      </w:pPr>
    </w:p>
    <w:p>
      <w:pPr>
        <w:spacing w:after="60" w:before="60"/>
      </w:pPr>
      <w:r>
        <w:rPr>
          <w:rFonts w:ascii="Arial" w:cs="Arial" w:eastAsia="Arial" w:hAnsi="Arial"/>
          <w:b w:val="false"/>
          <w:bCs w:val="false"/>
          <w:color w:val="1F2937"/>
          <w:sz w:val="22"/>
          <w:szCs w:val="22"/>
        </w:rPr>
        <w:t xml:space="preserve">BRANCH: ai-feature/pre-game-war-room</w:t>
      </w:r>
    </w:p>
    <w:p>
      <w:pPr>
        <w:spacing w:after="60" w:before="60"/>
      </w:pPr>
      <w:r>
        <w:rPr>
          <w:rFonts w:ascii="Arial" w:cs="Arial" w:eastAsia="Arial" w:hAnsi="Arial"/>
          <w:b w:val="false"/>
          <w:bCs w:val="false"/>
          <w:color w:val="1F2937"/>
          <w:sz w:val="22"/>
          <w:szCs w:val="22"/>
        </w:rPr>
        <w:t xml:space="preserve">COMMIT: "feat(warroom): build pre-game war room focused briefing mode"</w:t>
      </w:r>
    </w:p>
    <w:p>
      <w:pPr>
        <w:spacing w:after="80" w:before="80"/>
      </w:pPr>
    </w:p>
    <w:p>
      <w:pPr>
        <w:pStyle w:val="Heading2"/>
        <w:spacing w:after="120" w:before="300"/>
      </w:pPr>
      <w:r>
        <w:rPr>
          <w:rFonts w:ascii="Arial" w:cs="Arial" w:eastAsia="Arial" w:hAnsi="Arial"/>
          <w:b/>
          <w:bCs/>
          <w:color w:val="15803D"/>
          <w:sz w:val="28"/>
          <w:szCs w:val="28"/>
        </w:rPr>
        <w:t xml:space="preserve">A5 — ForgeCore Chat: Talk to Your AI Directly</w:t>
      </w:r>
    </w:p>
    <w:p>
      <w:pPr>
        <w:spacing w:after="60" w:before="60"/>
      </w:pPr>
      <w:r>
        <w:rPr>
          <w:rFonts w:ascii="Arial" w:cs="Arial" w:eastAsia="Arial" w:hAnsi="Arial"/>
          <w:b w:val="false"/>
          <w:bCs w:val="false"/>
          <w:color w:val="1F2937"/>
          <w:sz w:val="22"/>
          <w:szCs w:val="22"/>
        </w:rPr>
        <w:t xml:space="preserve">A persistent chat interface powered by the Anthropic Claude API. Players ask ForgeCore anything in plain language.</w:t>
      </w:r>
    </w:p>
    <w:p>
      <w:pPr>
        <w:spacing w:after="80" w:before="80"/>
      </w:pPr>
    </w:p>
    <w:p>
      <w:pPr>
        <w:spacing w:after="60" w:before="60"/>
      </w:pPr>
      <w:r>
        <w:rPr>
          <w:rFonts w:ascii="Arial" w:cs="Arial" w:eastAsia="Arial" w:hAnsi="Arial"/>
          <w:b w:val="false"/>
          <w:bCs w:val="false"/>
          <w:color w:val="1F2937"/>
          <w:sz w:val="22"/>
          <w:szCs w:val="22"/>
        </w:rPr>
        <w:t xml:space="preserve">CREATE: components/chat/ForgeCoreChat.tsx</w:t>
      </w:r>
    </w:p>
    <w:p>
      <w:pPr>
        <w:spacing w:after="60" w:before="60"/>
      </w:pPr>
      <w:r>
        <w:rPr>
          <w:rFonts w:ascii="Arial" w:cs="Arial" w:eastAsia="Arial" w:hAnsi="Arial"/>
          <w:b w:val="false"/>
          <w:bCs w:val="false"/>
          <w:color w:val="1F2937"/>
          <w:sz w:val="22"/>
          <w:szCs w:val="22"/>
        </w:rPr>
        <w:t xml:space="preserve">ADD: Floating chat button (bottom-right, every page) — chat icon with "Ask ForgeCore" label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DCFCE7" w:val="clear"/>
            <w:tcMar>
              <w:top w:type="dxa" w:w="80"/>
              <w:left w:type="dxa" w:w="140"/>
              <w:bottom w:type="dxa" w:w="80"/>
              <w:right w:type="dxa" w:w="140"/>
            </w:tcMar>
          </w:tcPr>
          <w:p>
            <w:r>
              <w:rPr>
                <w:rFonts w:ascii="Arial" w:cs="Arial" w:eastAsia="Arial" w:hAnsi="Arial"/>
                <w:b/>
                <w:bCs/>
                <w:color w:val="15803D"/>
                <w:sz w:val="22"/>
                <w:szCs w:val="22"/>
              </w:rPr>
              <w:t xml:space="preserve">ForgeCore Chat implementation</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FLOATING BUTTON: Fixed bottom-right position — green chat icon. Shows unread count badge if ForgeCore has a proactive message.</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CHAT PANEL: Opens as a slide-up panel from the bottom-right, 400px wide, 600px tall. Does not cover main content fully.</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CONTEXT AWARENESS: Chat always knows the current page and active title. "Generate gameplan" knows you are on the Gameplan page.</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CLAUDE API INTEGRATION: Use Anthropic Claude API (claude-sonnet-4-20250514) with a system prompt that includes: active title, current ImpactRank priorities, recent recommendations, opponent context if on Opponents page.</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EXAMPLE QUERIES shown as quick-tap pills on first open: "What should I run against Cover 3?" | "Why did I lose that series?" | "Build me a gameplan for tonight" | "What is my biggest weakness right now?"</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AGENT ROUTING: ForgeCore Chat routes questions to the appropriate agent — scheme questions to GameplanAI, drill questions to DrillBot, opponent questions to ScoutBot.</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ACTION OUTPUTS: Chat responses can include action buttons — "View Kill Sheet", "Start This Drill", "Go to Gameplan", "Add to Vault".</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CONVERSATION HISTORY: Persists within the session. Clears on new session start.</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VOICE INPUT: Mic button in chat input — VoiceForge transcribes speech to text for the query.</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INTEGRITY MODE AWARE: In Tournament mode, chat shows only tournament-safe recommendations.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DCFCE7" w:val="clear"/>
            <w:tcMar>
              <w:top w:type="dxa" w:w="80"/>
              <w:left w:type="dxa" w:w="140"/>
              <w:bottom w:type="dxa" w:w="80"/>
              <w:right w:type="dxa" w:w="140"/>
            </w:tcMar>
          </w:tcPr>
          <w:p>
            <w:r>
              <w:rPr>
                <w:rFonts w:ascii="Arial" w:cs="Arial" w:eastAsia="Arial" w:hAnsi="Arial"/>
                <w:b/>
                <w:bCs/>
                <w:color w:val="15803D"/>
                <w:sz w:val="22"/>
                <w:szCs w:val="22"/>
              </w:rPr>
              <w:t xml:space="preserve">Claude API system prompt structure</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Role: You are ForgeCore, the master AI orchestrator for EsportsForge competitive gaming platform.</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Active title: {activeTitle.name}</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Player ImpactRank priorities: {priorities[0..2]}</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Recent recommendations: {lastThreeRecommendations}</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Current page context: {currentPage}</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Active opponent (if any): {activeOpponent}</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Integrity mode: {integrityMode}</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Always give ONE decisive recommendation. Never hedge. Be a war room advisor, not a coach.</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Keep responses under 150 words unless a detailed breakdown is explicitly requested.</w:t>
            </w:r>
          </w:p>
        </w:tc>
      </w:tr>
    </w:tbl>
    <w:p>
      <w:pPr>
        <w:spacing w:after="80" w:before="80"/>
      </w:pPr>
    </w:p>
    <w:p>
      <w:pPr>
        <w:spacing w:after="60" w:before="60"/>
      </w:pPr>
      <w:r>
        <w:rPr>
          <w:rFonts w:ascii="Arial" w:cs="Arial" w:eastAsia="Arial" w:hAnsi="Arial"/>
          <w:b w:val="false"/>
          <w:bCs w:val="false"/>
          <w:color w:val="1F2937"/>
          <w:sz w:val="22"/>
          <w:szCs w:val="22"/>
        </w:rPr>
        <w:t xml:space="preserve">BRANCH: ai-feature/forgecore-chat</w:t>
      </w:r>
    </w:p>
    <w:p>
      <w:pPr>
        <w:spacing w:after="60" w:before="60"/>
      </w:pPr>
      <w:r>
        <w:rPr>
          <w:rFonts w:ascii="Arial" w:cs="Arial" w:eastAsia="Arial" w:hAnsi="Arial"/>
          <w:b w:val="false"/>
          <w:bCs w:val="false"/>
          <w:color w:val="1F2937"/>
          <w:sz w:val="22"/>
          <w:szCs w:val="22"/>
        </w:rPr>
        <w:t xml:space="preserve">COMMIT: "feat(chat): build ForgeCore chat interface with Claude API integration"</w:t>
      </w:r>
    </w:p>
    <w:p>
      <w:pPr>
        <w:spacing w:after="80" w:before="80"/>
      </w:pPr>
    </w:p>
    <w:p>
      <w:pPr>
        <w:pStyle w:val="Heading2"/>
        <w:spacing w:after="120" w:before="300"/>
      </w:pPr>
      <w:r>
        <w:rPr>
          <w:rFonts w:ascii="Arial" w:cs="Arial" w:eastAsia="Arial" w:hAnsi="Arial"/>
          <w:b/>
          <w:bCs/>
          <w:color w:val="92400E"/>
          <w:sz w:val="28"/>
          <w:szCs w:val="28"/>
        </w:rPr>
        <w:t xml:space="preserve">A6 — Daily Forge: Daily Mission System</w:t>
      </w:r>
    </w:p>
    <w:p>
      <w:pPr>
        <w:spacing w:after="60" w:before="60"/>
      </w:pPr>
      <w:r>
        <w:rPr>
          <w:rFonts w:ascii="Arial" w:cs="Arial" w:eastAsia="Arial" w:hAnsi="Arial"/>
          <w:b w:val="false"/>
          <w:bCs w:val="false"/>
          <w:color w:val="1F2937"/>
          <w:sz w:val="22"/>
          <w:szCs w:val="22"/>
        </w:rPr>
        <w:t xml:space="preserve">A daily mission card that builds the habit of consistent improvement. Delivered every day, takes 15-20 minutes.</w:t>
      </w:r>
    </w:p>
    <w:p>
      <w:pPr>
        <w:spacing w:after="80" w:before="80"/>
      </w:pPr>
    </w:p>
    <w:p>
      <w:pPr>
        <w:spacing w:after="60" w:before="60"/>
      </w:pPr>
      <w:r>
        <w:rPr>
          <w:rFonts w:ascii="Arial" w:cs="Arial" w:eastAsia="Arial" w:hAnsi="Arial"/>
          <w:b w:val="false"/>
          <w:bCs w:val="false"/>
          <w:color w:val="1F2937"/>
          <w:sz w:val="22"/>
          <w:szCs w:val="22"/>
        </w:rPr>
        <w:t xml:space="preserve">ADD to Dashboard page: "Daily Forge" card between ImpactRank section and stat cards</w:t>
      </w:r>
    </w:p>
    <w:p>
      <w:pPr>
        <w:spacing w:after="60" w:before="60"/>
      </w:pPr>
      <w:r>
        <w:rPr>
          <w:rFonts w:ascii="Arial" w:cs="Arial" w:eastAsia="Arial" w:hAnsi="Arial"/>
          <w:b w:val="false"/>
          <w:bCs w:val="false"/>
          <w:color w:val="1F2937"/>
          <w:sz w:val="22"/>
          <w:szCs w:val="22"/>
        </w:rPr>
        <w:t xml:space="preserve">CREATE: components/dailyforge/DailyForgeCard.tsx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80"/>
              <w:left w:type="dxa" w:w="140"/>
              <w:bottom w:type="dxa" w:w="80"/>
              <w:right w:type="dxa" w:w="140"/>
            </w:tcMar>
          </w:tcPr>
          <w:p>
            <w:r>
              <w:rPr>
                <w:rFonts w:ascii="Arial" w:cs="Arial" w:eastAsia="Arial" w:hAnsi="Arial"/>
                <w:b/>
                <w:bCs/>
                <w:color w:val="92400E"/>
                <w:sz w:val="22"/>
                <w:szCs w:val="22"/>
              </w:rPr>
              <w:t xml:space="preserve">Daily Forge card structure</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HEADER: "Daily Forge — [Date]" with a fire streak icon showing consecutive days completed</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TODAY'S DRILL: One specific drill from DrillBot — title, IR score, estimated time (e.g. "Pre-Snap Reads — IR 9.2 — 12 min")</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TODAY'S FOCUS: One gameplan concept to concentrate on in ranked play today (from GameplanAI)</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TODAY'S MENTAL CUE: One TiltGuard tip or mental performance focus point</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TODAY'S META TIP: One MetaBot alert — what is strong or getting countered this week</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COMPLETION TRACKING: Four checkboxes — one per component. Check off as completed.</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STREAK COUNTER: "Day 7 streak" with calendar dots for the last 14 days showing completion</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COMPLETE ALL BUTTON: When all 4 checked — green completion state with LoopAI "Daily Forge complete — PlayerTwin updated"</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GENERATE NEW: If player does not like today's drill, one-tap to regenerate with ImpactRank reorder</w:t>
            </w:r>
          </w:p>
        </w:tc>
      </w:tr>
    </w:tbl>
    <w:p>
      <w:pPr>
        <w:spacing w:after="80" w:before="80"/>
      </w:pPr>
    </w:p>
    <w:p>
      <w:pPr>
        <w:spacing w:after="60" w:before="60"/>
      </w:pPr>
      <w:r>
        <w:rPr>
          <w:rFonts w:ascii="Arial" w:cs="Arial" w:eastAsia="Arial" w:hAnsi="Arial"/>
          <w:b w:val="false"/>
          <w:bCs w:val="false"/>
          <w:color w:val="1F2937"/>
          <w:sz w:val="22"/>
          <w:szCs w:val="22"/>
        </w:rPr>
        <w:t xml:space="preserve">BRANCH: ai-feature/daily-forge</w:t>
      </w:r>
    </w:p>
    <w:p>
      <w:pPr>
        <w:spacing w:after="60" w:before="60"/>
      </w:pPr>
      <w:r>
        <w:rPr>
          <w:rFonts w:ascii="Arial" w:cs="Arial" w:eastAsia="Arial" w:hAnsi="Arial"/>
          <w:b w:val="false"/>
          <w:bCs w:val="false"/>
          <w:color w:val="1F2937"/>
          <w:sz w:val="22"/>
          <w:szCs w:val="22"/>
        </w:rPr>
        <w:t xml:space="preserve">COMMIT: "feat(dashboard): add Daily Forge daily mission card with streak tracking"</w:t>
      </w:r>
    </w:p>
    <w:p>
      <w:pPr>
        <w:spacing w:after="80" w:before="80"/>
      </w:pPr>
    </w:p>
    <w:p>
      <w:pPr>
        <w:pStyle w:val="Heading2"/>
        <w:spacing w:after="120" w:before="300"/>
      </w:pPr>
      <w:r>
        <w:rPr>
          <w:rFonts w:ascii="Arial" w:cs="Arial" w:eastAsia="Arial" w:hAnsi="Arial"/>
          <w:b/>
          <w:bCs/>
          <w:color w:val="1E40AF"/>
          <w:sz w:val="28"/>
          <w:szCs w:val="28"/>
        </w:rPr>
        <w:t xml:space="preserve">A7 — Onboarding Flow: First-Time User Experience</w:t>
      </w:r>
    </w:p>
    <w:p>
      <w:pPr>
        <w:spacing w:after="60" w:before="60"/>
      </w:pPr>
      <w:r>
        <w:rPr>
          <w:rFonts w:ascii="Arial" w:cs="Arial" w:eastAsia="Arial" w:hAnsi="Arial"/>
          <w:b w:val="false"/>
          <w:bCs w:val="false"/>
          <w:color w:val="1F2937"/>
          <w:sz w:val="22"/>
          <w:szCs w:val="22"/>
        </w:rPr>
        <w:t xml:space="preserve">No new user should land on the dashboard cold. Build a complete onboarding flow.</w:t>
      </w:r>
    </w:p>
    <w:p>
      <w:pPr>
        <w:spacing w:after="80" w:before="80"/>
      </w:pPr>
    </w:p>
    <w:p>
      <w:pPr>
        <w:spacing w:after="60" w:before="60"/>
      </w:pPr>
      <w:r>
        <w:rPr>
          <w:rFonts w:ascii="Arial" w:cs="Arial" w:eastAsia="Arial" w:hAnsi="Arial"/>
          <w:b w:val="false"/>
          <w:bCs w:val="false"/>
          <w:color w:val="1F2937"/>
          <w:sz w:val="22"/>
          <w:szCs w:val="22"/>
        </w:rPr>
        <w:t xml:space="preserve">CREATE: app/onboarding/page.tsx</w:t>
      </w:r>
    </w:p>
    <w:p>
      <w:pPr>
        <w:spacing w:after="60" w:before="60"/>
      </w:pPr>
      <w:r>
        <w:rPr>
          <w:rFonts w:ascii="Arial" w:cs="Arial" w:eastAsia="Arial" w:hAnsi="Arial"/>
          <w:b w:val="false"/>
          <w:bCs w:val="false"/>
          <w:color w:val="1F2937"/>
          <w:sz w:val="22"/>
          <w:szCs w:val="22"/>
        </w:rPr>
        <w:t xml:space="preserve">TRIGGER: After first login, check localStorage — if "onboarding_complete" is not set, redirect to /onboarding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DBEAFE" w:val="clear"/>
            <w:tcMar>
              <w:top w:type="dxa" w:w="80"/>
              <w:left w:type="dxa" w:w="140"/>
              <w:bottom w:type="dxa" w:w="80"/>
              <w:right w:type="dxa" w:w="140"/>
            </w:tcMar>
          </w:tcPr>
          <w:p>
            <w:r>
              <w:rPr>
                <w:rFonts w:ascii="Arial" w:cs="Arial" w:eastAsia="Arial" w:hAnsi="Arial"/>
                <w:b/>
                <w:bCs/>
                <w:color w:val="1E40AF"/>
                <w:sz w:val="22"/>
                <w:szCs w:val="22"/>
              </w:rPr>
              <w:t xml:space="preserve">Onboarding steps to build</w:t>
            </w:r>
          </w:p>
        </w:tc>
      </w:tr>
      <w:tr>
        <w:tc>
          <w:tcPr>
            <w:tcW w:type="dxa" w:w="9360"/>
            <w:tcBorders>
              <w:top w:val="single" w:color="E5E7EB" w:sz="1"/>
              <w:left w:val="single" w:color="1E40AF"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STEP 1 — Welcome (30 seconds): Full-screen welcome with EsportsForge mission. "Built to Win. Not to Coach." Two buttons: [Get Started] [I know what I'm doing — skip]</w:t>
            </w:r>
          </w:p>
        </w:tc>
      </w:tr>
      <w:tr>
        <w:tc>
          <w:tcPr>
            <w:tcW w:type="dxa" w:w="9360"/>
            <w:tcBorders>
              <w:top w:val="single" w:color="E5E7EB" w:sz="1"/>
              <w:left w:val="single" w:color="1E40AF"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STEP 2 — Pick your title (60 seconds): Which game do you play competitively? Card selector showing all 11 titles. Multi-select allowed. Sets active title and unlocks relevant agents.</w:t>
            </w:r>
          </w:p>
        </w:tc>
      </w:tr>
      <w:tr>
        <w:tc>
          <w:tcPr>
            <w:tcW w:type="dxa" w:w="9360"/>
            <w:tcBorders>
              <w:top w:val="single" w:color="E5E7EB" w:sz="1"/>
              <w:left w:val="single" w:color="1E40AF"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STEP 3 — Identity setup (90 seconds): Core Identity Engine questions — play style, risk tolerance, defensive philosophy. Uses card selectors matching the Settings Identity tab design.</w:t>
            </w:r>
          </w:p>
        </w:tc>
      </w:tr>
      <w:tr>
        <w:tc>
          <w:tcPr>
            <w:tcW w:type="dxa" w:w="9360"/>
            <w:tcBorders>
              <w:top w:val="single" w:color="E5E7EB" w:sz="1"/>
              <w:left w:val="single" w:color="1E40AF"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STEP 4 — Input type (30 seconds): Controller, Keyboard &amp; Mouse, or Fight Stick. Sets InputLab baseline.</w:t>
            </w:r>
          </w:p>
        </w:tc>
      </w:tr>
      <w:tr>
        <w:tc>
          <w:tcPr>
            <w:tcW w:type="dxa" w:w="9360"/>
            <w:tcBorders>
              <w:top w:val="single" w:color="E5E7EB" w:sz="1"/>
              <w:left w:val="single" w:color="1E40AF"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STEP 5 — First opponent (60 seconds): Enter the gamertag of the opponent you face most often. ScoutBot begins building their dossier. "We'll have their profile ready before your next game."</w:t>
            </w:r>
          </w:p>
        </w:tc>
      </w:tr>
      <w:tr>
        <w:tc>
          <w:tcPr>
            <w:tcW w:type="dxa" w:w="9360"/>
            <w:tcBorders>
              <w:top w:val="single" w:color="E5E7EB" w:sz="1"/>
              <w:left w:val="single" w:color="1E40AF"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STEP 6 — Platform tour (2 minutes): Guided overlay pointing to Dashboard, Gameplan, Opponents, Drills, and the ForgeCore Chat button. One key feature highlighted per page.</w:t>
            </w:r>
          </w:p>
        </w:tc>
      </w:tr>
      <w:tr>
        <w:tc>
          <w:tcPr>
            <w:tcW w:type="dxa" w:w="9360"/>
            <w:tcBorders>
              <w:top w:val="single" w:color="E5E7EB" w:sz="1"/>
              <w:left w:val="single" w:color="1E40AF"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STEP 7 — Launch: "Your PlayerTwin is being built. Your first gameplan is ready. Let's win." [Go to Dashboard] button. Sets onboarding_complete in localStorage and triggers first ImpactRank calculation.</w:t>
            </w:r>
          </w:p>
        </w:tc>
      </w:tr>
    </w:tbl>
    <w:p>
      <w:pPr>
        <w:spacing w:after="80" w:before="80"/>
      </w:pPr>
    </w:p>
    <w:p>
      <w:pPr>
        <w:spacing w:after="60" w:before="60"/>
      </w:pPr>
      <w:r>
        <w:rPr>
          <w:rFonts w:ascii="Arial" w:cs="Arial" w:eastAsia="Arial" w:hAnsi="Arial"/>
          <w:b w:val="false"/>
          <w:bCs w:val="false"/>
          <w:color w:val="1F2937"/>
          <w:sz w:val="22"/>
          <w:szCs w:val="22"/>
        </w:rPr>
        <w:t xml:space="preserve">BRANCH: ai-feature/onboarding-flow</w:t>
      </w:r>
    </w:p>
    <w:p>
      <w:pPr>
        <w:spacing w:after="60" w:before="60"/>
      </w:pPr>
      <w:r>
        <w:rPr>
          <w:rFonts w:ascii="Arial" w:cs="Arial" w:eastAsia="Arial" w:hAnsi="Arial"/>
          <w:b w:val="false"/>
          <w:bCs w:val="false"/>
          <w:color w:val="1F2937"/>
          <w:sz w:val="22"/>
          <w:szCs w:val="22"/>
        </w:rPr>
        <w:t xml:space="preserve">COMMIT: "feat(onboarding): build complete first-time user onboarding flow"</w:t>
      </w:r>
    </w:p>
    <w:p>
      <w:pPr>
        <w:spacing w:after="80" w:before="80"/>
      </w:pPr>
    </w:p>
    <w:p>
      <w:pPr>
        <w:pStyle w:val="Heading2"/>
        <w:spacing w:after="120" w:before="300"/>
      </w:pPr>
      <w:r>
        <w:rPr>
          <w:rFonts w:ascii="Arial" w:cs="Arial" w:eastAsia="Arial" w:hAnsi="Arial"/>
          <w:b/>
          <w:bCs/>
          <w:color w:val="6D28D9"/>
          <w:sz w:val="28"/>
          <w:szCs w:val="28"/>
        </w:rPr>
        <w:t xml:space="preserve">A8 — Notification Center: Expand the Bell Icon</w:t>
      </w:r>
    </w:p>
    <w:p>
      <w:pPr>
        <w:spacing w:after="60" w:before="60"/>
      </w:pPr>
      <w:r>
        <w:rPr>
          <w:rFonts w:ascii="Arial" w:cs="Arial" w:eastAsia="Arial" w:hAnsi="Arial"/>
          <w:b w:val="false"/>
          <w:bCs w:val="false"/>
          <w:color w:val="1F2937"/>
          <w:sz w:val="22"/>
          <w:szCs w:val="22"/>
        </w:rPr>
        <w:t xml:space="preserve">The bell shows a badge count but likely shows a generic list. Build a real actionable notification system.</w:t>
      </w:r>
    </w:p>
    <w:p>
      <w:pPr>
        <w:spacing w:after="80" w:before="80"/>
      </w:pPr>
    </w:p>
    <w:p>
      <w:pPr>
        <w:spacing w:after="60" w:before="60"/>
      </w:pPr>
      <w:r>
        <w:rPr>
          <w:rFonts w:ascii="Arial" w:cs="Arial" w:eastAsia="Arial" w:hAnsi="Arial"/>
          <w:b w:val="false"/>
          <w:bCs w:val="false"/>
          <w:color w:val="1F2937"/>
          <w:sz w:val="22"/>
          <w:szCs w:val="22"/>
        </w:rPr>
        <w:t xml:space="preserve">UPDATE: The bell icon click handler to open a structured notification panel</w:t>
      </w:r>
    </w:p>
    <w:p>
      <w:pPr>
        <w:spacing w:after="60" w:before="60"/>
      </w:pPr>
      <w:r>
        <w:rPr>
          <w:rFonts w:ascii="Arial" w:cs="Arial" w:eastAsia="Arial" w:hAnsi="Arial"/>
          <w:b w:val="false"/>
          <w:bCs w:val="false"/>
          <w:color w:val="1F2937"/>
          <w:sz w:val="22"/>
          <w:szCs w:val="22"/>
        </w:rPr>
        <w:t xml:space="preserve">CREATE: components/notifications/NotificationCenter.tsx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EDE9FE" w:val="clear"/>
            <w:tcMar>
              <w:top w:type="dxa" w:w="80"/>
              <w:left w:type="dxa" w:w="140"/>
              <w:bottom w:type="dxa" w:w="80"/>
              <w:right w:type="dxa" w:w="140"/>
            </w:tcMar>
          </w:tcPr>
          <w:p>
            <w:r>
              <w:rPr>
                <w:rFonts w:ascii="Arial" w:cs="Arial" w:eastAsia="Arial" w:hAnsi="Arial"/>
                <w:b/>
                <w:bCs/>
                <w:color w:val="6D28D9"/>
                <w:sz w:val="22"/>
                <w:szCs w:val="22"/>
              </w:rPr>
              <w:t xml:space="preserve">Notification types to implement</w:t>
            </w:r>
          </w:p>
        </w:tc>
      </w:tr>
      <w:tr>
        <w:tc>
          <w:tcPr>
            <w:tcW w:type="dxa" w:w="9360"/>
            <w:tcBorders>
              <w:top w:val="single" w:color="E5E7EB" w:sz="1"/>
              <w:left w:val="single" w:color="6D28D9"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IMPACTRANK UPDATE: "Your #1 priority has changed — Coverage Read Speed replaced by Red Zone Efficiency after last game" — [View Priority]</w:t>
            </w:r>
          </w:p>
        </w:tc>
      </w:tr>
      <w:tr>
        <w:tc>
          <w:tcPr>
            <w:tcW w:type="dxa" w:w="9360"/>
            <w:tcBorders>
              <w:top w:val="single" w:color="E5E7EB" w:sz="1"/>
              <w:left w:val="single" w:color="6D28D9"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META WEAPON ALERT: "MetaBot: This week's weapon — PA Crossers from Gun Trips TE is hitting 91% across the platform" — [Add to Gameplan]</w:t>
            </w:r>
          </w:p>
        </w:tc>
      </w:tr>
      <w:tr>
        <w:tc>
          <w:tcPr>
            <w:tcW w:type="dxa" w:w="9360"/>
            <w:tcBorders>
              <w:top w:val="single" w:color="E5E7EB" w:sz="1"/>
              <w:left w:val="single" w:color="6D28D9"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OPPONENT SCOUTED: "ScoutBot: xXDragonSlayerXx dossier updated after your last match — new tendency detected" — [View Dossier]</w:t>
            </w:r>
          </w:p>
        </w:tc>
      </w:tr>
      <w:tr>
        <w:tc>
          <w:tcPr>
            <w:tcW w:type="dxa" w:w="9360"/>
            <w:tcBorders>
              <w:top w:val="single" w:color="E5E7EB" w:sz="1"/>
              <w:left w:val="single" w:color="6D28D9"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LOOPAI UPDATE: "LoopAI: Your PlayerTwin updated after last session — Coverage Read baseline raised to 68" — [View PlayerTwin]</w:t>
            </w:r>
          </w:p>
        </w:tc>
      </w:tr>
      <w:tr>
        <w:tc>
          <w:tcPr>
            <w:tcW w:type="dxa" w:w="9360"/>
            <w:tcBorders>
              <w:top w:val="single" w:color="E5E7EB" w:sz="1"/>
              <w:left w:val="single" w:color="6D28D9"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TOURNAMENT REMINDER: "Weekend Warrior Cup #14 starts in 2 hours — your gameplan is ready" — [Open War Room]</w:t>
            </w:r>
          </w:p>
        </w:tc>
      </w:tr>
      <w:tr>
        <w:tc>
          <w:tcPr>
            <w:tcW w:type="dxa" w:w="9360"/>
            <w:tcBorders>
              <w:top w:val="single" w:color="E5E7EB" w:sz="1"/>
              <w:left w:val="single" w:color="6D28D9"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TILTGUARD ALERT: "TiltGuard: 3 consecutive losses detected — consider a break before your next session" — [View Mental Stats]</w:t>
            </w:r>
          </w:p>
        </w:tc>
      </w:tr>
      <w:tr>
        <w:tc>
          <w:tcPr>
            <w:tcW w:type="dxa" w:w="9360"/>
            <w:tcBorders>
              <w:top w:val="single" w:color="E5E7EB" w:sz="1"/>
              <w:left w:val="single" w:color="6D28D9"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FILMROOM COMPLETE: "FilmAI: Your replay analysis is complete — 3 priority fixes identified" — [View Breakdown]</w:t>
            </w:r>
          </w:p>
        </w:tc>
      </w:tr>
      <w:tr>
        <w:tc>
          <w:tcPr>
            <w:tcW w:type="dxa" w:w="9360"/>
            <w:tcBorders>
              <w:top w:val="single" w:color="E5E7EB" w:sz="1"/>
              <w:left w:val="single" w:color="6D28D9"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DRILL STREAK: "7-day drill streak! Your read speed improved 12 points this week" — [View Progress]</w:t>
            </w:r>
          </w:p>
        </w:tc>
      </w:tr>
      <w:tr>
        <w:tc>
          <w:tcPr>
            <w:tcW w:type="dxa" w:w="9360"/>
            <w:tcBorders>
              <w:top w:val="single" w:color="E5E7EB" w:sz="1"/>
              <w:left w:val="single" w:color="6D28D9"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RIVAL UPDATE: "BlitzMaster99 just played 2 games — their dossier updated with new blitz patterns" — [View Rival]</w:t>
            </w:r>
          </w:p>
        </w:tc>
      </w:tr>
      <w:tr>
        <w:tc>
          <w:tcPr>
            <w:tcW w:type="dxa" w:w="9360"/>
            <w:tcBorders>
              <w:top w:val="single" w:color="E5E7EB" w:sz="1"/>
              <w:left w:val="single" w:color="6D28D9"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VOICEFORGE TIP: "VoiceForge: Say 'Read briefing' before your next match for a hands-free pregame brief"</w:t>
            </w:r>
          </w:p>
        </w:tc>
      </w:tr>
    </w:tbl>
    <w:p>
      <w:pPr>
        <w:spacing w:after="80" w:before="80"/>
      </w:pPr>
    </w:p>
    <w:p>
      <w:pPr>
        <w:spacing w:after="60" w:before="60"/>
      </w:pPr>
      <w:r>
        <w:rPr>
          <w:rFonts w:ascii="Arial" w:cs="Arial" w:eastAsia="Arial" w:hAnsi="Arial"/>
          <w:b w:val="false"/>
          <w:bCs w:val="false"/>
          <w:color w:val="1F2937"/>
          <w:sz w:val="22"/>
          <w:szCs w:val="22"/>
        </w:rPr>
        <w:t xml:space="preserve">Each notification is actionable — tapping navigates directly to the relevant page.</w:t>
      </w:r>
    </w:p>
    <w:p>
      <w:pPr>
        <w:spacing w:after="60" w:before="60"/>
      </w:pPr>
      <w:r>
        <w:rPr>
          <w:rFonts w:ascii="Arial" w:cs="Arial" w:eastAsia="Arial" w:hAnsi="Arial"/>
          <w:b w:val="false"/>
          <w:bCs w:val="false"/>
          <w:color w:val="1F2937"/>
          <w:sz w:val="22"/>
          <w:szCs w:val="22"/>
        </w:rPr>
        <w:t xml:space="preserve">MARK ALL READ button, individual dismiss, and notification preferences in Settings &gt; Notifications.</w:t>
      </w:r>
    </w:p>
    <w:p>
      <w:pPr>
        <w:spacing w:after="80" w:before="80"/>
      </w:pPr>
    </w:p>
    <w:p>
      <w:pPr>
        <w:spacing w:after="60" w:before="60"/>
      </w:pPr>
      <w:r>
        <w:rPr>
          <w:rFonts w:ascii="Arial" w:cs="Arial" w:eastAsia="Arial" w:hAnsi="Arial"/>
          <w:b w:val="false"/>
          <w:bCs w:val="false"/>
          <w:color w:val="1F2937"/>
          <w:sz w:val="22"/>
          <w:szCs w:val="22"/>
        </w:rPr>
        <w:t xml:space="preserve">BRANCH: ai-feature/notification-center</w:t>
      </w:r>
    </w:p>
    <w:p>
      <w:pPr>
        <w:spacing w:after="60" w:before="60"/>
      </w:pPr>
      <w:r>
        <w:rPr>
          <w:rFonts w:ascii="Arial" w:cs="Arial" w:eastAsia="Arial" w:hAnsi="Arial"/>
          <w:b w:val="false"/>
          <w:bCs w:val="false"/>
          <w:color w:val="1F2937"/>
          <w:sz w:val="22"/>
          <w:szCs w:val="22"/>
        </w:rPr>
        <w:t xml:space="preserve">COMMIT: "feat(notifications): build real actionable notification center with agent dispatch"</w:t>
      </w:r>
    </w:p>
    <w:p>
      <w:pPr>
        <w:spacing w:after="80" w:before="80"/>
      </w:pPr>
    </w:p>
    <w:p>
      <w:r>
        <w:br w:type="page"/>
      </w:r>
    </w:p>
    <w:p>
      <w:pPr>
        <w:pStyle w:val="Heading1"/>
        <w:pBdr>
          <w:bottom w:val="single" w:color="4ADE80" w:sz="10" w:space="4"/>
        </w:pBdr>
        <w:spacing w:after="160" w:before="480"/>
      </w:pPr>
      <w:r>
        <w:rPr>
          <w:rFonts w:ascii="Arial" w:cs="Arial" w:eastAsia="Arial" w:hAnsi="Arial"/>
          <w:b/>
          <w:bCs/>
          <w:color w:val="0F172A"/>
          <w:sz w:val="36"/>
          <w:szCs w:val="36"/>
        </w:rPr>
        <w:t xml:space="preserve">PHASE B — Settings Page Completion</w:t>
      </w:r>
    </w:p>
    <w:p>
      <w:pPr>
        <w:spacing w:after="60" w:before="60"/>
      </w:pPr>
      <w:r>
        <w:rPr>
          <w:rFonts w:ascii="Arial" w:cs="Arial" w:eastAsia="Arial" w:hAnsi="Arial"/>
          <w:b w:val="false"/>
          <w:bCs w:val="false"/>
          <w:color w:val="1F2937"/>
          <w:sz w:val="22"/>
          <w:szCs w:val="22"/>
        </w:rPr>
        <w:t xml:space="preserve">The Settings page is the most incomplete in the app. Every tab needs content. Build all missing sections now.</w:t>
      </w:r>
    </w:p>
    <w:p>
      <w:pPr>
        <w:spacing w:after="80" w:before="80"/>
      </w:pPr>
    </w:p>
    <w:p>
      <w:pPr>
        <w:pStyle w:val="Heading2"/>
        <w:spacing w:after="120" w:before="300"/>
      </w:pPr>
      <w:r>
        <w:rPr>
          <w:rFonts w:ascii="Arial" w:cs="Arial" w:eastAsia="Arial" w:hAnsi="Arial"/>
          <w:b/>
          <w:bCs/>
          <w:color w:val="B91C1C"/>
          <w:sz w:val="28"/>
          <w:szCs w:val="28"/>
        </w:rPr>
        <w:t xml:space="preserve">B1 — Identity Engine Tab (CRITICAL — Missing entirely)</w:t>
      </w:r>
    </w:p>
    <w:p>
      <w:pPr>
        <w:spacing w:after="60" w:before="60"/>
      </w:pPr>
      <w:r>
        <w:rPr>
          <w:rFonts w:ascii="Arial" w:cs="Arial" w:eastAsia="Arial" w:hAnsi="Arial"/>
          <w:b w:val="false"/>
          <w:bCs w:val="false"/>
          <w:color w:val="1F2937"/>
          <w:sz w:val="22"/>
          <w:szCs w:val="22"/>
        </w:rPr>
        <w:t xml:space="preserve">The Identity Engine feeds every AI agent on the platform. Without this tab, all recommendations are generic. This is the highest-priority Settings addition.</w:t>
      </w:r>
    </w:p>
    <w:p>
      <w:pPr>
        <w:spacing w:after="80" w:before="80"/>
      </w:pPr>
    </w:p>
    <w:p>
      <w:pPr>
        <w:spacing w:after="60" w:before="60"/>
      </w:pPr>
      <w:r>
        <w:rPr>
          <w:rFonts w:ascii="Arial" w:cs="Arial" w:eastAsia="Arial" w:hAnsi="Arial"/>
          <w:b w:val="false"/>
          <w:bCs w:val="false"/>
          <w:color w:val="1F2937"/>
          <w:sz w:val="22"/>
          <w:szCs w:val="22"/>
        </w:rPr>
        <w:t xml:space="preserve">ADD tab: "Identity" — insert between Profile and Game Settings tabs</w:t>
      </w:r>
    </w:p>
    <w:p>
      <w:pPr>
        <w:spacing w:after="60" w:before="60"/>
      </w:pPr>
      <w:r>
        <w:rPr>
          <w:rFonts w:ascii="Arial" w:cs="Arial" w:eastAsia="Arial" w:hAnsi="Arial"/>
          <w:b w:val="false"/>
          <w:bCs w:val="false"/>
          <w:color w:val="1F2937"/>
          <w:sz w:val="22"/>
          <w:szCs w:val="22"/>
        </w:rPr>
        <w:t xml:space="preserve">CREATE: components/settings/IdentityTab.tsx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E2E2" w:val="clear"/>
            <w:tcMar>
              <w:top w:type="dxa" w:w="80"/>
              <w:left w:type="dxa" w:w="140"/>
              <w:bottom w:type="dxa" w:w="80"/>
              <w:right w:type="dxa" w:w="140"/>
            </w:tcMar>
          </w:tcPr>
          <w:p>
            <w:r>
              <w:rPr>
                <w:rFonts w:ascii="Arial" w:cs="Arial" w:eastAsia="Arial" w:hAnsi="Arial"/>
                <w:b/>
                <w:bCs/>
                <w:color w:val="B91C1C"/>
                <w:sz w:val="22"/>
                <w:szCs w:val="22"/>
              </w:rPr>
              <w:t xml:space="preserve">Identity tab content to build</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SECTION: Play Style — "Offensive Identity" — 4 card selectors: Explosive (spread, deep shots, RPO) | Clock Control (run-heavy, possession) | Balanced (multi-dimensional) | Meta-Adaptive (run what is broken)</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SECTION: Play Style — "Defensive Philosophy" — 3 card selectors: Pressure (aggressive, user rush) | Coverage Shell (disguise, zone manipulation) | Bend Don't Break (protect end zone)</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SECTION: Risk Profile — "Risk Tolerance" slider 1-10 with labels: 1-3 Conservative | 4-6 Calculated | 7-10 Aggressive. Sub-text: "Affects 4th down decisions, deep shot frequency, blitz usage."</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SECTION: Risk Profile — "4th Down Tendency" slider 1-10: Always Kick → Always Go For It</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SECTION: Risk Profile — "Aggression After Lead" slider: Conservative hold → Keep attacking</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SECTION: Pace — "Preferred Pace" 3 options: Fast (no-huddle) | Standard | Deliberate (clock management)</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SECTION: Comfort Zone — multi-select tag chips: [Run Game] [Deep Ball] [RPO] [Screen Game] [Red Zone] [Clutch Closer] [Comeback King] [Conservative Leader]</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SECTION: Agent Preferences — "How direct should ForgeCore be?" 3 options: One answer only | Recommendation + alternative | Full analysis</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SECTION: Agent Preferences — "Recommendation frequency" Low | Standard | High</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SAVE ACTION: Saving triggers background PlayerTwin recalibration — show toast "Identity saved — PlayerTwin recalibrating"</w:t>
            </w:r>
          </w:p>
        </w:tc>
      </w:tr>
    </w:tbl>
    <w:p>
      <w:pPr>
        <w:spacing w:after="80" w:before="80"/>
      </w:pPr>
    </w:p>
    <w:p>
      <w:pPr>
        <w:pStyle w:val="Heading2"/>
        <w:spacing w:after="120" w:before="300"/>
      </w:pPr>
      <w:r>
        <w:rPr>
          <w:rFonts w:ascii="Arial" w:cs="Arial" w:eastAsia="Arial" w:hAnsi="Arial"/>
          <w:b/>
          <w:bCs/>
          <w:color w:val="B91C1C"/>
          <w:sz w:val="28"/>
          <w:szCs w:val="28"/>
        </w:rPr>
        <w:t xml:space="preserve">B2 — PlayerTwin Viewer Tab</w:t>
      </w:r>
    </w:p>
    <w:p>
      <w:pPr>
        <w:spacing w:after="60" w:before="60"/>
      </w:pPr>
      <w:r>
        <w:rPr>
          <w:rFonts w:ascii="Arial" w:cs="Arial" w:eastAsia="Arial" w:hAnsi="Arial"/>
          <w:b w:val="false"/>
          <w:bCs w:val="false"/>
          <w:color w:val="1F2937"/>
          <w:sz w:val="22"/>
          <w:szCs w:val="22"/>
        </w:rPr>
        <w:t xml:space="preserve">Players need to see what their twin knows. Transparency builds trust in the platform.</w:t>
      </w:r>
    </w:p>
    <w:p>
      <w:pPr>
        <w:spacing w:after="80" w:before="80"/>
      </w:pPr>
    </w:p>
    <w:p>
      <w:pPr>
        <w:spacing w:after="60" w:before="60"/>
      </w:pPr>
      <w:r>
        <w:rPr>
          <w:rFonts w:ascii="Arial" w:cs="Arial" w:eastAsia="Arial" w:hAnsi="Arial"/>
          <w:b w:val="false"/>
          <w:bCs w:val="false"/>
          <w:color w:val="1F2937"/>
          <w:sz w:val="22"/>
          <w:szCs w:val="22"/>
        </w:rPr>
        <w:t xml:space="preserve">ADD tab: "PlayerTwin" — insert after Identity tab</w:t>
      </w:r>
    </w:p>
    <w:p>
      <w:pPr>
        <w:spacing w:after="60" w:before="60"/>
      </w:pPr>
      <w:r>
        <w:rPr>
          <w:rFonts w:ascii="Arial" w:cs="Arial" w:eastAsia="Arial" w:hAnsi="Arial"/>
          <w:b w:val="false"/>
          <w:bCs w:val="false"/>
          <w:color w:val="1F2937"/>
          <w:sz w:val="22"/>
          <w:szCs w:val="22"/>
        </w:rPr>
        <w:t xml:space="preserve">CREATE: components/settings/PlayerTwinTab.tsx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E2E2" w:val="clear"/>
            <w:tcMar>
              <w:top w:type="dxa" w:w="80"/>
              <w:left w:type="dxa" w:w="140"/>
              <w:bottom w:type="dxa" w:w="80"/>
              <w:right w:type="dxa" w:w="140"/>
            </w:tcMar>
          </w:tcPr>
          <w:p>
            <w:r>
              <w:rPr>
                <w:rFonts w:ascii="Arial" w:cs="Arial" w:eastAsia="Arial" w:hAnsi="Arial"/>
                <w:b/>
                <w:bCs/>
                <w:color w:val="B91C1C"/>
                <w:sz w:val="22"/>
                <w:szCs w:val="22"/>
              </w:rPr>
              <w:t xml:space="preserve">PlayerTwin tab content to build</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TWIN PROFILE CARD: Visual profile showing — Tendency Profile (top 3 detected favorite concepts), Panic Pattern (situations that trigger suboptimal decisions), Execution Ceiling per situation (normal vs. pressure), Coverage Recognition accuracy by shell type</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EACH TENDENCY: Show detected value + confidence percentage. Muted/italic if confidence &lt; 60%.</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TWIN ACCURACY METER: How accurately the twin currently models player behavior. "Games used: 42 | Last updated: 2h ago"</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MANUAL CORRECTIONS: List of detected tendencies with [Correct] and [Wrong] buttons. Wrong inferences flagged and LoopAI reweights.</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TWIN CONTROLS: [Recalibrate Twin] triggers fresh analysis of last 20 games | [Reset Twin] clears all data with warning confirmation dialog</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EVOLUTION CHART: Small line chart showing twin accuracy over the last 30 days — growing trust over time</w:t>
            </w:r>
          </w:p>
        </w:tc>
      </w:tr>
    </w:tbl>
    <w:p>
      <w:pPr>
        <w:spacing w:after="80" w:before="80"/>
      </w:pPr>
    </w:p>
    <w:p>
      <w:pPr>
        <w:pStyle w:val="Heading2"/>
        <w:spacing w:after="120" w:before="300"/>
      </w:pPr>
      <w:r>
        <w:rPr>
          <w:rFonts w:ascii="Arial" w:cs="Arial" w:eastAsia="Arial" w:hAnsi="Arial"/>
          <w:b/>
          <w:bCs/>
          <w:color w:val="92400E"/>
          <w:sz w:val="28"/>
          <w:szCs w:val="28"/>
        </w:rPr>
        <w:t xml:space="preserve">B3 — Privacy Tab: Trust Layer Controls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80"/>
              <w:left w:type="dxa" w:w="140"/>
              <w:bottom w:type="dxa" w:w="80"/>
              <w:right w:type="dxa" w:w="140"/>
            </w:tcMar>
          </w:tcPr>
          <w:p>
            <w:r>
              <w:rPr>
                <w:rFonts w:ascii="Arial" w:cs="Arial" w:eastAsia="Arial" w:hAnsi="Arial"/>
                <w:b/>
                <w:bCs/>
                <w:color w:val="92400E"/>
                <w:sz w:val="22"/>
                <w:szCs w:val="22"/>
              </w:rPr>
              <w:t xml:space="preserve">Privacy tab content to build</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SECTION: Community Intelligence — Toggle: "Contribute anonymized performance data to MetaBot/ArchetypeAI" (default ON) | Toggle: "Include replay patterns in community database" (default OFF — explicit opt-in) | Toggle: "Share scouting reports with my team" (Team tier only)</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SECTION: Data Retention — Session history: 30d / 90d / 1yr / Forever | Opponent data: Keep until deleted / Auto-expire 90d | [Download My Data] button | [Delete My Account] with confirmation</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SECTION: Visibility — Toggle: "Allow opponents I scouted to see my profile view" (OFF) | Toggle: "Show gamertag in community leaderboards" (ON)</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GDPR COMPLIANCE: Link to Privacy Policy and Terms of Service (to be built in Phase E)</w:t>
            </w:r>
          </w:p>
        </w:tc>
      </w:tr>
    </w:tbl>
    <w:p>
      <w:pPr>
        <w:spacing w:after="80" w:before="80"/>
      </w:pPr>
    </w:p>
    <w:p>
      <w:pPr>
        <w:pStyle w:val="Heading2"/>
        <w:spacing w:after="120" w:before="300"/>
      </w:pPr>
      <w:r>
        <w:rPr>
          <w:rFonts w:ascii="Arial" w:cs="Arial" w:eastAsia="Arial" w:hAnsi="Arial"/>
          <w:b/>
          <w:bCs/>
          <w:color w:val="15803D"/>
          <w:sz w:val="28"/>
          <w:szCs w:val="28"/>
        </w:rPr>
        <w:t xml:space="preserve">B4 — Subscription Tab: Full Monetization UI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DCFCE7" w:val="clear"/>
            <w:tcMar>
              <w:top w:type="dxa" w:w="80"/>
              <w:left w:type="dxa" w:w="140"/>
              <w:bottom w:type="dxa" w:w="80"/>
              <w:right w:type="dxa" w:w="140"/>
            </w:tcMar>
          </w:tcPr>
          <w:p>
            <w:r>
              <w:rPr>
                <w:rFonts w:ascii="Arial" w:cs="Arial" w:eastAsia="Arial" w:hAnsi="Arial"/>
                <w:b/>
                <w:bCs/>
                <w:color w:val="15803D"/>
                <w:sz w:val="22"/>
                <w:szCs w:val="22"/>
              </w:rPr>
              <w:t xml:space="preserve">Subscription tab content to build</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CURRENT PLAN CARD: Plan name, price, billing date, next renewal. Feature list with green checkmarks for active features and gray locks for locked features.</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UPGRADE CARDS: Side-by-side — Elite Tier ($49.99/mo): All 11 titles + Tournament Ops + TournaOps + VoiceForge + ForgeVault + full ImpactRank. Team Tier ($149.99/mo): Everything Elite + Coach Portal + War Room + SquadOps + 6 seats.</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EACH UPGRADE CARD: Show top 3 most compelling unlocks the player is currently missing. [Upgrade] CTA button.</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BILLING SECTION: Payment method (masked), [Update Payment Method], last 3 invoices with download links.</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CANCEL FLOW: [Cancel Subscription] → retention offer modal → confirmation.</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LOCKED TITLE UPGRADE MODAL: When player clicks a locked title in switcher — show upgrade modal with that title featured, what it unlocks, and upgrade CTA.</w:t>
            </w:r>
          </w:p>
        </w:tc>
      </w:tr>
    </w:tbl>
    <w:p>
      <w:pPr>
        <w:spacing w:after="80" w:before="80"/>
      </w:pPr>
    </w:p>
    <w:p>
      <w:pPr>
        <w:pStyle w:val="Heading2"/>
        <w:spacing w:after="120" w:before="300"/>
      </w:pPr>
      <w:r>
        <w:rPr>
          <w:rFonts w:ascii="Arial" w:cs="Arial" w:eastAsia="Arial" w:hAnsi="Arial"/>
          <w:b/>
          <w:bCs/>
          <w:color w:val="1E40AF"/>
          <w:sz w:val="28"/>
          <w:szCs w:val="28"/>
        </w:rPr>
        <w:t xml:space="preserve">B5 — TiltGuard &amp; ProgressionOS Preferences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DBEAFE" w:val="clear"/>
            <w:tcMar>
              <w:top w:type="dxa" w:w="80"/>
              <w:left w:type="dxa" w:w="140"/>
              <w:bottom w:type="dxa" w:w="80"/>
              <w:right w:type="dxa" w:w="140"/>
            </w:tcMar>
          </w:tcPr>
          <w:p>
            <w:r>
              <w:rPr>
                <w:rFonts w:ascii="Arial" w:cs="Arial" w:eastAsia="Arial" w:hAnsi="Arial"/>
                <w:b/>
                <w:bCs/>
                <w:color w:val="1E40AF"/>
                <w:sz w:val="22"/>
                <w:szCs w:val="22"/>
              </w:rPr>
              <w:t xml:space="preserve">TiltGuard settings to add in Game Settings tab</w:t>
            </w:r>
          </w:p>
        </w:tc>
      </w:tr>
      <w:tr>
        <w:tc>
          <w:tcPr>
            <w:tcW w:type="dxa" w:w="9360"/>
            <w:tcBorders>
              <w:top w:val="single" w:color="E5E7EB" w:sz="1"/>
              <w:left w:val="single" w:color="1E40AF"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Check-in prompt: Every session | First session of day | Off</w:t>
            </w:r>
          </w:p>
        </w:tc>
      </w:tr>
      <w:tr>
        <w:tc>
          <w:tcPr>
            <w:tcW w:type="dxa" w:w="9360"/>
            <w:tcBorders>
              <w:top w:val="single" w:color="E5E7EB" w:sz="1"/>
              <w:left w:val="single" w:color="1E40AF"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Intervention sensitivity: Aggressive (early intervention) | Standard | Minimal (rarely)</w:t>
            </w:r>
          </w:p>
        </w:tc>
      </w:tr>
      <w:tr>
        <w:tc>
          <w:tcPr>
            <w:tcW w:type="dxa" w:w="9360"/>
            <w:tcBorders>
              <w:top w:val="single" w:color="E5E7EB" w:sz="1"/>
              <w:left w:val="single" w:color="1E40AF"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Mood options: All 5 options | Simplified (3 options)</w:t>
            </w:r>
          </w:p>
        </w:tc>
      </w:tr>
      <w:tr>
        <w:tc>
          <w:tcPr>
            <w:tcW w:type="dxa" w:w="9360"/>
            <w:tcBorders>
              <w:top w:val="single" w:color="E5E7EB" w:sz="1"/>
              <w:left w:val="single" w:color="1E40AF"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Show warnings during: Drills | Ranked | Both | Neither</w:t>
            </w:r>
          </w:p>
        </w:tc>
      </w:tr>
      <w:tr>
        <w:tc>
          <w:tcPr>
            <w:tcW w:type="dxa" w:w="9360"/>
            <w:tcBorders>
              <w:top w:val="single" w:color="E5E7EB" w:sz="1"/>
              <w:left w:val="single" w:color="1E40AF"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Session end reflection prompt: On | Off</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DBEAFE" w:val="clear"/>
            <w:tcMar>
              <w:top w:type="dxa" w:w="80"/>
              <w:left w:type="dxa" w:w="140"/>
              <w:bottom w:type="dxa" w:w="80"/>
              <w:right w:type="dxa" w:w="140"/>
            </w:tcMar>
          </w:tcPr>
          <w:p>
            <w:r>
              <w:rPr>
                <w:rFonts w:ascii="Arial" w:cs="Arial" w:eastAsia="Arial" w:hAnsi="Arial"/>
                <w:b/>
                <w:bCs/>
                <w:color w:val="1E40AF"/>
                <w:sz w:val="22"/>
                <w:szCs w:val="22"/>
              </w:rPr>
              <w:t xml:space="preserve">ProgressionOS settings to add in Game Settings tab</w:t>
            </w:r>
          </w:p>
        </w:tc>
      </w:tr>
      <w:tr>
        <w:tc>
          <w:tcPr>
            <w:tcW w:type="dxa" w:w="9360"/>
            <w:tcBorders>
              <w:top w:val="single" w:color="E5E7EB" w:sz="1"/>
              <w:left w:val="single" w:color="1E40AF"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Progression pace: Aggressive (add content quickly) | Standard | Steady (master before advancing)</w:t>
            </w:r>
          </w:p>
        </w:tc>
      </w:tr>
      <w:tr>
        <w:tc>
          <w:tcPr>
            <w:tcW w:type="dxa" w:w="9360"/>
            <w:tcBorders>
              <w:top w:val="single" w:color="E5E7EB" w:sz="1"/>
              <w:left w:val="single" w:color="1E40AF"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Focus area: Auto (ImpactRank decides) | Offense | Defense | Mechanical | Mental</w:t>
            </w:r>
          </w:p>
        </w:tc>
      </w:tr>
      <w:tr>
        <w:tc>
          <w:tcPr>
            <w:tcW w:type="dxa" w:w="9360"/>
            <w:tcBorders>
              <w:top w:val="single" w:color="E5E7EB" w:sz="1"/>
              <w:left w:val="single" w:color="1E40AF"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Allow ProgressionOS to throttle new installs: On (recommended) | Off</w:t>
            </w:r>
          </w:p>
        </w:tc>
      </w:tr>
      <w:tr>
        <w:tc>
          <w:tcPr>
            <w:tcW w:type="dxa" w:w="9360"/>
            <w:tcBorders>
              <w:top w:val="single" w:color="E5E7EB" w:sz="1"/>
              <w:left w:val="single" w:color="1E40AF"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Mastery threshold before advancing: Conservative (90%) | Standard (75%) | Aggressive (60%)</w:t>
            </w:r>
          </w:p>
        </w:tc>
      </w:tr>
    </w:tbl>
    <w:p>
      <w:pPr>
        <w:spacing w:after="80" w:before="80"/>
      </w:pPr>
    </w:p>
    <w:p>
      <w:pPr>
        <w:spacing w:after="60" w:before="60"/>
      </w:pPr>
      <w:r>
        <w:rPr>
          <w:rFonts w:ascii="Arial" w:cs="Arial" w:eastAsia="Arial" w:hAnsi="Arial"/>
          <w:b w:val="false"/>
          <w:bCs w:val="false"/>
          <w:color w:val="1F2937"/>
          <w:sz w:val="22"/>
          <w:szCs w:val="22"/>
        </w:rPr>
        <w:t xml:space="preserve">BRANCH: ai-feature/settings-completion</w:t>
      </w:r>
    </w:p>
    <w:p>
      <w:pPr>
        <w:spacing w:after="60" w:before="60"/>
      </w:pPr>
      <w:r>
        <w:rPr>
          <w:rFonts w:ascii="Arial" w:cs="Arial" w:eastAsia="Arial" w:hAnsi="Arial"/>
          <w:b w:val="false"/>
          <w:bCs w:val="false"/>
          <w:color w:val="1F2937"/>
          <w:sz w:val="22"/>
          <w:szCs w:val="22"/>
        </w:rPr>
        <w:t xml:space="preserve">COMMIT: "feat(settings): complete Identity Engine tab, PlayerTwin viewer, Privacy Trust Layer, Subscription billing, TiltGuard config, ProgressionOS preferences"</w:t>
      </w:r>
    </w:p>
    <w:p>
      <w:pPr>
        <w:spacing w:after="80" w:before="80"/>
      </w:pPr>
    </w:p>
    <w:p>
      <w:r>
        <w:br w:type="page"/>
      </w:r>
    </w:p>
    <w:p>
      <w:pPr>
        <w:pStyle w:val="Heading1"/>
        <w:pBdr>
          <w:bottom w:val="single" w:color="4ADE80" w:sz="10" w:space="4"/>
        </w:pBdr>
        <w:spacing w:after="160" w:before="480"/>
      </w:pPr>
      <w:r>
        <w:rPr>
          <w:rFonts w:ascii="Arial" w:cs="Arial" w:eastAsia="Arial" w:hAnsi="Arial"/>
          <w:b/>
          <w:bCs/>
          <w:color w:val="0F172A"/>
          <w:sz w:val="36"/>
          <w:szCs w:val="36"/>
        </w:rPr>
        <w:t xml:space="preserve">PHASE C — Page Enhancements (All Audit Gaps)</w:t>
      </w:r>
    </w:p>
    <w:p>
      <w:pPr>
        <w:spacing w:after="60" w:before="60"/>
      </w:pPr>
      <w:r>
        <w:rPr>
          <w:rFonts w:ascii="Arial" w:cs="Arial" w:eastAsia="Arial" w:hAnsi="Arial"/>
          <w:b w:val="false"/>
          <w:bCs w:val="false"/>
          <w:color w:val="1F2937"/>
          <w:sz w:val="22"/>
          <w:szCs w:val="22"/>
        </w:rPr>
        <w:t xml:space="preserve">All enhancements identified in the page-by-page audits that have not been implemented yet. Reference the full audit prompts issued earlier in the build for complete specifications.</w:t>
      </w:r>
    </w:p>
    <w:p>
      <w:pPr>
        <w:spacing w:after="80" w:before="8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000"/>
        <w:gridCol w:w="1000"/>
      </w:tblGrid>
      <w:tr>
        <w:trPr>
          <w:tblHeader/>
        </w:trPr>
        <w:tc>
          <w:tcPr>
            <w:tcW w:type="dxa" w:w="10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Page</w:t>
            </w:r>
          </w:p>
        </w:tc>
        <w:tc>
          <w:tcPr>
            <w:tcW w:type="dxa" w:w="28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Enhancement</w:t>
            </w:r>
          </w:p>
        </w:tc>
        <w:tc>
          <w:tcPr>
            <w:tcW w:type="dxa" w:w="20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Agent</w:t>
            </w:r>
          </w:p>
        </w:tc>
        <w:tc>
          <w:tcPr>
            <w:tcW w:type="dxa" w:w="10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Dashboard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TransferAI lab-to-live gap widget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TransferAI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Dashboard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LoopAI last game debrief card</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LoopAI + FilmAI</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Dashboard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BenchmarkAI percentile panel (5 metrics)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BenchmarkAI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Dashboard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ProofAI evidence layer on recommendations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ProofAI + ConfidenceAI</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Dashboard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ImpactRank priority stack #2 and #3 collapsed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ImpactRank 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Partial</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Gameplan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PlayerTwin execution gate badge per play</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PlayerTwin + TransferAI</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Gameplan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ProofAI evidence panel per play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ProofAI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Gameplan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SimLab "Test This Play" button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SimLab AI</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Gameplan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First-15 Script View tab</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InstallAI + GameplanAI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Gameplan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Three-layer call structure (Base → Bagged → Adjust)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InstallAI</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Gameplan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ImpactRank score alongside confidence per play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ImpactRank 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Gameplan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Opponent tendency panel in header</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ScoutBot + ArchetypeAI</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Gameplan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Anti-blitz package health indicator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InstallAI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Gameplan</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MetaVersion expiry risk warning per play</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MetaVersion Engine</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Gameplan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ProgressionOS mastery badge per play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ProgressionOS + TransferAI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Opponents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Kill Sheet quick-access on each card</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ScoutBot + Kill Sheet</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Opponents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Opponent Prediction Engine situational tendencies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Prediction Engine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Opponents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Behavioral Signal feed per opponent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Behavioral Signal Agent</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Opponents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ConfidenceAI score on all tendency data</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ConfidenceAI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Opponents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Rival dossier depth indicator</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Rival Intelligence</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Opponents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ArchetypeAI counter package (clickable badges)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ArchetypeAI + InstallAI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Opponents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Win rate trend (not static %) with sparkline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Win/Loss Pattern Engine</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Opponents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Full dossier page per opponent /opponents/[id]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ScoutBot + all</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Opponents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Recency decay warning on stale scouting data</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Truth Engine</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Opponents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Threat level sort option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ImpactRank + ScoutBot</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Drills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TransferAI competition readiness panel</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TransferAI</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Drills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LoopAI post-drill debrief modal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LoopAI + DrillBot</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Drills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DrillBot "Why this drill" explanation section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DrillBot + ProofAI</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Drills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ProgressionOS mastery status dot per drill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ProgressionOS</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Drills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Drill streak and consistency tracker</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DrillBot + Narrative</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Analytics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BenchmarkAI percentile section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BenchmarkAI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Analytics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TransferAI lab-to-live gap chart</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TransferAI</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Analytics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ImpactRank ROI tracker (before/after fixes)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ImpactRank + LoopAI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Analytics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Win condition situational breakdown (6 situations)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ClockAI + Win/Loss</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Analytics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PlayerTwin evolution chart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PlayerTwin AI</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Analytics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Predictive fatigue analytics section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Fatigue Model</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Analytics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Session history LoopAI fields (rec followed, outcome)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LoopAI + TiltGuard</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Analytics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Analytics filters bar (mode, archetype, date range)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All agents</w:t>
            </w:r>
          </w:p>
        </w:tc>
        <w:tc>
          <w:tcPr>
            <w:tcW w:type="dxa" w:w="1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 built</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Analytics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Export and share (PDF, CSV, shareable link)</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Analyst Mode</w:t>
            </w:r>
          </w:p>
        </w:tc>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Not built</w:t>
            </w:r>
          </w:p>
        </w:tc>
      </w:tr>
    </w:tbl>
    <w:p>
      <w:pPr>
        <w:spacing w:after="80" w:before="80"/>
      </w:pPr>
    </w:p>
    <w:p>
      <w:pPr>
        <w:spacing w:after="60" w:before="60"/>
      </w:pPr>
      <w:r>
        <w:rPr>
          <w:rFonts w:ascii="Arial" w:cs="Arial" w:eastAsia="Arial" w:hAnsi="Arial"/>
          <w:b w:val="false"/>
          <w:bCs w:val="false"/>
          <w:color w:val="1F2937"/>
          <w:sz w:val="22"/>
          <w:szCs w:val="22"/>
        </w:rPr>
        <w:t xml:space="preserve">EXECUTION RULE: Build each enhancement end-to-end before moving to the next. Do not partially implement multiple enhancements simultaneously.</w:t>
      </w:r>
    </w:p>
    <w:p>
      <w:pPr>
        <w:spacing w:after="80" w:before="80"/>
      </w:pPr>
    </w:p>
    <w:p>
      <w:pPr>
        <w:spacing w:after="60" w:before="60"/>
      </w:pPr>
      <w:r>
        <w:rPr>
          <w:rFonts w:ascii="Arial" w:cs="Arial" w:eastAsia="Arial" w:hAnsi="Arial"/>
          <w:b w:val="false"/>
          <w:bCs w:val="false"/>
          <w:color w:val="1F2937"/>
          <w:sz w:val="22"/>
          <w:szCs w:val="22"/>
        </w:rPr>
        <w:t xml:space="preserve">BRANCH: ai-feature/page-enhancements-batch-[N] — use sequential batch numbers</w:t>
      </w:r>
    </w:p>
    <w:p>
      <w:pPr>
        <w:spacing w:after="60" w:before="60"/>
      </w:pPr>
      <w:r>
        <w:rPr>
          <w:rFonts w:ascii="Arial" w:cs="Arial" w:eastAsia="Arial" w:hAnsi="Arial"/>
          <w:b w:val="false"/>
          <w:bCs w:val="false"/>
          <w:color w:val="1F2937"/>
          <w:sz w:val="22"/>
          <w:szCs w:val="22"/>
        </w:rPr>
        <w:t xml:space="preserve">COMMIT per enhancement: "feat([page]): add [feature name] — [agent responsible]"</w:t>
      </w:r>
    </w:p>
    <w:p>
      <w:pPr>
        <w:spacing w:after="80" w:before="80"/>
      </w:pPr>
    </w:p>
    <w:p>
      <w:r>
        <w:br w:type="page"/>
      </w:r>
    </w:p>
    <w:p>
      <w:pPr>
        <w:pStyle w:val="Heading1"/>
        <w:pBdr>
          <w:bottom w:val="single" w:color="4ADE80" w:sz="10" w:space="4"/>
        </w:pBdr>
        <w:spacing w:after="160" w:before="480"/>
      </w:pPr>
      <w:r>
        <w:rPr>
          <w:rFonts w:ascii="Arial" w:cs="Arial" w:eastAsia="Arial" w:hAnsi="Arial"/>
          <w:b/>
          <w:bCs/>
          <w:color w:val="0F172A"/>
          <w:sz w:val="36"/>
          <w:szCs w:val="36"/>
        </w:rPr>
        <w:t xml:space="preserve">PHASE D — Real AI Backend (Replace All Mock Data)</w:t>
      </w:r>
    </w:p>
    <w:p>
      <w:pPr>
        <w:spacing w:after="60" w:before="60"/>
      </w:pPr>
      <w:r>
        <w:rPr>
          <w:rFonts w:ascii="Arial" w:cs="Arial" w:eastAsia="Arial" w:hAnsi="Arial"/>
          <w:b w:val="false"/>
          <w:bCs w:val="false"/>
          <w:color w:val="1F2937"/>
          <w:sz w:val="22"/>
          <w:szCs w:val="22"/>
        </w:rPr>
        <w:t xml:space="preserve">CRITICAL: This is the most important engineering phase. Every intelligence feature on the platform currently uses static mock data. This phase replaces all of it with real Anthropic Claude API calls and a real database.</w:t>
      </w:r>
    </w:p>
    <w:p>
      <w:pPr>
        <w:spacing w:after="80" w:before="80"/>
      </w:pPr>
    </w:p>
    <w:p>
      <w:pPr>
        <w:pStyle w:val="Heading2"/>
        <w:spacing w:after="120" w:before="300"/>
      </w:pPr>
      <w:r>
        <w:rPr>
          <w:rFonts w:ascii="Arial" w:cs="Arial" w:eastAsia="Arial" w:hAnsi="Arial"/>
          <w:b/>
          <w:bCs/>
          <w:color w:val="B91C1C"/>
          <w:sz w:val="28"/>
          <w:szCs w:val="28"/>
        </w:rPr>
        <w:t xml:space="preserve">D1 — Database Schema: ForgeData Fabric</w:t>
      </w:r>
    </w:p>
    <w:p>
      <w:pPr>
        <w:spacing w:after="60" w:before="60"/>
      </w:pPr>
      <w:r>
        <w:rPr>
          <w:rFonts w:ascii="Arial" w:cs="Arial" w:eastAsia="Arial" w:hAnsi="Arial"/>
          <w:b w:val="false"/>
          <w:bCs w:val="false"/>
          <w:color w:val="1F2937"/>
          <w:sz w:val="22"/>
          <w:szCs w:val="22"/>
        </w:rPr>
        <w:t xml:space="preserve">Build the real PostgreSQL database. This must be done before any other Phase D work.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E2E2" w:val="clear"/>
            <w:tcMar>
              <w:top w:type="dxa" w:w="80"/>
              <w:left w:type="dxa" w:w="140"/>
              <w:bottom w:type="dxa" w:w="80"/>
              <w:right w:type="dxa" w:w="140"/>
            </w:tcMar>
          </w:tcPr>
          <w:p>
            <w:r>
              <w:rPr>
                <w:rFonts w:ascii="Arial" w:cs="Arial" w:eastAsia="Arial" w:hAnsi="Arial"/>
                <w:b/>
                <w:bCs/>
                <w:color w:val="B91C1C"/>
                <w:sz w:val="22"/>
                <w:szCs w:val="22"/>
              </w:rPr>
              <w:t xml:space="preserve">Database tables to create (Prisma schema)</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users: id, email, username, displayName, tier, createdAt, lastActiveAt</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player_twins: userId, titleId, tendencies (JSON), executionCeiling (JSON), panicPatterns (JSON), coverageAccuracy (JSON), accuracy, lastUpdated</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identity_profiles: userId, offensiveIdentity, defensivePhilosophy, riskTolerance, pacePreference, comfortZones (array), agentDirectness, updatedAt</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sessions: id, userId, titleId, mode, opponentId, score, duration, winRate, tiltGuardStatus, fatigueLevel, recommendationFollowed, loopAIOutcome, createdAt</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gameplans: id, userId, titleId, opponentId, plays (JSON), killSheet (JSON), metaVersion, createdAt, status</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opponents: id, userId, gamertag, titleId, archetype, rivalTier, gamesPlayed, tendencies (JSON), behavioralSignals (JSON), lastSeen, dossierDepth</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drills: id, userId, titleId, drillType, reps, successRate, masteryLevel, transferRate, lastCompleted</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priorities: id, userId, titleId, rank, name, category, winRateDamage, expectedLift, impactScore, confidence, createdAt</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recommendations: id, userId, titleId, agentName, text, confidence, evidence (JSON), followed, outcome, createdAt</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vault_entries: id, userId, titleId, category, content (text), tags (array), confidence, sourceType, sourceId, createdAt</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replay_analyses: id, userId, titleId, videoUrl, status, breakdown (JSON), priorityFixes (JSON), completedAt</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notifications: id, userId, type, title, body, actionUrl, read, createdAt</w:t>
            </w:r>
          </w:p>
        </w:tc>
      </w:tr>
    </w:tbl>
    <w:p>
      <w:pPr>
        <w:spacing w:after="80" w:before="80"/>
      </w:pPr>
    </w:p>
    <w:p>
      <w:pPr>
        <w:spacing w:after="60" w:before="60"/>
      </w:pPr>
      <w:r>
        <w:rPr>
          <w:rFonts w:ascii="Arial" w:cs="Arial" w:eastAsia="Arial" w:hAnsi="Arial"/>
          <w:b w:val="false"/>
          <w:bCs w:val="false"/>
          <w:color w:val="1F2937"/>
          <w:sz w:val="22"/>
          <w:szCs w:val="22"/>
        </w:rPr>
        <w:t xml:space="preserve">RUN: npx prisma migrate dev --name init-forgdata-fabric</w:t>
      </w:r>
    </w:p>
    <w:p>
      <w:pPr>
        <w:spacing w:after="60" w:before="60"/>
      </w:pPr>
      <w:r>
        <w:rPr>
          <w:rFonts w:ascii="Arial" w:cs="Arial" w:eastAsia="Arial" w:hAnsi="Arial"/>
          <w:b w:val="false"/>
          <w:bCs w:val="false"/>
          <w:color w:val="1F2937"/>
          <w:sz w:val="22"/>
          <w:szCs w:val="22"/>
        </w:rPr>
        <w:t xml:space="preserve">SEED: Create seed file with mock data to test all agents before real data flows in</w:t>
      </w:r>
    </w:p>
    <w:p>
      <w:pPr>
        <w:spacing w:after="80" w:before="80"/>
      </w:pPr>
    </w:p>
    <w:p>
      <w:pPr>
        <w:pStyle w:val="Heading2"/>
        <w:spacing w:after="120" w:before="300"/>
      </w:pPr>
      <w:r>
        <w:rPr>
          <w:rFonts w:ascii="Arial" w:cs="Arial" w:eastAsia="Arial" w:hAnsi="Arial"/>
          <w:b/>
          <w:bCs/>
          <w:color w:val="B91C1C"/>
          <w:sz w:val="28"/>
          <w:szCs w:val="28"/>
        </w:rPr>
        <w:t xml:space="preserve">D2 — Claude API Integration: ForgeCore Orchestrator</w:t>
      </w:r>
    </w:p>
    <w:p>
      <w:pPr>
        <w:spacing w:after="60" w:before="60"/>
      </w:pPr>
      <w:r>
        <w:rPr>
          <w:rFonts w:ascii="Arial" w:cs="Arial" w:eastAsia="Arial" w:hAnsi="Arial"/>
          <w:b w:val="false"/>
          <w:bCs w:val="false"/>
          <w:color w:val="1F2937"/>
          <w:sz w:val="22"/>
          <w:szCs w:val="22"/>
        </w:rPr>
        <w:t xml:space="preserve">The master AI layer. Every recommendation in the platform flows through ForgeCore.</w:t>
      </w:r>
    </w:p>
    <w:p>
      <w:pPr>
        <w:spacing w:after="80" w:before="80"/>
      </w:pPr>
    </w:p>
    <w:p>
      <w:pPr>
        <w:spacing w:after="60" w:before="60"/>
      </w:pPr>
      <w:r>
        <w:rPr>
          <w:rFonts w:ascii="Arial" w:cs="Arial" w:eastAsia="Arial" w:hAnsi="Arial"/>
          <w:b w:val="false"/>
          <w:bCs w:val="false"/>
          <w:color w:val="1F2937"/>
          <w:sz w:val="22"/>
          <w:szCs w:val="22"/>
        </w:rPr>
        <w:t xml:space="preserve">CREATE: lib/ai/forgecore.ts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E2E2" w:val="clear"/>
            <w:tcMar>
              <w:top w:type="dxa" w:w="80"/>
              <w:left w:type="dxa" w:w="140"/>
              <w:bottom w:type="dxa" w:w="80"/>
              <w:right w:type="dxa" w:w="140"/>
            </w:tcMar>
          </w:tcPr>
          <w:p>
            <w:r>
              <w:rPr>
                <w:rFonts w:ascii="Arial" w:cs="Arial" w:eastAsia="Arial" w:hAnsi="Arial"/>
                <w:b/>
                <w:bCs/>
                <w:color w:val="B91C1C"/>
                <w:sz w:val="22"/>
                <w:szCs w:val="22"/>
              </w:rPr>
              <w:t xml:space="preserve">ForgeCore API implementation</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MODEL: Always use claude-sonnet-4-20250514. Max tokens: 1000.</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SYSTEM PROMPT: Load from lib/ai/prompts/forgecore-system.ts — includes role definition, active title context, player identity, current priorities, integrity mode.</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ENDPOINT: POST /api/ai/forgecore — accepts { query, context, agentHint } — returns { recommendation, confidence, evidence, agent, action }</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STREAMING: Use streaming for longer responses (gameplan generation, film breakdown) — use standard completion for short recommendations.</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CACHING: Cache agent outputs in Redis for 5 minutes — same context + same query = cached response.</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ERROR HANDLING: If Claude API fails, fall back to last cached recommendation with "Cached recommendation — AI temporarily unavailable" label.</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RATE LIMITING: 100 requests per hour per user — enforce with Redis counter.</w:t>
            </w:r>
          </w:p>
        </w:tc>
      </w:tr>
    </w:tbl>
    <w:p>
      <w:pPr>
        <w:spacing w:after="80" w:before="80"/>
      </w:pPr>
    </w:p>
    <w:p>
      <w:pPr>
        <w:pStyle w:val="Heading2"/>
        <w:spacing w:after="120" w:before="300"/>
      </w:pPr>
      <w:r>
        <w:rPr>
          <w:rFonts w:ascii="Arial" w:cs="Arial" w:eastAsia="Arial" w:hAnsi="Arial"/>
          <w:b/>
          <w:bCs/>
          <w:color w:val="92400E"/>
          <w:sz w:val="28"/>
          <w:szCs w:val="28"/>
        </w:rPr>
        <w:t xml:space="preserve">D3 — Replace Mock Data: All AI Agents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360"/>
      </w:tblGrid>
      <w:tr>
        <w:trPr>
          <w:tblHeader/>
        </w:trPr>
        <w:tc>
          <w:tcPr>
            <w:tcW w:type="dxa" w:w="16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Agent</w:t>
            </w:r>
          </w:p>
        </w:tc>
        <w:tc>
          <w:tcPr>
            <w:tcW w:type="dxa" w:w="24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API Endpoint to Build</w:t>
            </w:r>
          </w:p>
        </w:tc>
        <w:tc>
          <w:tcPr>
            <w:tcW w:type="dxa" w:w="24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236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ImpactRank AI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POST /api/ai/impactrank</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sessionHistory, weaknesses, titleId</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Ranked priority list with scores</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GameplanAI</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POST /api/ai/gameplan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opponentId, playerIdentity, titleId</w:t>
            </w:r>
          </w:p>
        </w:tc>
        <w:tc>
          <w:tcPr>
            <w:tcW w:type="dxa" w:w="2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10-play gameplan with evidence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ScoutBot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POST /api/ai/scout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gamertag, titleId, sessionHistory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Opponent dossier + kill sheet</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DrillBot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POST /api/ai/drillbot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weaknesses, masteryLevels, titleId</w:t>
            </w:r>
          </w:p>
        </w:tc>
        <w:tc>
          <w:tcPr>
            <w:tcW w:type="dxa" w:w="2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Prioritized drill queue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AdaptAI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POST /api/ai/adapt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whatHappened, opponentHistory, gameState</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Single adjustment recommendation</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MetaBot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POST /api/ai/meta</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titleId, patchVersion, communityData</w:t>
            </w:r>
          </w:p>
        </w:tc>
        <w:tc>
          <w:tcPr>
            <w:tcW w:type="dxa" w:w="2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Meta ratings + weekly weapon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TiltGuard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POST /api/ai/tiltguard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moodInput, sessionData, performanceTrend</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Status + intervention if needed</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ClockAI</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POST /api/ai/clock</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gameState, score, timeRemaining, titleId</w:t>
            </w:r>
          </w:p>
        </w:tc>
        <w:tc>
          <w:tcPr>
            <w:tcW w:type="dxa" w:w="2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Situational decision recommendation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FilmAI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POST /api/ai/film</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replayUrl, titleId</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Structured breakdown + 3 fixes</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LoopAI</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POST /api/ai/loop</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recommendation, followed, outcome, sessionId</w:t>
            </w:r>
          </w:p>
        </w:tc>
        <w:tc>
          <w:tcPr>
            <w:tcW w:type="dxa" w:w="2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Model updates + what changed</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ConfidenceAI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POST /api/ai/confidence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recommendation, dataSource, sampleSize</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Confidence % + risk + evidence</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NarrativeEngine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POST /api/ai/narrative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sessionHistory, improvements, userId</w:t>
            </w:r>
          </w:p>
        </w:tc>
        <w:tc>
          <w:tcPr>
            <w:tcW w:type="dxa" w:w="2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Weekly narrative text</w:t>
            </w:r>
          </w:p>
        </w:tc>
      </w:tr>
    </w:tbl>
    <w:p>
      <w:pPr>
        <w:spacing w:after="80" w:before="80"/>
      </w:pPr>
    </w:p>
    <w:p>
      <w:pPr>
        <w:spacing w:after="60" w:before="60"/>
      </w:pPr>
      <w:r>
        <w:rPr>
          <w:rFonts w:ascii="Arial" w:cs="Arial" w:eastAsia="Arial" w:hAnsi="Arial"/>
          <w:b w:val="false"/>
          <w:bCs w:val="false"/>
          <w:color w:val="1F2937"/>
          <w:sz w:val="22"/>
          <w:szCs w:val="22"/>
        </w:rPr>
        <w:t xml:space="preserve">For each endpoint: replace the static/mock data return with a real Claude API call using the appropriate system prompt. Wire the response into the UI component that currently displays the mock data.</w:t>
      </w:r>
    </w:p>
    <w:p>
      <w:pPr>
        <w:spacing w:after="80" w:before="80"/>
      </w:pPr>
    </w:p>
    <w:p>
      <w:pPr>
        <w:pStyle w:val="Heading2"/>
        <w:spacing w:after="120" w:before="300"/>
      </w:pPr>
      <w:r>
        <w:rPr>
          <w:rFonts w:ascii="Arial" w:cs="Arial" w:eastAsia="Arial" w:hAnsi="Arial"/>
          <w:b/>
          <w:bCs/>
          <w:color w:val="92400E"/>
          <w:sz w:val="28"/>
          <w:szCs w:val="28"/>
        </w:rPr>
        <w:t xml:space="preserve">D4 — LoopAI: Real Learning Loop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80"/>
              <w:left w:type="dxa" w:w="140"/>
              <w:bottom w:type="dxa" w:w="80"/>
              <w:right w:type="dxa" w:w="140"/>
            </w:tcMar>
          </w:tcPr>
          <w:p>
            <w:r>
              <w:rPr>
                <w:rFonts w:ascii="Arial" w:cs="Arial" w:eastAsia="Arial" w:hAnsi="Arial"/>
                <w:b/>
                <w:bCs/>
                <w:color w:val="92400E"/>
                <w:sz w:val="22"/>
                <w:szCs w:val="22"/>
              </w:rPr>
              <w:t xml:space="preserve">LoopAI implementation</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TRIGGER: After every session ends (user clicks "End Session" or logs a match result), call POST /api/ai/loop</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INPUT: { sessionId, recommendationId, wasFollowed, gameResult, performanceMetrics }</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CLAUDE CALL: Analyze what happened vs. what was recommended. Determine: was the recommendation correct? If followed and lost — was it bad advice or bad execution? If ignored and won — what does that tell us about PlayerTwin accuracy?</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OUTPUTS: { playerTwinUpdates, gameplanAIUpdates, drillBotUpdates, confidenceAIUpdates, impactRankUpdates }</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DATABASE WRITES: Update relevant records based on LoopAI outputs — player_twins, priorities, recommendations tables</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TRUTH ENGINE CHECK: After updating, Truth Engine validates that new accuracy metrics are within acceptable bounds — flag if an agent is degrading</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UI FEEDBACK: LoopAI debrief modal shows player what was updated in plain language</w:t>
            </w:r>
          </w:p>
        </w:tc>
      </w:tr>
    </w:tbl>
    <w:p>
      <w:pPr>
        <w:spacing w:after="80" w:before="80"/>
      </w:pPr>
    </w:p>
    <w:p>
      <w:pPr>
        <w:pStyle w:val="Heading2"/>
        <w:spacing w:after="120" w:before="300"/>
      </w:pPr>
      <w:r>
        <w:rPr>
          <w:rFonts w:ascii="Arial" w:cs="Arial" w:eastAsia="Arial" w:hAnsi="Arial"/>
          <w:b/>
          <w:bCs/>
          <w:color w:val="92400E"/>
          <w:sz w:val="28"/>
          <w:szCs w:val="28"/>
        </w:rPr>
        <w:t xml:space="preserve">D5 — PlayerTwin: Real Learning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80"/>
              <w:left w:type="dxa" w:w="140"/>
              <w:bottom w:type="dxa" w:w="80"/>
              <w:right w:type="dxa" w:w="140"/>
            </w:tcMar>
          </w:tcPr>
          <w:p>
            <w:r>
              <w:rPr>
                <w:rFonts w:ascii="Arial" w:cs="Arial" w:eastAsia="Arial" w:hAnsi="Arial"/>
                <w:b/>
                <w:bCs/>
                <w:color w:val="92400E"/>
                <w:sz w:val="22"/>
                <w:szCs w:val="22"/>
              </w:rPr>
              <w:t xml:space="preserve">PlayerTwin real implementation</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On each session end: analyze player decisions, call patterns, and outcomes via Claude API</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Update player_twins table with new tendency data — weighted average with existing data (new data 20%, existing 80% to prevent overcorrection)</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Execution ceiling: track performance in normal conditions vs. pressure conditions separately</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Coverage recognition: tag each coverage shown and whether player correctly identified it</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Panic patterns: detect when player abandons their scheme under pressure (changes play call category in stressful situations)</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Accuracy score: how close is the twin's prediction to actual behavior — update after every 5 sessions</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PlayerTwin Viewer in Settings reads directly from player_twins table — always current</w:t>
            </w:r>
          </w:p>
        </w:tc>
      </w:tr>
    </w:tbl>
    <w:p>
      <w:pPr>
        <w:spacing w:after="80" w:before="80"/>
      </w:pPr>
    </w:p>
    <w:p>
      <w:pPr>
        <w:spacing w:after="60" w:before="60"/>
      </w:pPr>
      <w:r>
        <w:rPr>
          <w:rFonts w:ascii="Arial" w:cs="Arial" w:eastAsia="Arial" w:hAnsi="Arial"/>
          <w:b w:val="false"/>
          <w:bCs w:val="false"/>
          <w:color w:val="1F2937"/>
          <w:sz w:val="22"/>
          <w:szCs w:val="22"/>
        </w:rPr>
        <w:t xml:space="preserve">BRANCH: ai-feature/real-ai-backend</w:t>
      </w:r>
    </w:p>
    <w:p>
      <w:pPr>
        <w:spacing w:after="60" w:before="60"/>
      </w:pPr>
      <w:r>
        <w:rPr>
          <w:rFonts w:ascii="Arial" w:cs="Arial" w:eastAsia="Arial" w:hAnsi="Arial"/>
          <w:b w:val="false"/>
          <w:bCs w:val="false"/>
          <w:color w:val="1F2937"/>
          <w:sz w:val="22"/>
          <w:szCs w:val="22"/>
        </w:rPr>
        <w:t xml:space="preserve">COMMIT per agent: "feat(ai): wire [AgentName] to real Claude API — replace mock data"</w:t>
      </w:r>
    </w:p>
    <w:p>
      <w:pPr>
        <w:spacing w:after="80" w:before="80"/>
      </w:pPr>
    </w:p>
    <w:p>
      <w:r>
        <w:br w:type="page"/>
      </w:r>
    </w:p>
    <w:p>
      <w:pPr>
        <w:pStyle w:val="Heading1"/>
        <w:pBdr>
          <w:bottom w:val="single" w:color="4ADE80" w:sz="10" w:space="4"/>
        </w:pBdr>
        <w:spacing w:after="160" w:before="480"/>
      </w:pPr>
      <w:r>
        <w:rPr>
          <w:rFonts w:ascii="Arial" w:cs="Arial" w:eastAsia="Arial" w:hAnsi="Arial"/>
          <w:b/>
          <w:bCs/>
          <w:color w:val="0F172A"/>
          <w:sz w:val="36"/>
          <w:szCs w:val="36"/>
        </w:rPr>
        <w:t xml:space="preserve">PHASE E — Business Layer (Pre-Launch Requirements)</w:t>
      </w:r>
    </w:p>
    <w:p>
      <w:pPr>
        <w:spacing w:after="60" w:before="60"/>
      </w:pPr>
      <w:r>
        <w:rPr>
          <w:rFonts w:ascii="Arial" w:cs="Arial" w:eastAsia="Arial" w:hAnsi="Arial"/>
          <w:b w:val="false"/>
          <w:bCs w:val="false"/>
          <w:color w:val="1F2937"/>
          <w:sz w:val="22"/>
          <w:szCs w:val="22"/>
        </w:rPr>
        <w:t xml:space="preserve">REQUIRED before any real user can sign up or pay. Do not launch without completing this phase.</w:t>
      </w:r>
    </w:p>
    <w:p>
      <w:pPr>
        <w:spacing w:after="80" w:before="80"/>
      </w:pPr>
    </w:p>
    <w:p>
      <w:pPr>
        <w:pStyle w:val="Heading2"/>
        <w:spacing w:after="120" w:before="300"/>
      </w:pPr>
      <w:r>
        <w:rPr>
          <w:rFonts w:ascii="Arial" w:cs="Arial" w:eastAsia="Arial" w:hAnsi="Arial"/>
          <w:b/>
          <w:bCs/>
          <w:color w:val="B91C1C"/>
          <w:sz w:val="28"/>
          <w:szCs w:val="28"/>
        </w:rPr>
        <w:t xml:space="preserve">E1 — Real Authentication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E2E2" w:val="clear"/>
            <w:tcMar>
              <w:top w:type="dxa" w:w="80"/>
              <w:left w:type="dxa" w:w="140"/>
              <w:bottom w:type="dxa" w:w="80"/>
              <w:right w:type="dxa" w:w="140"/>
            </w:tcMar>
          </w:tcPr>
          <w:p>
            <w:r>
              <w:rPr>
                <w:rFonts w:ascii="Arial" w:cs="Arial" w:eastAsia="Arial" w:hAnsi="Arial"/>
                <w:b/>
                <w:bCs/>
                <w:color w:val="B91C1C"/>
                <w:sz w:val="22"/>
                <w:szCs w:val="22"/>
              </w:rPr>
              <w:t xml:space="preserve">Auth implementation requirements</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INSTALL: NextAuth.js with Prisma adapter</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PROVIDERS: Email/password (bcrypt hashed), Google OAuth, Discord OAuth (popular with gamers), optional PSN and Xbox Social login</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FLOWS: Sign up, sign in, forgot password, reset password, email verification, account deletion</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SESSION: JWT with 30-day expiry. Refresh token rotation.</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MIDDLEWARE: Protect all /dashboard/* routes — redirect to /login if not authenticated</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USER DATA ISOLATION: Every database query MUST filter by authenticated userId — no user can ever see another user's data</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REPLACE PLACEHOLDER: "ForgePlayer01" and "player@esportsforge.gg" replaced with real user data everywhere in the UI</w:t>
            </w:r>
          </w:p>
        </w:tc>
      </w:tr>
    </w:tbl>
    <w:p>
      <w:pPr>
        <w:spacing w:after="80" w:before="80"/>
      </w:pPr>
    </w:p>
    <w:p>
      <w:pPr>
        <w:pStyle w:val="Heading2"/>
        <w:spacing w:after="120" w:before="300"/>
      </w:pPr>
      <w:r>
        <w:rPr>
          <w:rFonts w:ascii="Arial" w:cs="Arial" w:eastAsia="Arial" w:hAnsi="Arial"/>
          <w:b/>
          <w:bCs/>
          <w:color w:val="B91C1C"/>
          <w:sz w:val="28"/>
          <w:szCs w:val="28"/>
        </w:rPr>
        <w:t xml:space="preserve">E2 — Stripe Payment Integration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E2E2" w:val="clear"/>
            <w:tcMar>
              <w:top w:type="dxa" w:w="80"/>
              <w:left w:type="dxa" w:w="140"/>
              <w:bottom w:type="dxa" w:w="80"/>
              <w:right w:type="dxa" w:w="140"/>
            </w:tcMar>
          </w:tcPr>
          <w:p>
            <w:r>
              <w:rPr>
                <w:rFonts w:ascii="Arial" w:cs="Arial" w:eastAsia="Arial" w:hAnsi="Arial"/>
                <w:b/>
                <w:bCs/>
                <w:color w:val="B91C1C"/>
                <w:sz w:val="22"/>
                <w:szCs w:val="22"/>
              </w:rPr>
              <w:t xml:space="preserve">Payment implementation requirements</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PRODUCTS: Create in Stripe Dashboard — Free ($0), Competitive ($19.99/mo), Elite ($49.99/mo), Team ($149.99/mo)</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CHECKOUT: Stripe Checkout session for upgrades — redirect to Stripe hosted page, return to /settings/subscription on success</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WEBHOOKS: Handle payment_intent.succeeded, subscription.updated, subscription.deleted, invoice.payment_failed</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TIER ENFORCEMENT: On every page load, verify user tier from database (not just localStorage). Tier changes propagate immediately.</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BILLING PORTAL: Stripe Customer Portal for invoice history, payment method update, and cancellation</w:t>
            </w:r>
          </w:p>
        </w:tc>
      </w:tr>
      <w:tr>
        <w:tc>
          <w:tcPr>
            <w:tcW w:type="dxa" w:w="9360"/>
            <w:tcBorders>
              <w:top w:val="single" w:color="E5E7EB" w:sz="1"/>
              <w:left w:val="single" w:color="B91C1C"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TRIAL: 7-day free trial of Competitive tier for new users — no credit card required</w:t>
            </w:r>
          </w:p>
        </w:tc>
      </w:tr>
      <w:tr>
        <w:tc>
          <w:tcPr>
            <w:tcW w:type="dxa" w:w="9360"/>
            <w:tcBorders>
              <w:top w:val="single" w:color="E5E7EB" w:sz="1"/>
              <w:left w:val="single" w:color="B91C1C"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UPGRADE MODAL: When user clicks locked title — show upgrade modal with Stripe Checkout integration</w:t>
            </w:r>
          </w:p>
        </w:tc>
      </w:tr>
    </w:tbl>
    <w:p>
      <w:pPr>
        <w:spacing w:after="80" w:before="80"/>
      </w:pPr>
    </w:p>
    <w:p>
      <w:pPr>
        <w:pStyle w:val="Heading2"/>
        <w:spacing w:after="120" w:before="300"/>
      </w:pPr>
      <w:r>
        <w:rPr>
          <w:rFonts w:ascii="Arial" w:cs="Arial" w:eastAsia="Arial" w:hAnsi="Arial"/>
          <w:b/>
          <w:bCs/>
          <w:color w:val="92400E"/>
          <w:sz w:val="28"/>
          <w:szCs w:val="28"/>
        </w:rPr>
        <w:t xml:space="preserve">E3 — Error States &amp; Loading States (All Pages)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80"/>
              <w:left w:type="dxa" w:w="140"/>
              <w:bottom w:type="dxa" w:w="80"/>
              <w:right w:type="dxa" w:w="140"/>
            </w:tcMar>
          </w:tcPr>
          <w:p>
            <w:r>
              <w:rPr>
                <w:rFonts w:ascii="Arial" w:cs="Arial" w:eastAsia="Arial" w:hAnsi="Arial"/>
                <w:b/>
                <w:bCs/>
                <w:color w:val="92400E"/>
                <w:sz w:val="22"/>
                <w:szCs w:val="22"/>
              </w:rPr>
              <w:t xml:space="preserve">Error and loading state requirements</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LOADING SKELETONS: Every data-dependent section needs a skeleton loader while data fetches. Use existing card shapes as skeleton templates. Animate with subtle pulse.</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ERROR BOUNDARIES: Wrap every major page section in an error boundary. Error state shows: icon, "Something went wrong", retry button, and does NOT crash the whole page.</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EMPTY STATES: Every list, grid, and chart needs an empty state for when no data exists — icon, headline, and CTA. Dashboard empty state for new titles. Opponent list empty state for new users.</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OFFLINE STATE: If API is unreachable, show a global banner: "EsportsForge is having trouble connecting. Using cached data." — do not show errors per-component.</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VOICEFORGE OFFLINE: When VoiceForge is unavailable, mic button shows muted state with tooltip — no console errors.</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VISIONAUDIOFORGE OFFLINE: Vision icon shows offline state — film room shows "Service temporarily unavailable" — no crash.</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AI TIMEOUT: If Claude API call takes &gt; 10 seconds, show "ForgeCore is thinking..." with a spinner. After 30 seconds, show cached or mock data with label.</w:t>
            </w:r>
          </w:p>
        </w:tc>
      </w:tr>
    </w:tbl>
    <w:p>
      <w:pPr>
        <w:spacing w:after="80" w:before="80"/>
      </w:pPr>
    </w:p>
    <w:p>
      <w:pPr>
        <w:pStyle w:val="Heading2"/>
        <w:spacing w:after="120" w:before="300"/>
      </w:pPr>
      <w:r>
        <w:rPr>
          <w:rFonts w:ascii="Arial" w:cs="Arial" w:eastAsia="Arial" w:hAnsi="Arial"/>
          <w:b/>
          <w:bCs/>
          <w:color w:val="92400E"/>
          <w:sz w:val="28"/>
          <w:szCs w:val="28"/>
        </w:rPr>
        <w:t xml:space="preserve">E4 — Legal Pages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80"/>
              <w:left w:type="dxa" w:w="140"/>
              <w:bottom w:type="dxa" w:w="80"/>
              <w:right w:type="dxa" w:w="140"/>
            </w:tcMar>
          </w:tcPr>
          <w:p>
            <w:r>
              <w:rPr>
                <w:rFonts w:ascii="Arial" w:cs="Arial" w:eastAsia="Arial" w:hAnsi="Arial"/>
                <w:b/>
                <w:bCs/>
                <w:color w:val="92400E"/>
                <w:sz w:val="22"/>
                <w:szCs w:val="22"/>
              </w:rPr>
              <w:t xml:space="preserve">Legal pages to build</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CREATE: app/legal/terms/page.tsx — Terms of Service covering: user accounts, subscription terms, acceptable use, IP ownership, disclaimers</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CREATE: app/legal/privacy/page.tsx — Privacy Policy covering: data collected, how used, third parties (Anthropic API, Stripe), GDPR rights, data deletion</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CREATE: app/legal/responsible-gambling/page.tsx — Responsible Gambling policy for Video Poker module: session limits, self-exclusion, problem gambling resources</w:t>
            </w:r>
          </w:p>
        </w:tc>
      </w:tr>
      <w:tr>
        <w:tc>
          <w:tcPr>
            <w:tcW w:type="dxa" w:w="9360"/>
            <w:tcBorders>
              <w:top w:val="single" w:color="E5E7EB" w:sz="1"/>
              <w:left w:val="single" w:color="92400E"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FOOTER: Add links to all legal pages in app footer (build a footer component if one does not exist)</w:t>
            </w:r>
          </w:p>
        </w:tc>
      </w:tr>
      <w:tr>
        <w:tc>
          <w:tcPr>
            <w:tcW w:type="dxa" w:w="9360"/>
            <w:tcBorders>
              <w:top w:val="single" w:color="E5E7EB" w:sz="1"/>
              <w:left w:val="single" w:color="92400E"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SIGN-UP CONSENT: Checkbox on signup: "I agree to the Terms of Service and Privacy Policy" — required to proceed</w:t>
            </w:r>
          </w:p>
        </w:tc>
      </w:tr>
    </w:tbl>
    <w:p>
      <w:pPr>
        <w:spacing w:after="80" w:before="80"/>
      </w:pPr>
    </w:p>
    <w:p>
      <w:pPr>
        <w:pStyle w:val="Heading2"/>
        <w:spacing w:after="120" w:before="300"/>
      </w:pPr>
      <w:r>
        <w:rPr>
          <w:rFonts w:ascii="Arial" w:cs="Arial" w:eastAsia="Arial" w:hAnsi="Arial"/>
          <w:b/>
          <w:bCs/>
          <w:color w:val="15803D"/>
          <w:sz w:val="28"/>
          <w:szCs w:val="28"/>
        </w:rPr>
        <w:t xml:space="preserve">E5 — Production Build &amp; Performance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DCFCE7" w:val="clear"/>
            <w:tcMar>
              <w:top w:type="dxa" w:w="80"/>
              <w:left w:type="dxa" w:w="140"/>
              <w:bottom w:type="dxa" w:w="80"/>
              <w:right w:type="dxa" w:w="140"/>
            </w:tcMar>
          </w:tcPr>
          <w:p>
            <w:r>
              <w:rPr>
                <w:rFonts w:ascii="Arial" w:cs="Arial" w:eastAsia="Arial" w:hAnsi="Arial"/>
                <w:b/>
                <w:bCs/>
                <w:color w:val="15803D"/>
                <w:sz w:val="22"/>
                <w:szCs w:val="22"/>
              </w:rPr>
              <w:t xml:space="preserve">Production optimization requirements</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NEXT.JS CONFIG: Enable image optimization, set output to standalone, configure CSP headers, enable compression</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CODE SPLITTING: Verify each route only loads its own components. Lazy load heavy components (charts, FilmAI, voice components).</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API CACHING: Redis cache for all Claude API responses (5 min TTL), database query results (1 min TTL), static meta data (24 hr TTL)</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CDN: Configure CloudFront or Vercel Edge for static assets — images, fonts, CSS</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DATABASE: Add indexes on: sessions(userId, titleId, createdAt), opponents(userId, titleId), priorities(userId, titleId, rank)</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ENVIRONMENT: Confirm all .env variables are set in production environment. Never commit .env to git.</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HEALTH CHECK: Add /api/health endpoint returning { status, db, voiceforge, visionaudio, claudeApi } — all service connections</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RUN: npm run build — fix ALL TypeScript errors and build warnings before considering production ready</w:t>
            </w:r>
          </w:p>
        </w:tc>
      </w:tr>
    </w:tbl>
    <w:p>
      <w:pPr>
        <w:spacing w:after="80" w:before="80"/>
      </w:pPr>
    </w:p>
    <w:p>
      <w:pPr>
        <w:spacing w:after="60" w:before="60"/>
      </w:pPr>
      <w:r>
        <w:rPr>
          <w:rFonts w:ascii="Arial" w:cs="Arial" w:eastAsia="Arial" w:hAnsi="Arial"/>
          <w:b w:val="false"/>
          <w:bCs w:val="false"/>
          <w:color w:val="1F2937"/>
          <w:sz w:val="22"/>
          <w:szCs w:val="22"/>
        </w:rPr>
        <w:t xml:space="preserve">BRANCH: ai-feature/production-build</w:t>
      </w:r>
    </w:p>
    <w:p>
      <w:pPr>
        <w:spacing w:after="60" w:before="60"/>
      </w:pPr>
      <w:r>
        <w:rPr>
          <w:rFonts w:ascii="Arial" w:cs="Arial" w:eastAsia="Arial" w:hAnsi="Arial"/>
          <w:b w:val="false"/>
          <w:bCs w:val="false"/>
          <w:color w:val="1F2937"/>
          <w:sz w:val="22"/>
          <w:szCs w:val="22"/>
        </w:rPr>
        <w:t xml:space="preserve">COMMIT: "chore(prod): production build config, error states, legal pages, performance optimization"</w:t>
      </w:r>
    </w:p>
    <w:p>
      <w:pPr>
        <w:spacing w:after="80" w:before="80"/>
      </w:pPr>
    </w:p>
    <w:p>
      <w:r>
        <w:br w:type="page"/>
      </w:r>
    </w:p>
    <w:p>
      <w:pPr>
        <w:pStyle w:val="Heading1"/>
        <w:pBdr>
          <w:bottom w:val="single" w:color="4ADE80" w:sz="10" w:space="4"/>
        </w:pBdr>
        <w:spacing w:after="160" w:before="480"/>
      </w:pPr>
      <w:r>
        <w:rPr>
          <w:rFonts w:ascii="Arial" w:cs="Arial" w:eastAsia="Arial" w:hAnsi="Arial"/>
          <w:b/>
          <w:bCs/>
          <w:color w:val="0F172A"/>
          <w:sz w:val="36"/>
          <w:szCs w:val="36"/>
        </w:rPr>
        <w:t xml:space="preserve">Title-Specific Data: All 11 Titles</w:t>
      </w:r>
    </w:p>
    <w:p>
      <w:pPr>
        <w:spacing w:after="60" w:before="60"/>
      </w:pPr>
      <w:r>
        <w:rPr>
          <w:rFonts w:ascii="Arial" w:cs="Arial" w:eastAsia="Arial" w:hAnsi="Arial"/>
          <w:b w:val="false"/>
          <w:bCs w:val="false"/>
          <w:color w:val="1F2937"/>
          <w:sz w:val="22"/>
          <w:szCs w:val="22"/>
        </w:rPr>
        <w:t xml:space="preserve">Every title must have its own agent data, priorities, drills, and empty states. Currently only Madden/CFB have real content. Fix all 9 remaining titles.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000"/>
      </w:tblGrid>
      <w:tr>
        <w:trPr>
          <w:tblHeader/>
        </w:trPr>
        <w:tc>
          <w:tcPr>
            <w:tcW w:type="dxa" w:w="14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Title</w:t>
            </w:r>
          </w:p>
        </w:tc>
        <w:tc>
          <w:tcPr>
            <w:tcW w:type="dxa" w:w="18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#1 Priority</w:t>
            </w:r>
          </w:p>
        </w:tc>
        <w:tc>
          <w:tcPr>
            <w:tcW w:type="dxa" w:w="18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#2 Priority</w:t>
            </w:r>
          </w:p>
        </w:tc>
        <w:tc>
          <w:tcPr>
            <w:tcW w:type="dxa" w:w="18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#3 Priority</w:t>
            </w:r>
          </w:p>
        </w:tc>
        <w:tc>
          <w:tcPr>
            <w:tcW w:type="dxa" w:w="20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First Install Package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NBA 2K26</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Shot Timing Consistency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Pick &amp; Roll Defense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Dribble Package Mastery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Base Half-Court Offense</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EA FC 26</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Manual Defending Discipline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Skill Move Efficiency</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Tactical Switching Speed</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Base 4-3-3 Formation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MLB 26</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Pitch Recognition Speed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Zone Discipline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Breaking Ball Timing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Base Pitch Sequencing</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Warzone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First Bullet Accuracy</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Zone Rotation Timing</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Loadout Optimization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Base Loadout Package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Fortnite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Edit Speed Consistency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Zone Rotation Discipline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Box Fight Decision Speed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Base Box Fight Package</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UFC 5</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Stamina Economy</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Takedown Defense Timing</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Combo EV Discipline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Base Striking Package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PGA 2K25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Swing Tempo Consistency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Putting Read Accuracy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Wind Adjustment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Base Course Management</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Undisputed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Punch Economy Discipline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Footwork Efficiency</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Guard Break Timing</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Base Combo Package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Video Poker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Strategy Deviation Rate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Session Discipline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Pay Table Selection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Jacks or Better Perfect Strategy</w:t>
            </w:r>
          </w:p>
        </w:tc>
      </w:tr>
    </w:tbl>
    <w:p>
      <w:pPr>
        <w:spacing w:after="80" w:before="80"/>
      </w:pPr>
    </w:p>
    <w:p>
      <w:pPr>
        <w:spacing w:after="60" w:before="60"/>
      </w:pPr>
      <w:r>
        <w:rPr>
          <w:rFonts w:ascii="Arial" w:cs="Arial" w:eastAsia="Arial" w:hAnsi="Arial"/>
          <w:b w:val="false"/>
          <w:bCs w:val="false"/>
          <w:color w:val="1F2937"/>
          <w:sz w:val="22"/>
          <w:szCs w:val="22"/>
        </w:rPr>
        <w:t xml:space="preserve">For each title: create mock data that matches the above, wire it to the title context switch so Dashboard, Gameplan, Drills, and Analytics all show title-specific content when that title is active. Verify with the 5-step switch test from the previous title-context prompt.</w:t>
      </w:r>
    </w:p>
    <w:p>
      <w:pPr>
        <w:spacing w:after="80" w:before="80"/>
      </w:pPr>
    </w:p>
    <w:p>
      <w:r>
        <w:br w:type="page"/>
      </w:r>
    </w:p>
    <w:p>
      <w:pPr>
        <w:pStyle w:val="Heading1"/>
        <w:pBdr>
          <w:bottom w:val="single" w:color="4ADE80" w:sz="10" w:space="4"/>
        </w:pBdr>
        <w:spacing w:after="160" w:before="480"/>
      </w:pPr>
      <w:r>
        <w:rPr>
          <w:rFonts w:ascii="Arial" w:cs="Arial" w:eastAsia="Arial" w:hAnsi="Arial"/>
          <w:b/>
          <w:bCs/>
          <w:color w:val="0F172A"/>
          <w:sz w:val="36"/>
          <w:szCs w:val="36"/>
        </w:rPr>
        <w:t xml:space="preserve">New Features: Add These to the Platform</w:t>
      </w:r>
    </w:p>
    <w:p>
      <w:pPr>
        <w:spacing w:after="60" w:before="60"/>
      </w:pPr>
      <w:r>
        <w:rPr>
          <w:rFonts w:ascii="Arial" w:cs="Arial" w:eastAsia="Arial" w:hAnsi="Arial"/>
          <w:b w:val="false"/>
          <w:bCs w:val="false"/>
          <w:color w:val="1F2937"/>
          <w:sz w:val="22"/>
          <w:szCs w:val="22"/>
        </w:rPr>
        <w:t xml:space="preserve">These were not in the original blueprint but emerge naturally from the platform and will significantly increase engagement and competitive advantage.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800"/>
      </w:tblGrid>
      <w:tr>
        <w:trPr>
          <w:tblHeader/>
        </w:trPr>
        <w:tc>
          <w:tcPr>
            <w:tcW w:type="dxa" w:w="16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2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22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Where it lives</w:t>
            </w:r>
          </w:p>
        </w:tc>
        <w:tc>
          <w:tcPr>
            <w:tcW w:type="dxa" w:w="800"/>
            <w:tcBorders>
              <w:top w:val="single" w:color="1F2937" w:sz="1"/>
              <w:left w:val="single" w:color="1F2937" w:sz="1"/>
              <w:bottom w:val="single" w:color="1F2937" w:sz="1"/>
              <w:right w:val="single" w:color="1F2937"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Community Hub</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Anonymous meta reports — most-used plays, most-countered schemes, top archetypes. Powered by community data network.</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New sidebar page + Analytics tab</w:t>
            </w:r>
          </w:p>
        </w:tc>
        <w:tc>
          <w:tcPr>
            <w:tcW w:type="dxa" w:w="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High</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Rival Tracker</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Dedicated rival management — head-to-head records, dossier depth, next predicted encounter, threat ranking.</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New page or Opponents section</w:t>
            </w:r>
          </w:p>
        </w:tc>
        <w:tc>
          <w:tcPr>
            <w:tcW w:type="dxa" w:w="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High</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BenchmarkAI Leaderboard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Platform-wide ranking by title and by skill dimension. Opt-in. Shows player position and gap to next tier.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Analytics page section</w:t>
            </w:r>
          </w:p>
        </w:tc>
        <w:tc>
          <w:tcPr>
            <w:tcW w:type="dxa" w:w="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Medium</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Coach Portal</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Coach-facing dashboard to review PlayerTwin data, assign drills, push gameplans. Team tier only.</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Separate /coach route</w:t>
            </w:r>
          </w:p>
        </w:tc>
        <w:tc>
          <w:tcPr>
            <w:tcW w:type="dxa" w:w="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Medium</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Mobile PWA</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Progressive Web App for mobile — Kill Sheet review, meta alerts, TournaOps notes between rounds. No app store needed.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PWA config on existing Next.js</w:t>
            </w:r>
          </w:p>
        </w:tc>
        <w:tc>
          <w:tcPr>
            <w:tcW w:type="dxa" w:w="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Medium</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ForgeCore Proactive Alerts</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ForgeCore pushes unsolicited insights — detects a pattern and surfaces it before player asks. "I noticed your red zone win rate dropped 18% this week."</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Notification system + Dashboard</w:t>
            </w:r>
          </w:p>
        </w:tc>
        <w:tc>
          <w:tcPr>
            <w:tcW w:type="dxa" w:w="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High</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Replay Auto-Import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For titles that support replay files — auto-detect and prompt user to analyze after every session ends.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VisionAudioForge + Analytics</w:t>
            </w:r>
          </w:p>
        </w:tc>
        <w:tc>
          <w:tcPr>
            <w:tcW w:type="dxa" w:w="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F2937"/>
                <w:sz w:val="20"/>
                <w:szCs w:val="20"/>
              </w:rPr>
              <w:t xml:space="preserve">High</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Anti-Meta Lab UI</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Dedicated interface to build anti-meta and anti-anti-meta packages. Shows what is countering your current system.</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New section in Gameplan</w:t>
            </w:r>
          </w:p>
        </w:tc>
        <w:tc>
          <w:tcPr>
            <w:tcW w:type="dxa" w:w="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F2937"/>
                <w:sz w:val="20"/>
                <w:szCs w:val="20"/>
              </w:rPr>
              <w:t xml:space="preserve">Medium</w:t>
            </w:r>
          </w:p>
        </w:tc>
      </w:tr>
    </w:tbl>
    <w:p>
      <w:pPr>
        <w:spacing w:after="80" w:before="80"/>
      </w:pPr>
    </w:p>
    <w:p>
      <w:r>
        <w:br w:type="page"/>
      </w:r>
    </w:p>
    <w:p>
      <w:pPr>
        <w:pStyle w:val="Heading1"/>
        <w:pBdr>
          <w:bottom w:val="single" w:color="4ADE80" w:sz="10" w:space="4"/>
        </w:pBdr>
        <w:spacing w:after="160" w:before="480"/>
      </w:pPr>
      <w:r>
        <w:rPr>
          <w:rFonts w:ascii="Arial" w:cs="Arial" w:eastAsia="Arial" w:hAnsi="Arial"/>
          <w:b/>
          <w:bCs/>
          <w:color w:val="0F172A"/>
          <w:sz w:val="36"/>
          <w:szCs w:val="36"/>
        </w:rPr>
        <w:t xml:space="preserve">Execution Rules — How to Build This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1"/>
              <w:left w:val="single" w:color="1F2937" w:sz="1"/>
              <w:bottom w:val="single" w:color="1F2937" w:sz="1"/>
              <w:right w:val="single" w:color="1F2937" w:sz="1"/>
            </w:tcBorders>
            <w:shd w:fill="F3F4F6" w:val="clear"/>
            <w:tcMar>
              <w:top w:type="dxa" w:w="80"/>
              <w:left w:type="dxa" w:w="140"/>
              <w:bottom w:type="dxa" w:w="80"/>
              <w:right w:type="dxa" w:w="140"/>
            </w:tcMar>
          </w:tcPr>
          <w:p>
            <w:r>
              <w:rPr>
                <w:rFonts w:ascii="Arial" w:cs="Arial" w:eastAsia="Arial" w:hAnsi="Arial"/>
                <w:b/>
                <w:bCs/>
                <w:color w:val="1F2937"/>
                <w:sz w:val="22"/>
                <w:szCs w:val="22"/>
              </w:rPr>
              <w:t xml:space="preserve">Git workflow rules</w:t>
            </w:r>
          </w:p>
        </w:tc>
      </w:tr>
      <w:tr>
        <w:tc>
          <w:tcPr>
            <w:tcW w:type="dxa" w:w="9360"/>
            <w:tcBorders>
              <w:top w:val="single" w:color="E5E7EB" w:sz="1"/>
              <w:left w:val="single" w:color="1F2937"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Always create a feature branch before starting: git checkout -b ai-feature/[feature-name]</w:t>
            </w:r>
          </w:p>
        </w:tc>
      </w:tr>
      <w:tr>
        <w:tc>
          <w:tcPr>
            <w:tcW w:type="dxa" w:w="9360"/>
            <w:tcBorders>
              <w:top w:val="single" w:color="E5E7EB" w:sz="1"/>
              <w:left w:val="single" w:color="1F2937"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Commit after every completed feature — never accumulate uncommitted work across multiple features</w:t>
            </w:r>
          </w:p>
        </w:tc>
      </w:tr>
      <w:tr>
        <w:tc>
          <w:tcPr>
            <w:tcW w:type="dxa" w:w="9360"/>
            <w:tcBorders>
              <w:top w:val="single" w:color="E5E7EB" w:sz="1"/>
              <w:left w:val="single" w:color="1F2937"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Commit format: "feat([scope]): [what was built] — [agent or system responsible]"</w:t>
            </w:r>
          </w:p>
        </w:tc>
      </w:tr>
      <w:tr>
        <w:tc>
          <w:tcPr>
            <w:tcW w:type="dxa" w:w="9360"/>
            <w:tcBorders>
              <w:top w:val="single" w:color="E5E7EB" w:sz="1"/>
              <w:left w:val="single" w:color="1F2937"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Use parallel git worktrees ONLY for independent features with no shared component dependencies</w:t>
            </w:r>
          </w:p>
        </w:tc>
      </w:tr>
      <w:tr>
        <w:tc>
          <w:tcPr>
            <w:tcW w:type="dxa" w:w="9360"/>
            <w:tcBorders>
              <w:top w:val="single" w:color="E5E7EB" w:sz="1"/>
              <w:left w:val="single" w:color="1F2937"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Merge to main ONLY after the feature is fully working — not half-built</w:t>
            </w:r>
          </w:p>
        </w:tc>
      </w:tr>
      <w:tr>
        <w:tc>
          <w:tcPr>
            <w:tcW w:type="dxa" w:w="9360"/>
            <w:tcBorders>
              <w:top w:val="single" w:color="E5E7EB" w:sz="1"/>
              <w:left w:val="single" w:color="1F2937"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Always end commits with: git add -A &amp;&amp; git commit -m "[message]" &amp;&amp; git push origin [branch]</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1"/>
              <w:left w:val="single" w:color="1F2937" w:sz="1"/>
              <w:bottom w:val="single" w:color="1F2937" w:sz="1"/>
              <w:right w:val="single" w:color="1F2937" w:sz="1"/>
            </w:tcBorders>
            <w:shd w:fill="F3F4F6" w:val="clear"/>
            <w:tcMar>
              <w:top w:type="dxa" w:w="80"/>
              <w:left w:type="dxa" w:w="140"/>
              <w:bottom w:type="dxa" w:w="80"/>
              <w:right w:type="dxa" w:w="140"/>
            </w:tcMar>
          </w:tcPr>
          <w:p>
            <w:r>
              <w:rPr>
                <w:rFonts w:ascii="Arial" w:cs="Arial" w:eastAsia="Arial" w:hAnsi="Arial"/>
                <w:b/>
                <w:bCs/>
                <w:color w:val="1F2937"/>
                <w:sz w:val="22"/>
                <w:szCs w:val="22"/>
              </w:rPr>
              <w:t xml:space="preserve">Claude Code session rules</w:t>
            </w:r>
          </w:p>
        </w:tc>
      </w:tr>
      <w:tr>
        <w:tc>
          <w:tcPr>
            <w:tcW w:type="dxa" w:w="9360"/>
            <w:tcBorders>
              <w:top w:val="single" w:color="E5E7EB" w:sz="1"/>
              <w:left w:val="single" w:color="1F2937"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Start each session with: /login to refresh tokens. Check for 401 errors before beginning work.</w:t>
            </w:r>
          </w:p>
        </w:tc>
      </w:tr>
      <w:tr>
        <w:tc>
          <w:tcPr>
            <w:tcW w:type="dxa" w:w="9360"/>
            <w:tcBorders>
              <w:top w:val="single" w:color="E5E7EB" w:sz="1"/>
              <w:left w:val="single" w:color="1F2937"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Use --dangerously-skip-permissions to avoid diff approval bottlenecks on large builds</w:t>
            </w:r>
          </w:p>
        </w:tc>
      </w:tr>
      <w:tr>
        <w:tc>
          <w:tcPr>
            <w:tcW w:type="dxa" w:w="9360"/>
            <w:tcBorders>
              <w:top w:val="single" w:color="E5E7EB" w:sz="1"/>
              <w:left w:val="single" w:color="1F2937"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Run npm run build after completing each phase to catch TypeScript errors early</w:t>
            </w:r>
          </w:p>
        </w:tc>
      </w:tr>
      <w:tr>
        <w:tc>
          <w:tcPr>
            <w:tcW w:type="dxa" w:w="9360"/>
            <w:tcBorders>
              <w:top w:val="single" w:color="E5E7EB" w:sz="1"/>
              <w:left w:val="single" w:color="1F2937"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Never leave a page in a broken state when ending a session — always commit a working state</w:t>
            </w:r>
          </w:p>
        </w:tc>
      </w:tr>
      <w:tr>
        <w:tc>
          <w:tcPr>
            <w:tcW w:type="dxa" w:w="9360"/>
            <w:tcBorders>
              <w:top w:val="single" w:color="E5E7EB" w:sz="1"/>
              <w:left w:val="single" w:color="1F2937"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If rate limited (429 error): stop current worktree, switch to a different feature branch, resume the original after 10 minutes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DCFCE7" w:val="clear"/>
            <w:tcMar>
              <w:top w:type="dxa" w:w="80"/>
              <w:left w:type="dxa" w:w="140"/>
              <w:bottom w:type="dxa" w:w="80"/>
              <w:right w:type="dxa" w:w="140"/>
            </w:tcMar>
          </w:tcPr>
          <w:p>
            <w:r>
              <w:rPr>
                <w:rFonts w:ascii="Arial" w:cs="Arial" w:eastAsia="Arial" w:hAnsi="Arial"/>
                <w:b/>
                <w:bCs/>
                <w:color w:val="15803D"/>
                <w:sz w:val="22"/>
                <w:szCs w:val="22"/>
              </w:rPr>
              <w:t xml:space="preserve">Quality gates — do not advance until passed</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Phase A complete: All 8 new pages/features exist and are navigable without errors</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Phase B complete: All Settings tabs have real content and Identity Engine data flows to recommendations</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Phase C complete: All 39 page enhancements from the audit table are implemented and visible</w:t>
            </w:r>
          </w:p>
        </w:tc>
      </w:tr>
      <w:tr>
        <w:tc>
          <w:tcPr>
            <w:tcW w:type="dxa" w:w="9360"/>
            <w:tcBorders>
              <w:top w:val="single" w:color="E5E7EB" w:sz="1"/>
              <w:left w:val="single" w:color="15803D" w:sz="16"/>
              <w:bottom w:val="single" w:color="E5E7EB" w:sz="1"/>
              <w:right w:val="single" w:color="E5E7EB" w:sz="1"/>
            </w:tcBorders>
            <w:shd w:fill="F3F4F6" w:val="clear"/>
            <w:tcMar>
              <w:top w:type="dxa" w:w="100"/>
              <w:left w:type="dxa" w:w="200"/>
              <w:bottom w:type="dxa" w:w="100"/>
              <w:right w:type="dxa" w:w="120"/>
            </w:tcMar>
          </w:tcPr>
          <w:p>
            <w:r>
              <w:rPr>
                <w:rFonts w:ascii="Arial" w:cs="Arial" w:eastAsia="Arial" w:hAnsi="Arial"/>
                <w:color w:val="1F2937"/>
                <w:sz w:val="20"/>
                <w:szCs w:val="20"/>
              </w:rPr>
              <w:t xml:space="preserve">Phase D complete: Zero mock data remaining — all intelligence is powered by real Claude API calls</w:t>
            </w:r>
          </w:p>
        </w:tc>
      </w:tr>
      <w:tr>
        <w:tc>
          <w:tcPr>
            <w:tcW w:type="dxa" w:w="9360"/>
            <w:tcBorders>
              <w:top w:val="single" w:color="E5E7EB" w:sz="1"/>
              <w:left w:val="single" w:color="15803D" w:sz="16"/>
              <w:bottom w:val="single" w:color="E5E7EB" w:sz="1"/>
              <w:right w:val="single" w:color="E5E7EB" w:sz="1"/>
            </w:tcBorders>
            <w:shd w:fill="FFFFFF" w:val="clear"/>
            <w:tcMar>
              <w:top w:type="dxa" w:w="100"/>
              <w:left w:type="dxa" w:w="200"/>
              <w:bottom w:type="dxa" w:w="100"/>
              <w:right w:type="dxa" w:w="120"/>
            </w:tcMar>
          </w:tcPr>
          <w:p>
            <w:r>
              <w:rPr>
                <w:rFonts w:ascii="Arial" w:cs="Arial" w:eastAsia="Arial" w:hAnsi="Arial"/>
                <w:color w:val="1F2937"/>
                <w:sz w:val="20"/>
                <w:szCs w:val="20"/>
              </w:rPr>
              <w:t xml:space="preserve">Phase E complete: npm run build passes with zero errors. Real auth works. Stripe checkout flows end-to-end.</w:t>
            </w:r>
          </w:p>
        </w:tc>
      </w:tr>
    </w:tbl>
    <w:p>
      <w:pPr>
        <w:spacing w:after="80" w:before="80"/>
      </w:pPr>
    </w:p>
    <w:p>
      <w:pPr>
        <w:spacing w:after="0" w:before="480"/>
        <w:jc w:val="center"/>
      </w:pPr>
      <w:r>
        <w:rPr>
          <w:rFonts w:ascii="Arial" w:cs="Arial" w:eastAsia="Arial" w:hAnsi="Arial"/>
          <w:b/>
          <w:bCs/>
          <w:color w:val="0369A1"/>
          <w:sz w:val="32"/>
          <w:szCs w:val="32"/>
        </w:rPr>
        <w:t xml:space="preserve">EsportsForge — Built to Win.</w:t>
      </w:r>
    </w:p>
    <w:p>
      <w:pPr>
        <w:jc w:val="center"/>
      </w:pPr>
      <w:r>
        <w:rPr>
          <w:rFonts w:ascii="Arial" w:cs="Arial" w:eastAsia="Arial" w:hAnsi="Arial"/>
          <w:i/>
          <w:iCs/>
          <w:color w:val="4B5563"/>
          <w:sz w:val="24"/>
          <w:szCs w:val="24"/>
        </w:rPr>
        <w:t xml:space="preserve">Complete this prompt and the platform is production-ready.</w:t>
      </w:r>
    </w:p>
    <w:p>
      <w:pPr>
        <w:jc w:val="center"/>
      </w:pPr>
      <w:r>
        <w:rPr>
          <w:rFonts w:ascii="Arial" w:cs="Arial" w:eastAsia="Arial" w:hAnsi="Arial"/>
          <w:i/>
          <w:iCs/>
          <w:color w:val="9CA3AF"/>
          <w:sz w:val="20"/>
          <w:szCs w:val="20"/>
        </w:rPr>
        <w:t xml:space="preserve">Green Companies LLC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Green Companies LLC  —  Confidential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DE80" w:sz="4" w:space="1"/>
      </w:pBdr>
    </w:pPr>
    <w:r>
      <w:rPr>
        <w:rFonts w:ascii="Arial" w:cs="Arial" w:eastAsia="Arial" w:hAnsi="Arial"/>
        <w:color w:val="9CA3AF"/>
        <w:sz w:val="18"/>
        <w:szCs w:val="18"/>
      </w:rPr>
      <w:t xml:space="preserve">EsportsForge — Master Build Prompt — All Gaps &amp; Missing Features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F17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369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2026-04-12T03:41:05.896Z</dcterms:created>
  <dcterms:modified xsi:type="dcterms:W3CDTF">2026-04-12T03:41:05.897Z</dcterms:modified>
</cp:coreProperties>
</file>

<file path=docProps/custom.xml><?xml version="1.0" encoding="utf-8"?>
<Properties xmlns="http://schemas.openxmlformats.org/officeDocument/2006/custom-properties" xmlns:vt="http://schemas.openxmlformats.org/officeDocument/2006/docPropsVTypes"/>
</file>