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after="200" w:before="200"/>
      </w:pPr>
      <w:bookmarkStart w:name="slikSkaperDuGodeSamtaler" w:id="pppk2csfs9oxuzcih3i9m"/>
      <w:r>
        <w:t xml:space="preserve">Slik skaper du gode samtaler</w:t>
      </w:r>
      <w:bookmarkEnd w:id="pppk2csfs9oxuzcih3i9m"/>
    </w:p>
    <w:p>
      <w:pPr>
        <w:pStyle w:val="Heading4"/>
        <w:spacing w:after="200" w:before="100"/>
      </w:pPr>
      <w:bookmarkStart w:name="lastNedVerktøyetOgRedigerSelv:" w:id="ltiewbuyf_ecaqfrkwxtf"/>
      <w:r>
        <w:t xml:space="preserve">Last ned verktøyet og rediger selv:</w:t>
      </w:r>
      <w:bookmarkEnd w:id="ltiewbuyf_ecaqfrkwxtf"/>
    </w:p>
    <w:p>
      <w:r>
        <w:rPr>
          <w:b/>
          <w:bCs/>
        </w:rPr>
        <w:t xml:space="preserve">Som arbeidsgiver er du ansvalig for:</w:t>
      </w:r>
    </w:p>
    <w:p>
      <w:pPr>
        <w:pStyle w:val="ListParagraph"/>
        <w:numPr>
          <w:ilvl w:val="0"/>
          <w:numId w:val="1"/>
        </w:numPr>
      </w:pPr>
      <w:r>
        <w:t xml:space="preserve">å forebygge og følge opp sykefravær</w:t>
      </w:r>
    </w:p>
    <w:p>
      <w:pPr>
        <w:pStyle w:val="ListParagraph"/>
        <w:numPr>
          <w:ilvl w:val="0"/>
          <w:numId w:val="1"/>
        </w:numPr>
      </w:pPr>
      <w:r>
        <w:t xml:space="preserve">å gjennomføre og dokumentere samtaler med medarbeidere</w:t>
      </w:r>
    </w:p>
    <w:p>
      <w:pPr>
        <w:pStyle w:val="ListParagraph"/>
        <w:numPr>
          <w:ilvl w:val="0"/>
          <w:numId w:val="1"/>
        </w:numPr>
      </w:pPr>
      <w:r>
        <w:t xml:space="preserve">å sikre at medarbeideren får bidra til å finne løsninger</w:t>
      </w:r>
    </w:p>
    <w:p>
      <w:pPr>
        <w:pStyle w:val="Heading2"/>
        <w:spacing w:after="200" w:before="200"/>
      </w:pPr>
      <w:bookmarkStart w:name="forberedDegVedÅ:" w:id="ild1hfxhlpgbbsemxfq3i"/>
      <w:r>
        <w:t xml:space="preserve">Forbered deg ved å:</w:t>
      </w:r>
      <w:bookmarkEnd w:id="ild1hfxhlpgbbsemxfq3i"/>
    </w:p>
    <w:p>
      <w:pPr>
        <w:pStyle w:val="Heading3"/>
      </w:pPr>
      <w:bookmarkStart w:name="ekspanderbart-infopanel__skapeGodeRammer-base" w:id="_hgvcfh-pkr06kntqwfvj"/>
      <w:r>
        <w:t xml:space="preserve">Skape gode rammer</w:t>
      </w:r>
      <w:bookmarkEnd w:id="_hgvcfh-pkr06kntqwfvj"/>
    </w:p>
    <w:p>
      <w:pPr>
        <w:pStyle w:val="Heading2"/>
        <w:spacing w:after="200" w:before="200"/>
      </w:pPr>
      <w:bookmarkStart w:name="godeSamtalerForutsetterTrygghet" w:id="ffmnzbfahag-6eztiqlve"/>
      <w:r>
        <w:t xml:space="preserve">Gode samtaler forutsetter trygghet</w:t>
      </w:r>
      <w:bookmarkEnd w:id="ffmnzbfahag-6eztiqlve"/>
    </w:p>
    <w:p>
      <w:r>
        <w:t xml:space="preserve">Trygghet oppnår du når det er en god relasjon mellom deg og medarbeiderne, og at rammenerundt samtalen er forutsigbare for alle. Å vise forståelse i møte med medarbeider setter gode forutsetninger for samarbeidet videre.</w:t>
      </w:r>
    </w:p>
    <w:p>
      <w:pPr>
        <w:pStyle w:val="ListParagraph"/>
        <w:numPr>
          <w:ilvl w:val="0"/>
          <w:numId w:val="1"/>
        </w:numPr>
      </w:pPr>
      <w:r>
        <w:t xml:space="preserve">Hvordan ville du selv likt å bli møtt?</w:t>
      </w:r>
    </w:p>
    <w:p>
      <w:pPr>
        <w:pStyle w:val="ListParagraph"/>
        <w:numPr>
          <w:ilvl w:val="0"/>
          <w:numId w:val="1"/>
        </w:numPr>
      </w:pPr>
      <w:r>
        <w:t xml:space="preserve">Hvordan er din relasjon og holdning til medarbeideren, og hvordan kan dette påvirke dialogen?</w:t>
      </w:r>
    </w:p>
    <w:p>
      <w:pPr>
        <w:pStyle w:val="ListParagraph"/>
        <w:numPr>
          <w:ilvl w:val="0"/>
          <w:numId w:val="1"/>
        </w:numPr>
      </w:pPr>
      <w:r>
        <w:t xml:space="preserve">Hvor trygg føler du deg på å gjennomføre samtaler?</w:t>
      </w:r>
    </w:p>
    <w:p>
      <w:pPr>
        <w:pStyle w:val="Heading4"/>
        <w:spacing w:after="200" w:before="100"/>
      </w:pPr>
      <w:bookmarkStart w:name="detteKanDuGjøre:" w:id="zvffz2poh5j4usgdv6tsv"/>
      <w:r>
        <w:t xml:space="preserve">Dette kan du gjøre:</w:t>
      </w:r>
      <w:bookmarkEnd w:id="zvffz2poh5j4usgdv6tsv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ktk77axvv1_bvvfn7gx4m"/>
            <w:r>
              <w:t xml:space="preserve">på kort sikt:</w:t>
            </w:r>
            <w:bookmarkEnd w:id="ktk77axvv1_bvvfn7gx4m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Planlegg bruk av samtaleteknikker for å sikre medvirkning i samtalen. </w:t>
            </w:r>
            <w:hyperlink w:history="1" r:id="rIdon4ff__viqs7efls38jsr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Be om veiledning før samtalen. Veiledning kan du få fra kollegaer, bedriftshelsetjenesten, NAV eller andre med kompetanse på samtaler.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tw2e8pmcfoaqkldcuynbt"/>
            <w:r>
              <w:t xml:space="preserve">over tid og som kontinuerlig arbeid:</w:t>
            </w:r>
            <w:bookmarkEnd w:id="tw2e8pmcfoaqkldcuynbt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Lær mer om samtaler og samtaleteknikker.</w:t>
            </w:r>
            <w:hyperlink w:history="1" r:id="rIducja0ium4fmn_ib18ehcy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Jobb aktivt med å bygge trygge relasjoner til alle dine medarbeidere. </w:t>
            </w:r>
            <w:hyperlink w:history="1" w:anchor="ekspanderbart-infopanel__godeGrepForAByggeRelasjoner-base">
              <w:r>
                <w:rPr>
                  <w:rStyle w:val="Hyperlink"/>
                </w:rPr>
                <w:t xml:space="preserve">Se “Gode grep for å bygge relasjoner”</w:t>
              </w:r>
            </w:hyperlink>
            <w:r>
              <w:t xml:space="preserve"> lengre ned på siden.</w:t>
            </w:r>
          </w:p>
        </w:tc>
      </w:tr>
    </w:tbl>
    <w:p>
      <w:pPr>
        <w:pStyle w:val="Heading2"/>
        <w:spacing w:after="200" w:before="200"/>
      </w:pPr>
      <w:bookmarkStart w:name="godeRutinerEffektivisererArbeidetOgSkaperForutsigbarhetForDegOgDinMedarbeider." w:id="em7bbniar2zubcm3d-fuc"/>
      <w:r>
        <w:t xml:space="preserve">Gode rutiner effektiviserer arbeidet og skaper forutsigbarhet for deg og din medarbeider.</w:t>
      </w:r>
      <w:bookmarkEnd w:id="em7bbniar2zubcm3d-fuc"/>
    </w:p>
    <w:p>
      <w:r>
        <w:t xml:space="preserve">Rutiner bør evalueres og justeres hvis de ikke bidrar til forutsigbarhet.</w:t>
      </w:r>
    </w:p>
    <w:p>
      <w:pPr>
        <w:pStyle w:val="ListParagraph"/>
        <w:numPr>
          <w:ilvl w:val="0"/>
          <w:numId w:val="1"/>
        </w:numPr>
      </w:pPr>
      <w:r>
        <w:t xml:space="preserve">Hvordan bidrar sykefraværsrutinene i din virksomhet til forutsigbarhet rundt oppgaver og ansvar?</w:t>
      </w:r>
    </w:p>
    <w:p>
      <w:pPr>
        <w:pStyle w:val="Heading4"/>
        <w:spacing w:after="200" w:before="100"/>
      </w:pPr>
      <w:bookmarkStart w:name="detteKanDuGjøre:" w:id="kykcx6x-vehfzcjkgnpcm"/>
      <w:r>
        <w:t xml:space="preserve">Dette kan du gjøre:</w:t>
      </w:r>
      <w:bookmarkEnd w:id="kykcx6x-vehfzcjkgnpcm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-59urvsanef6w0bkavzze"/>
            <w:r>
              <w:t xml:space="preserve">på kort sikt:</w:t>
            </w:r>
            <w:bookmarkEnd w:id="-59urvsanef6w0bkavzze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Bruk sykefraværsrutinene i din virksomhet, for å skape forutsigbarhet for deg og medarbeideren.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Finn ut om du kan få hjelp av noen i din virksomhet eller i interne systemer.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zueupxlyp2tpxgx9hmd7b"/>
            <w:r>
              <w:t xml:space="preserve">over tid og som kontinuerlig arbeid:</w:t>
            </w:r>
            <w:bookmarkEnd w:id="zueupxlyp2tpxgx9hmd7b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Evaluer rutinene dine. </w:t>
            </w:r>
            <w:hyperlink w:history="1" r:id="rIdfrh4p_seh730gm3fg2eek">
              <w:r>
                <w:rPr>
                  <w:rStyle w:val="Hyperlink"/>
                </w:rPr>
                <w:t xml:space="preserve">Gå til sjekkliste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Utarbeid sykefraværsrutiner. </w:t>
            </w:r>
            <w:hyperlink w:history="1" r:id="rId1v0nzxwkohv78_tlrqgcl">
              <w:r>
                <w:rPr>
                  <w:rStyle w:val="Hyperlink"/>
                </w:rPr>
                <w:t xml:space="preserve">Les mer om hvordan dere kan lage rutiner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Informer alle ansatte om rutinene og hvor de finner dem.</w:t>
            </w:r>
          </w:p>
        </w:tc>
      </w:tr>
    </w:tbl>
    <w:p>
      <w:pPr>
        <w:pStyle w:val="Heading4"/>
        <w:spacing w:after="200" w:before="100"/>
      </w:pPr>
      <w:bookmarkStart w:name="tips:" w:id="o9mstptvby8bhurgevaby"/>
      <w:r>
        <w:t xml:space="preserve">Tips:</w:t>
      </w:r>
      <w:bookmarkEnd w:id="o9mstptvby8bhurgevaby"/>
    </w:p>
    <w:p>
      <w:r>
        <w:t xml:space="preserve">Arbeidet med rutiner bør settes inn i arbeidsplassens plan for å forebygge sykefravær slik at du kan dokumentere arbeidet.</w:t>
      </w:r>
    </w:p>
    <w:p>
      <w:pPr>
        <w:pStyle w:val="Heading3"/>
      </w:pPr>
      <w:bookmarkStart w:name="ekspanderbart-infopanel__skapeGodeRammer-base" w:id="k1h4etrbsjplpcmwhltwi"/>
      <w:r>
        <w:t xml:space="preserve">Skape gode rammer</w:t>
      </w:r>
      <w:bookmarkEnd w:id="k1h4etrbsjplpcmwhltwi"/>
    </w:p>
    <w:p>
      <w:r>
        <w:t xml:space="preserve">Legg en plan for hva du ønsker å oppnå og hvordan du kan gjennomføre samtalen. Husk å lytte til medarbeiderens behov.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er dine mål med samtalen?</w:t>
      </w:r>
    </w:p>
    <w:p>
      <w:pPr>
        <w:ind w:start="720" w:left="720"/>
      </w:pPr>
      <w:r>
        <w:t xml:space="preserve">Noter ned målet, og ha det framme når du er i samtalen.</w:t>
      </w:r>
    </w:p>
    <w:p>
      <w:pPr>
        <w:ind w:start="720" w:left="720"/>
      </w:pPr>
      <w:r>
        <w:t xml:space="preserve">Noen eksempler på mål kan være:</w:t>
      </w:r>
    </w:p>
    <w:p>
      <w:pPr>
        <w:pStyle w:val="ListParagraph"/>
        <w:numPr>
          <w:ilvl w:val="1"/>
          <w:numId w:val="1"/>
        </w:numPr>
      </w:pPr>
      <w:r>
        <w:t xml:space="preserve">Skape trygghet og tillit</w:t>
      </w:r>
    </w:p>
    <w:p>
      <w:pPr>
        <w:pStyle w:val="ListParagraph"/>
        <w:numPr>
          <w:ilvl w:val="1"/>
          <w:numId w:val="1"/>
        </w:numPr>
      </w:pPr>
      <w:r>
        <w:t xml:space="preserve">Beholde kontakt</w:t>
      </w:r>
    </w:p>
    <w:p>
      <w:pPr>
        <w:pStyle w:val="ListParagraph"/>
        <w:numPr>
          <w:ilvl w:val="1"/>
          <w:numId w:val="1"/>
        </w:numPr>
      </w:pPr>
      <w:r>
        <w:t xml:space="preserve">Planlegge drift</w:t>
      </w:r>
    </w:p>
    <w:p>
      <w:pPr>
        <w:pStyle w:val="ListParagraph"/>
        <w:numPr>
          <w:ilvl w:val="1"/>
          <w:numId w:val="1"/>
        </w:numPr>
      </w:pPr>
      <w:r>
        <w:t xml:space="preserve">Avklare om målet er å komme tilbake helt eller delvis til egen stilling</w:t>
      </w:r>
    </w:p>
    <w:p>
      <w:pPr>
        <w:pStyle w:val="ListParagraph"/>
        <w:numPr>
          <w:ilvl w:val="1"/>
          <w:numId w:val="1"/>
        </w:numPr>
      </w:pPr>
      <w:r>
        <w:t xml:space="preserve">Starte en dialog om tilrettelegging</w:t>
      </w:r>
    </w:p>
    <w:p>
      <w:pPr>
        <w:pStyle w:val="ListParagraph"/>
        <w:numPr>
          <w:ilvl w:val="1"/>
          <w:numId w:val="1"/>
        </w:numPr>
      </w:pPr>
      <w:r>
        <w:t xml:space="preserve">Avklare om det er behov for ny, endret eller mer kompetanse hos medarbeieren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Hvor trygg er du når du skal strukturere samtalen?</w:t>
      </w:r>
      <w:r>
        <w:rPr>
          <w:b w:val="false"/>
          <w:bCs w:val="false"/>
        </w:rPr>
        <w:br/>
      </w:r>
      <w:hyperlink w:history="1" w:anchor="GjennomforSamtalen">
        <w:r>
          <w:rPr>
            <w:rStyle w:val="Hyperlink"/>
          </w:rPr>
          <w:t xml:space="preserve">Velg tema og hjelpespørsmål under “Gjennomfør samtalen ved å”</w:t>
        </w:r>
      </w:hyperlink>
      <w:r>
        <w:rPr>
          <w:b w:val="false"/>
          <w:bCs w:val="false"/>
        </w:rP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har du observert?</w:t>
      </w:r>
    </w:p>
    <w:p>
      <w:pPr>
        <w:ind w:start="720" w:left="720"/>
      </w:pPr>
      <w:r>
        <w:t xml:space="preserve">Hvis du skal ta opp et tema du synes er vanskelig, bør du bør være konkret og tydelig på dine observasjoner.</w:t>
      </w:r>
    </w:p>
    <w:p>
      <w:pPr>
        <w:ind w:start="720" w:left="720"/>
      </w:pPr>
      <w:r>
        <w:t xml:space="preserve">Eksempler på observasjoner kan være:</w:t>
      </w:r>
    </w:p>
    <w:p>
      <w:pPr>
        <w:pStyle w:val="ListParagraph"/>
        <w:numPr>
          <w:ilvl w:val="1"/>
          <w:numId w:val="1"/>
        </w:numPr>
      </w:pPr>
      <w:r>
        <w:t xml:space="preserve">Endringer i utførelsen av arbeidsoppgaver</w:t>
      </w:r>
    </w:p>
    <w:p>
      <w:pPr>
        <w:pStyle w:val="ListParagraph"/>
        <w:numPr>
          <w:ilvl w:val="1"/>
          <w:numId w:val="1"/>
        </w:numPr>
      </w:pPr>
      <w:r>
        <w:t xml:space="preserve">Endring i atferd</w:t>
      </w:r>
    </w:p>
    <w:p>
      <w:pPr>
        <w:pStyle w:val="ListParagraph"/>
        <w:numPr>
          <w:ilvl w:val="1"/>
          <w:numId w:val="1"/>
        </w:numPr>
      </w:pPr>
      <w:r>
        <w:t xml:space="preserve">Økning, endring eller mønster i fravær</w:t>
      </w:r>
    </w:p>
    <w:p>
      <w:pPr>
        <w:pStyle w:val="Heading3"/>
      </w:pPr>
      <w:bookmarkStart w:name="ekspanderbart-infopanel__forberedeMedarbeiderenDin-base" w:id="lukbqzug--j4nuis7j3gb"/>
      <w:r>
        <w:t xml:space="preserve">Forberede medarbeideren din</w:t>
      </w:r>
      <w:bookmarkEnd w:id="lukbqzug--j4nuis7j3gb"/>
    </w:p>
    <w:p>
      <w:pPr>
        <w:pStyle w:val="ListParagraph"/>
        <w:numPr>
          <w:ilvl w:val="0"/>
          <w:numId w:val="1"/>
        </w:numPr>
      </w:pPr>
      <w:r>
        <w:t xml:space="preserve">Avtal tid og sted som passer deg og medarbeideren.</w:t>
      </w:r>
    </w:p>
    <w:p>
      <w:pPr>
        <w:pStyle w:val="ListParagraph"/>
        <w:numPr>
          <w:ilvl w:val="0"/>
          <w:numId w:val="1"/>
        </w:numPr>
      </w:pPr>
      <w:r>
        <w:t xml:space="preserve">Samtalen kan gjennomføres digitalt eller utenfor arbeidsplassen hvis det passer best.</w:t>
      </w:r>
    </w:p>
    <w:p>
      <w:pPr>
        <w:pStyle w:val="ListParagraph"/>
        <w:numPr>
          <w:ilvl w:val="0"/>
          <w:numId w:val="1"/>
        </w:numPr>
      </w:pPr>
      <w:hyperlink w:history="1" w:anchor="ekspanderbart-infopanel__enkleTipsForDigitaleSamtaler-base">
        <w:r>
          <w:rPr>
            <w:rStyle w:val="Hyperlink"/>
          </w:rPr>
          <w:t xml:space="preserve">Les mer om “Enkle tips for digitale samtaler”</w:t>
        </w:r>
      </w:hyperlink>
      <w: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t xml:space="preserve">Gjør medarbeideren kjent med mål og tema for møtet på forhånd. Når begge er forberedt, blir det enklere å finne løsninger sammen.</w:t>
      </w:r>
    </w:p>
    <w:p>
      <w:pPr>
        <w:pStyle w:val="ListParagraph"/>
        <w:numPr>
          <w:ilvl w:val="0"/>
          <w:numId w:val="1"/>
        </w:numPr>
      </w:pPr>
      <w:r>
        <w:t xml:space="preserve">Du kan sende tema eller spørsmål til medarbeideren på forhånd.</w:t>
      </w:r>
    </w:p>
    <w:p>
      <w:pPr>
        <w:pStyle w:val="ListParagraph"/>
        <w:numPr>
          <w:ilvl w:val="0"/>
          <w:numId w:val="1"/>
        </w:numPr>
      </w:pPr>
      <w:r>
        <w:t xml:space="preserve">Velg noen av de viktigste fra eksemplene under </w:t>
      </w:r>
      <w:hyperlink w:history="1" w:anchor="GjennomforSamtalen">
        <w:r>
          <w:rPr>
            <w:rStyle w:val="Hyperlink"/>
          </w:rPr>
          <w:t xml:space="preserve">“Gjennomfør samtalen ved å”</w:t>
        </w:r>
      </w:hyperlink>
      <w:r>
        <w:t xml:space="preserve"> lenger ned på siden.</w:t>
      </w:r>
    </w:p>
    <w:p>
      <w:pPr>
        <w:pStyle w:val="Heading2"/>
        <w:spacing w:after="200" w:before="200"/>
      </w:pPr>
      <w:bookmarkStart w:name="GjennomforSamtalen" w:id="bcorepnlx7ejvmfkpszd7"/>
      <w:r>
        <w:t xml:space="preserve">Gjennomfør samtalen ved å:</w:t>
      </w:r>
      <w:bookmarkEnd w:id="bcorepnlx7ejvmfkpszd7"/>
    </w:p>
    <w:p>
      <w:pPr>
        <w:pStyle w:val="Heading3"/>
      </w:pPr>
      <w:bookmarkStart w:name="ekspanderbart-infopanel__innledeSamtalen-base" w:id="pzfweirl9wnzn_zopinh8"/>
      <w:r>
        <w:t xml:space="preserve">Innlede samtalen</w:t>
      </w:r>
      <w:bookmarkEnd w:id="pzfweirl9wnzn_zopinh8"/>
    </w:p>
    <w:p>
      <w:r>
        <w:t xml:space="preserve">Å innlede en samtale handler om å skape trygghet, sette rammer og klargjøre mål og hensikt. Rammene hjelper dere med å holde fokus og tid.</w:t>
      </w:r>
    </w:p>
    <w:p>
      <w:r>
        <w:rPr>
          <w:b/>
          <w:bCs/>
        </w:rPr>
        <w:t xml:space="preserve">Vanlige tema i innledning:</w:t>
      </w:r>
    </w:p>
    <w:p>
      <w:pPr>
        <w:pStyle w:val="ListParagraph"/>
        <w:numPr>
          <w:ilvl w:val="0"/>
          <w:numId w:val="1"/>
        </w:numPr>
      </w:pPr>
      <w:r>
        <w:t xml:space="preserve">ønske velkommen</w:t>
      </w:r>
    </w:p>
    <w:p>
      <w:pPr>
        <w:pStyle w:val="ListParagraph"/>
        <w:numPr>
          <w:ilvl w:val="0"/>
          <w:numId w:val="1"/>
        </w:numPr>
      </w:pPr>
      <w:r>
        <w:t xml:space="preserve">informere om tidsrammene for møtet</w:t>
      </w:r>
    </w:p>
    <w:p>
      <w:pPr>
        <w:pStyle w:val="ListParagraph"/>
        <w:numPr>
          <w:ilvl w:val="0"/>
          <w:numId w:val="1"/>
        </w:numPr>
      </w:pPr>
      <w:r>
        <w:t xml:space="preserve">informere om målet med møtet</w:t>
      </w:r>
    </w:p>
    <w:p>
      <w:pPr>
        <w:pStyle w:val="ListParagraph"/>
        <w:numPr>
          <w:ilvl w:val="0"/>
          <w:numId w:val="1"/>
        </w:numPr>
      </w:pPr>
      <w:r>
        <w:t xml:space="preserve">gå igjennom agenda</w:t>
      </w:r>
    </w:p>
    <w:p>
      <w:pPr>
        <w:pStyle w:val="ListParagraph"/>
        <w:numPr>
          <w:ilvl w:val="0"/>
          <w:numId w:val="1"/>
        </w:numPr>
      </w:pPr>
      <w:r>
        <w:t xml:space="preserve">spørre om medarbeideren har innspill til mål og agenda</w:t>
      </w:r>
    </w:p>
    <w:p>
      <w:pPr>
        <w:pStyle w:val="Heading3"/>
      </w:pPr>
      <w:bookmarkStart w:name="ekspanderbart-infopanel__snakkeOmArbeid-base" w:id="ounhf_4xwkgie_-ifllin"/>
      <w:r>
        <w:t xml:space="preserve">Snakke om arbeid</w:t>
      </w:r>
      <w:bookmarkEnd w:id="ounhf_4xwkgie_-ifllin"/>
    </w:p>
    <w:p>
      <w:pPr>
        <w:pStyle w:val="Heading2"/>
        <w:spacing w:after="200" w:before="200"/>
      </w:pPr>
      <w:bookmarkStart w:name="enSamtaleForÅForebyggeEllerFølgeOppSykefraværHandlerOmMedarbeideren." w:id="cihzm2dcle4fwhyo1ru2m"/>
      <w:r>
        <w:t xml:space="preserve">En samtale for å forebygge eller følge opp sykefravær handler om medarbeideren.</w:t>
      </w:r>
      <w:bookmarkEnd w:id="cihzm2dcle4fwhyo1ru2m"/>
    </w:p>
    <w:p>
      <w:r>
        <w:t xml:space="preserve">Din oppgave er å legge til rette for at medarbeideren kan beskrive hvordan arbeidsoppgavene og arbeidsdagen oppleves.</w:t>
      </w:r>
    </w:p>
    <w:p>
      <w:pPr>
        <w:pStyle w:val="Heading4"/>
        <w:spacing w:after="200" w:before="100"/>
      </w:pPr>
      <w:bookmarkStart w:name="tips:" w:id="riakoyd1ey42kwjukjb8q"/>
      <w:r>
        <w:t xml:space="preserve">Tips:</w:t>
      </w:r>
      <w:bookmarkEnd w:id="riakoyd1ey42kwjukjb8q"/>
    </w:p>
    <w:p>
      <w:pPr>
        <w:pStyle w:val="ListParagraph"/>
        <w:numPr>
          <w:ilvl w:val="0"/>
          <w:numId w:val="1"/>
        </w:numPr>
      </w:pPr>
      <w:r>
        <w:t xml:space="preserve">Bruk åpne spørsmål med spørreord som hva, hvor, hvordan, hvem eller når.</w:t>
      </w:r>
    </w:p>
    <w:p>
      <w:pPr>
        <w:pStyle w:val="ListParagraph"/>
        <w:numPr>
          <w:ilvl w:val="0"/>
          <w:numId w:val="1"/>
        </w:numPr>
      </w:pPr>
      <w:r>
        <w:t xml:space="preserve">Unngå ordet “hvorfor”. Hvorfor kan ofte oppleves som en anklage eller for å fordele skyld.</w:t>
      </w:r>
    </w:p>
    <w:p>
      <w:pPr>
        <w:pStyle w:val="ListParagraph"/>
        <w:numPr>
          <w:ilvl w:val="0"/>
          <w:numId w:val="1"/>
        </w:numPr>
      </w:pPr>
      <w:r>
        <w:t xml:space="preserve">Tål stillhet slik at medarbeideren får tid til å tenke før svarene kommer.</w:t>
      </w:r>
    </w:p>
    <w:p>
      <w:r>
        <w:rPr>
          <w:b/>
          <w:bCs/>
        </w:rPr>
        <w:t xml:space="preserve">Vanlige tema i samtalen om arbeidssituasjonen:</w:t>
      </w:r>
    </w:p>
    <w:p>
      <w:pPr>
        <w:pStyle w:val="ListParagraph"/>
        <w:numPr>
          <w:ilvl w:val="0"/>
          <w:numId w:val="1"/>
        </w:numPr>
      </w:pPr>
      <w:r>
        <w:t xml:space="preserve">arbeidsoppgaver</w:t>
      </w:r>
    </w:p>
    <w:p>
      <w:pPr>
        <w:pStyle w:val="ListParagraph"/>
        <w:numPr>
          <w:ilvl w:val="0"/>
          <w:numId w:val="1"/>
        </w:numPr>
      </w:pPr>
      <w:r>
        <w:t xml:space="preserve">arbeidstid</w:t>
      </w:r>
    </w:p>
    <w:p>
      <w:pPr>
        <w:pStyle w:val="ListParagraph"/>
        <w:numPr>
          <w:ilvl w:val="0"/>
          <w:numId w:val="1"/>
        </w:numPr>
      </w:pPr>
      <w:r>
        <w:t xml:space="preserve">samarbeid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tidligere tiltak</w:t>
      </w:r>
    </w:p>
    <w:p>
      <w:pPr>
        <w:pStyle w:val="ListParagraph"/>
        <w:numPr>
          <w:ilvl w:val="0"/>
          <w:numId w:val="1"/>
        </w:numPr>
      </w:pPr>
      <w:r>
        <w:t xml:space="preserve">stillingsprosent</w:t>
      </w:r>
    </w:p>
    <w:p>
      <w:pPr>
        <w:pStyle w:val="Heading4"/>
        <w:spacing w:after="200" w:before="100"/>
      </w:pPr>
      <w:bookmarkStart w:name="eksemplerPåSpørsmål:" w:id="rp_xy1d7loncpq9nk40y2"/>
      <w:r>
        <w:t xml:space="preserve">Eksempler på spørsmål:</w:t>
      </w:r>
      <w:bookmarkEnd w:id="rp_xy1d7loncpq9nk40y2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oppgaver" w:id="qksowamucu-se_c3pnt2i"/>
            <w:r>
              <w:t xml:space="preserve">Arbeidsoppgaver</w:t>
            </w:r>
            <w:bookmarkEnd w:id="qksowamucu-se_c3pnt2i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arbeidsdagen din?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du frisk nok til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vanskelige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oppgaver trives du best med?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miljø" w:id="fozsnqb84uzz5atdu4gts"/>
            <w:r>
              <w:t xml:space="preserve">Arbeidsmiljø</w:t>
            </w:r>
            <w:bookmarkEnd w:id="fozsnqb84uzz5atdu4gts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arbeidsmiljøet?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synes du er positivt, og hva tenker du kan forbedres?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stressnivået?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påvirker arbeidsmiljøet sykefraværet ditt?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samarbeidOgMotivasjon" w:id="uoae4utelh59cuwlnsh1p"/>
            <w:r>
              <w:t xml:space="preserve">Samarbeid og motivasjon</w:t>
            </w:r>
            <w:bookmarkEnd w:id="uoae4utelh59cuwlnsh1p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opplever du samarbeidet med kolleger/ledere?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motiverer deg mest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oppfatter du som dine styrker nå?</w:t>
            </w:r>
          </w:p>
        </w:tc>
      </w:tr>
    </w:tbl>
    <w:p>
      <w:pPr>
        <w:pStyle w:val="Heading3"/>
      </w:pPr>
      <w:bookmarkStart w:name="ekspanderbart-infopanel__finneLøsningerSammen-base" w:id="akrtl2si3mgpwqnw8iwra"/>
      <w:r>
        <w:t xml:space="preserve">Finne løsninger sammen</w:t>
      </w:r>
      <w:bookmarkEnd w:id="akrtl2si3mgpwqnw8iwra"/>
    </w:p>
    <w:p>
      <w:pPr>
        <w:pStyle w:val="Heading2"/>
        <w:spacing w:after="200" w:before="200"/>
      </w:pPr>
      <w:bookmarkStart w:name="hjelpMedarbeiderenMedÅFinneLøsninger." w:id="yesxvweqo-fdm6h0yejsb"/>
      <w:r>
        <w:t xml:space="preserve">Hjelp medarbeideren med å finne løsninger.</w:t>
      </w:r>
      <w:bookmarkEnd w:id="yesxvweqo-fdm6h0yejsb"/>
    </w:p>
    <w:p>
      <w:r>
        <w:t xml:space="preserve">Hvis medarbeideren beskriver arbeidsoppgaver og arbeidssituasjon først, kan det bli enklere å se løsningsforslag selv. Egne løsningsforslag gir ofte økt motivasjon ved gjennomføring.</w:t>
      </w:r>
    </w:p>
    <w:p>
      <w:pPr>
        <w:pStyle w:val="Heading4"/>
        <w:spacing w:after="200" w:before="100"/>
      </w:pPr>
      <w:bookmarkStart w:name="tips:" w:id="mt5ufijp1bfgik3qd51nl"/>
      <w:r>
        <w:t xml:space="preserve">Tips:</w:t>
      </w:r>
      <w:bookmarkEnd w:id="mt5ufijp1bfgik3qd51nl"/>
    </w:p>
    <w:p>
      <w:r>
        <w:t xml:space="preserve">Snakk om det som skal skje framover i tid og på hvilke muligheter som finnes.</w:t>
      </w:r>
    </w:p>
    <w:p>
      <w:pPr>
        <w:pStyle w:val="Heading4"/>
        <w:spacing w:after="200" w:before="100"/>
      </w:pPr>
      <w:bookmarkStart w:name="vanligeTemaNårDereFinnerLøsningerSammen:" w:id="hvwpkbgocvnye3s18bbtq"/>
      <w:r>
        <w:t xml:space="preserve">Vanlige tema når dere finner løsninger sammen:</w:t>
      </w:r>
      <w:bookmarkEnd w:id="hvwpkbgocvnye3s18bbtq"/>
    </w:p>
    <w:p>
      <w:pPr>
        <w:pStyle w:val="ListParagraph"/>
        <w:numPr>
          <w:ilvl w:val="0"/>
          <w:numId w:val="1"/>
        </w:numPr>
      </w:pPr>
      <w:r>
        <w:t xml:space="preserve">tilpasse arbeidsoppgaver eller arbeidsinnhold</w:t>
      </w:r>
    </w:p>
    <w:p>
      <w:pPr>
        <w:pStyle w:val="ListParagraph"/>
        <w:numPr>
          <w:ilvl w:val="0"/>
          <w:numId w:val="1"/>
        </w:numPr>
      </w:pPr>
      <w:r>
        <w:t xml:space="preserve">tilpasse arbeidstid, arbeidstempo eller tidskrav</w:t>
      </w:r>
    </w:p>
    <w:p>
      <w:pPr>
        <w:pStyle w:val="ListParagraph"/>
        <w:numPr>
          <w:ilvl w:val="0"/>
          <w:numId w:val="1"/>
        </w:numPr>
      </w:pPr>
      <w:r>
        <w:t xml:space="preserve">tilpasse organisering av arbeidet</w:t>
      </w:r>
    </w:p>
    <w:p>
      <w:pPr>
        <w:pStyle w:val="ListParagraph"/>
        <w:numPr>
          <w:ilvl w:val="0"/>
          <w:numId w:val="1"/>
        </w:numPr>
      </w:pPr>
      <w:r>
        <w:t xml:space="preserve">tilpasse samarbeid og samhandling med andre</w:t>
      </w:r>
    </w:p>
    <w:p>
      <w:pPr>
        <w:pStyle w:val="ListParagraph"/>
        <w:numPr>
          <w:ilvl w:val="0"/>
          <w:numId w:val="1"/>
        </w:numPr>
      </w:pPr>
      <w:r>
        <w:t xml:space="preserve">alternative arbeidsoppgaver</w:t>
      </w:r>
    </w:p>
    <w:p>
      <w:pPr>
        <w:pStyle w:val="ListParagraph"/>
        <w:numPr>
          <w:ilvl w:val="0"/>
          <w:numId w:val="1"/>
        </w:numPr>
      </w:pPr>
      <w:r>
        <w:t xml:space="preserve">behov for informasjon og tilbakemeldinger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kompetanse</w:t>
      </w:r>
    </w:p>
    <w:p>
      <w:pPr>
        <w:pStyle w:val="ListParagraph"/>
        <w:numPr>
          <w:ilvl w:val="0"/>
          <w:numId w:val="1"/>
        </w:numPr>
      </w:pPr>
      <w:r>
        <w:t xml:space="preserve">fysisk utforming av arbeidsplassen</w:t>
      </w:r>
    </w:p>
    <w:p>
      <w:pPr>
        <w:pStyle w:val="ListParagraph"/>
        <w:numPr>
          <w:ilvl w:val="0"/>
          <w:numId w:val="1"/>
        </w:numPr>
      </w:pPr>
      <w:r>
        <w:t xml:space="preserve">hjelpemidler</w:t>
      </w:r>
    </w:p>
    <w:p>
      <w:pPr>
        <w:pStyle w:val="ListParagraph"/>
        <w:numPr>
          <w:ilvl w:val="0"/>
          <w:numId w:val="1"/>
        </w:numPr>
      </w:pPr>
      <w:r>
        <w:t xml:space="preserve">andre forhold</w:t>
      </w:r>
    </w:p>
    <w:p>
      <w:pPr>
        <w:pStyle w:val="Heading4"/>
        <w:spacing w:after="200" w:before="100"/>
      </w:pPr>
      <w:bookmarkStart w:name="eksemplerPåSpørsmål:" w:id="wthqj0xphgpmgvb28ywbh"/>
      <w:r>
        <w:t xml:space="preserve">Eksempler på spørsmål:</w:t>
      </w:r>
      <w:bookmarkEnd w:id="wthqj0xphgpmgvb28ywbh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hvordanKanJegSomLederHjelpeDeg?" w:id="am5hyt3kbwui8n71y6ngb"/>
            <w:r>
              <w:t xml:space="preserve">Hvordan kan jeg som leder hjelpe deg?</w:t>
            </w:r>
            <w:bookmarkEnd w:id="am5hyt3kbwui8n71y6ngb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ville være god og støttende hjelp for deg i en travel arbeidsdag?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 du oppleve som god støtte?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kan jeg som leder hjelpe deg med, når det gjelder arbeidsoppgaver?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jeg som leder hjelpe deg med å få en mindre stressende arbeidsdag?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løsninger" w:id="7beq2qx5xnvkrafdo5zut"/>
            <w:r>
              <w:t xml:space="preserve">Løsninger</w:t>
            </w:r>
            <w:bookmarkEnd w:id="7beq2qx5xnvkrafdo5zut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kan du utføre med tilrettelegging?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alternative arbeidsoppgaver kan du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tiden disponeres?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endringer i tempo, arbeidstid eller arbeidssted øke mulighetene for arbeid?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arbeidsdagen se ut dersom du skal kunne klare den, helt eller delvis?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løsninger ser du for deg?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den ideelle arbeidssituasjonen være for deg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tiltak bør vi prøve først?</w:t>
            </w:r>
          </w:p>
        </w:tc>
      </w:tr>
    </w:tbl>
    <w:p>
      <w:pPr>
        <w:pStyle w:val="Heading3"/>
      </w:pPr>
      <w:bookmarkStart w:name="ekspanderbart-infopanel__planleggeVeienVidereSammen-base" w:id="wa-dpd2ncggpa4x-nfvqg"/>
      <w:r>
        <w:t xml:space="preserve">Planlegge veien videre sammen</w:t>
      </w:r>
      <w:bookmarkEnd w:id="wa-dpd2ncggpa4x-nfvqg"/>
    </w:p>
    <w:p>
      <w:pPr>
        <w:pStyle w:val="Heading2"/>
        <w:spacing w:after="200" w:before="200"/>
      </w:pPr>
      <w:bookmarkStart w:name="oppsummerIFelleskap." w:id="gdw1ltbp6f5vux-bwmzr6"/>
      <w:r>
        <w:t xml:space="preserve">Oppsummer i felleskap.</w:t>
      </w:r>
      <w:bookmarkEnd w:id="gdw1ltbp6f5vux-bwmzr6"/>
    </w:p>
    <w:p>
      <w:r>
        <w:t xml:space="preserve">En samtale om arbeidssituasjonen avsluttes med at du og medarbeideren oppsummerer det dere er blitt enige om og at dere lager en plan for videre oppfølging.</w:t>
      </w:r>
    </w:p>
    <w:p>
      <w:pPr>
        <w:pStyle w:val="Heading4"/>
        <w:spacing w:after="200" w:before="100"/>
      </w:pPr>
      <w:bookmarkStart w:name="tips:" w:id="gjv4nuuzmtyt11v6xtjmc"/>
      <w:r>
        <w:t xml:space="preserve">Tips:</w:t>
      </w:r>
      <w:bookmarkEnd w:id="gjv4nuuzmtyt11v6xtjmc"/>
    </w:p>
    <w:p>
      <w:r>
        <w:t xml:space="preserve">Det er lurt med flere korte oppsummeringer til hvert punkt dere har avtalt. Bruk spørsmål som kan besvares med ja eller nei for å sjekke at dere har felles forståelse.</w:t>
      </w:r>
    </w:p>
    <w:p>
      <w:r>
        <w:t xml:space="preserve">Dersom medarbeideren er sykmeldt er det pålagt å utarbeide en oppfølgingsplan. </w:t>
      </w:r>
    </w:p>
    <w:p>
      <w:hyperlink w:history="1" r:id="rId1zfyj4jacu9yptocudcsl">
        <w:r>
          <w:rPr>
            <w:rStyle w:val="Hyperlink"/>
          </w:rPr>
          <w:t xml:space="preserve">Les mer om oppfølgingsplan på nav.no.</w:t>
        </w:r>
      </w:hyperlink>
    </w:p>
    <w:p>
      <w:pPr>
        <w:pStyle w:val="Heading4"/>
        <w:spacing w:after="200" w:before="100"/>
      </w:pPr>
      <w:bookmarkStart w:name="vanligeTemaIAvslutningen:" w:id="bfjsh4kigyfdutdvecxwv"/>
      <w:r>
        <w:t xml:space="preserve">Vanlige tema i avslutningen:</w:t>
      </w:r>
      <w:bookmarkEnd w:id="bfjsh4kigyfdutdvecxwv"/>
    </w:p>
    <w:p>
      <w:pPr>
        <w:pStyle w:val="ListParagraph"/>
        <w:numPr>
          <w:ilvl w:val="0"/>
          <w:numId w:val="1"/>
        </w:numPr>
      </w:pPr>
      <w:r>
        <w:t xml:space="preserve">dato for neste samtale og hvor ofte samtaler skal gjennomføres</w:t>
      </w:r>
    </w:p>
    <w:p>
      <w:pPr>
        <w:pStyle w:val="ListParagraph"/>
        <w:numPr>
          <w:ilvl w:val="0"/>
          <w:numId w:val="1"/>
        </w:numPr>
      </w:pPr>
      <w:r>
        <w:t xml:space="preserve">avtaler, tilrettelegginger og tiltak</w:t>
      </w:r>
    </w:p>
    <w:p>
      <w:pPr>
        <w:pStyle w:val="ListParagraph"/>
        <w:numPr>
          <w:ilvl w:val="0"/>
          <w:numId w:val="1"/>
        </w:numPr>
      </w:pPr>
      <w:r>
        <w:t xml:space="preserve">om tilretteleggingen er midlertidig eller permanent</w:t>
      </w:r>
    </w:p>
    <w:p>
      <w:pPr>
        <w:pStyle w:val="ListParagraph"/>
        <w:numPr>
          <w:ilvl w:val="0"/>
          <w:numId w:val="1"/>
        </w:numPr>
      </w:pPr>
      <w:r>
        <w:t xml:space="preserve">hvor lenge de midlertidige tiltakene varer og tidsfrister</w:t>
      </w:r>
    </w:p>
    <w:p>
      <w:pPr>
        <w:pStyle w:val="ListParagraph"/>
        <w:numPr>
          <w:ilvl w:val="0"/>
          <w:numId w:val="1"/>
        </w:numPr>
      </w:pPr>
      <w:r>
        <w:t xml:space="preserve">avklare om det er behov for å informere andre kollegaer om tilrettelegging som er avtalt</w:t>
      </w:r>
    </w:p>
    <w:p>
      <w:pPr>
        <w:pStyle w:val="ListParagraph"/>
        <w:numPr>
          <w:ilvl w:val="0"/>
          <w:numId w:val="1"/>
        </w:numPr>
      </w:pPr>
      <w:r>
        <w:t xml:space="preserve">hvem som er ansvarlig for å følge opp</w:t>
      </w:r>
    </w:p>
    <w:p>
      <w:pPr>
        <w:pStyle w:val="ListParagraph"/>
        <w:numPr>
          <w:ilvl w:val="0"/>
          <w:numId w:val="1"/>
        </w:numPr>
      </w:pPr>
      <w:r>
        <w:t xml:space="preserve">om det er behov for videre avklaring eller hjelp fra andre</w:t>
      </w:r>
    </w:p>
    <w:p>
      <w:r>
        <w:t xml:space="preserve">Av og til blir du og medarbeideren ikke enige om løsningene og det er greit. Da dokumenterer du begges synspunkter i oppsummeringen eller oppfølgingsplanen.</w:t>
      </w:r>
    </w:p>
    <w:p>
      <w:r>
        <w:rPr>
          <w:b/>
          <w:bCs/>
        </w:rPr>
        <w:t xml:space="preserve">Tips:</w:t>
      </w:r>
      <w:r>
        <w:t xml:space="preserve"> gjennomfør flere samtaler regelmessig.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on4ff__viqs7efls38jsr" Type="http://schemas.openxmlformats.org/officeDocument/2006/relationships/hyperlink" Target="https://mag.idebanken.org/denviktigesamtalen/" TargetMode="External"/><Relationship Id="rIducja0ium4fmn_ib18ehcy" Type="http://schemas.openxmlformats.org/officeDocument/2006/relationships/hyperlink" Target="https://mag.idebanken.org/denviktigesamtalen/" TargetMode="External"/><Relationship Id="rIdfrh4p_seh730gm3fg2eek" Type="http://schemas.openxmlformats.org/officeDocument/2006/relationships/hyperlink" Target="https://www.idebanken.org/kloke-grep/artikler/sjekk-kvaliteten-pa-sykefravaersrutinene" TargetMode="External"/><Relationship Id="rId1v0nzxwkohv78_tlrqgcl" Type="http://schemas.openxmlformats.org/officeDocument/2006/relationships/hyperlink" Target="https://www.idebanken.org/kloke-grep/artikler/rutiner-og-retningslinjer-for-sykefravaersoppfolging" TargetMode="External"/><Relationship Id="rId1zfyj4jacu9yptocudcsl" Type="http://schemas.openxmlformats.org/officeDocument/2006/relationships/hyperlink" Target="https://www.nav.no/no/bedrift/oppfolging/sykmeldt-arbeidstaker/relatert-informasjon/slik-folger-du-opp-sykmeldte/oppfolgingsplan_kap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Samtalestøtte Arbeidsgiver</dc:title>
  <dc:creator>NAV</dc:creator>
  <cp:lastModifiedBy>Un-named</cp:lastModifiedBy>
  <cp:revision>1</cp:revision>
  <dcterms:created xsi:type="dcterms:W3CDTF">2021-10-25T13:24:22.243Z</dcterms:created>
  <dcterms:modified xsi:type="dcterms:W3CDTF">2021-10-25T13:24:22.243Z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