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1A" w:rsidRPr="005572FB" w:rsidRDefault="0042101A" w:rsidP="0042101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572FB">
        <w:rPr>
          <w:rFonts w:ascii="Times New Roman" w:hAnsi="Times New Roman" w:cs="Times New Roman"/>
          <w:b/>
          <w:sz w:val="26"/>
          <w:szCs w:val="26"/>
          <w:u w:val="single"/>
        </w:rPr>
        <w:t>Computational Finance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sz w:val="26"/>
          <w:szCs w:val="26"/>
        </w:rPr>
        <w:t>UECM 3723_assign2</w:t>
      </w:r>
    </w:p>
    <w:p w:rsidR="0042101A" w:rsidRPr="005572FB" w:rsidRDefault="0042101A" w:rsidP="0042101A">
      <w:pPr>
        <w:rPr>
          <w:rFonts w:ascii="Times New Roman" w:hAnsi="Times New Roman" w:cs="Times New Roman"/>
          <w:b/>
          <w:sz w:val="26"/>
          <w:szCs w:val="26"/>
        </w:rPr>
      </w:pPr>
      <w:r w:rsidRPr="005572FB">
        <w:rPr>
          <w:rFonts w:ascii="Times New Roman" w:hAnsi="Times New Roman" w:cs="Times New Roman"/>
          <w:b/>
          <w:sz w:val="26"/>
          <w:szCs w:val="26"/>
        </w:rPr>
        <w:t xml:space="preserve">Task 1: Generating Brownian </w:t>
      </w:r>
      <w:proofErr w:type="gramStart"/>
      <w:r w:rsidRPr="005572FB">
        <w:rPr>
          <w:rFonts w:ascii="Times New Roman" w:hAnsi="Times New Roman" w:cs="Times New Roman"/>
          <w:b/>
          <w:sz w:val="26"/>
          <w:szCs w:val="26"/>
        </w:rPr>
        <w:t>Motion</w:t>
      </w:r>
      <w:proofErr w:type="gramEnd"/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572FB">
        <w:rPr>
          <w:rFonts w:ascii="Times New Roman" w:hAnsi="Times New Roman" w:cs="Times New Roman"/>
          <w:sz w:val="26"/>
          <w:szCs w:val="26"/>
        </w:rPr>
        <w:t>E(</w:t>
      </w:r>
      <w:proofErr w:type="gramEnd"/>
      <w:r w:rsidRPr="005572FB">
        <w:rPr>
          <w:rFonts w:ascii="Times New Roman" w:hAnsi="Times New Roman" w:cs="Times New Roman"/>
          <w:sz w:val="26"/>
          <w:szCs w:val="26"/>
        </w:rPr>
        <w:t xml:space="preserve">S3) = 51.9524579415  ~expectation 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572FB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5572F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572FB">
        <w:rPr>
          <w:rFonts w:ascii="Times New Roman" w:hAnsi="Times New Roman" w:cs="Times New Roman"/>
          <w:sz w:val="26"/>
          <w:szCs w:val="26"/>
        </w:rPr>
        <w:t>S3) = 587.748471217 ~variance</w:t>
      </w:r>
    </w:p>
    <w:p w:rsidR="0042101A" w:rsidRPr="005572FB" w:rsidRDefault="0042101A" w:rsidP="0042101A">
      <w:pPr>
        <w:rPr>
          <w:rFonts w:ascii="Times New Roman" w:hAnsi="Times New Roman" w:cs="Times New Roman"/>
          <w:b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572FB">
        <w:rPr>
          <w:rFonts w:ascii="Times New Roman" w:hAnsi="Times New Roman" w:cs="Times New Roman"/>
          <w:sz w:val="26"/>
          <w:szCs w:val="26"/>
        </w:rPr>
        <w:t>P(</w:t>
      </w:r>
      <w:proofErr w:type="gramEnd"/>
      <w:r w:rsidRPr="005572FB">
        <w:rPr>
          <w:rFonts w:ascii="Times New Roman" w:hAnsi="Times New Roman" w:cs="Times New Roman"/>
          <w:sz w:val="26"/>
          <w:szCs w:val="26"/>
        </w:rPr>
        <w:t xml:space="preserve">S3 &gt; 39) = 0.657 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572FB">
        <w:rPr>
          <w:rFonts w:ascii="Times New Roman" w:hAnsi="Times New Roman" w:cs="Times New Roman"/>
          <w:sz w:val="26"/>
          <w:szCs w:val="26"/>
        </w:rPr>
        <w:t>E(</w:t>
      </w:r>
      <w:proofErr w:type="gramEnd"/>
      <w:r w:rsidRPr="005572FB">
        <w:rPr>
          <w:rFonts w:ascii="Times New Roman" w:hAnsi="Times New Roman" w:cs="Times New Roman"/>
          <w:sz w:val="26"/>
          <w:szCs w:val="26"/>
        </w:rPr>
        <w:t>S3 | S3 &gt; 39) = 63.8620896869</w:t>
      </w:r>
    </w:p>
    <w:p w:rsidR="0042101A" w:rsidRPr="005572FB" w:rsidRDefault="0042101A" w:rsidP="0042101A">
      <w:pPr>
        <w:rPr>
          <w:rFonts w:ascii="Times New Roman" w:hAnsi="Times New Roman" w:cs="Times New Roman"/>
          <w:b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72FB">
        <w:rPr>
          <w:rFonts w:ascii="Times New Roman" w:hAnsi="Times New Roman" w:cs="Times New Roman"/>
          <w:b/>
          <w:sz w:val="26"/>
          <w:szCs w:val="26"/>
        </w:rPr>
        <w:t>Theoritical</w:t>
      </w:r>
      <w:proofErr w:type="spellEnd"/>
      <w:r w:rsidRPr="005572FB">
        <w:rPr>
          <w:rFonts w:ascii="Times New Roman" w:hAnsi="Times New Roman" w:cs="Times New Roman"/>
          <w:b/>
          <w:sz w:val="26"/>
          <w:szCs w:val="26"/>
        </w:rPr>
        <w:t xml:space="preserve"> expectation and variance: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572FB">
        <w:rPr>
          <w:rFonts w:ascii="Times New Roman" w:hAnsi="Times New Roman" w:cs="Times New Roman"/>
          <w:sz w:val="26"/>
          <w:szCs w:val="26"/>
        </w:rPr>
        <w:t>E(</w:t>
      </w:r>
      <w:proofErr w:type="gramEnd"/>
      <w:r w:rsidRPr="005572FB">
        <w:rPr>
          <w:rFonts w:ascii="Times New Roman" w:hAnsi="Times New Roman" w:cs="Times New Roman"/>
          <w:sz w:val="26"/>
          <w:szCs w:val="26"/>
        </w:rPr>
        <w:t xml:space="preserve">3) = 52.6444934955 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572FB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5572F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572FB">
        <w:rPr>
          <w:rFonts w:ascii="Times New Roman" w:hAnsi="Times New Roman" w:cs="Times New Roman"/>
          <w:sz w:val="26"/>
          <w:szCs w:val="26"/>
        </w:rPr>
        <w:t>3) = 623.09647233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noProof/>
          <w:sz w:val="26"/>
          <w:szCs w:val="26"/>
          <w:lang w:eastAsia="en-MY"/>
        </w:rPr>
        <w:drawing>
          <wp:inline distT="0" distB="0" distL="0" distR="0">
            <wp:extent cx="4965700" cy="38912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01A" w:rsidRPr="005572FB" w:rsidRDefault="0042101A" w:rsidP="0042101A">
      <w:pP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MY"/>
        </w:rPr>
      </w:pPr>
    </w:p>
    <w:p w:rsidR="0042101A" w:rsidRPr="00480261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48026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MY"/>
        </w:rPr>
        <w:t xml:space="preserve"> Simulating mean reversal process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572FB">
        <w:rPr>
          <w:rFonts w:ascii="Times New Roman" w:hAnsi="Times New Roman" w:cs="Times New Roman"/>
          <w:sz w:val="26"/>
          <w:szCs w:val="26"/>
        </w:rPr>
        <w:t>E(</w:t>
      </w:r>
      <w:proofErr w:type="gramEnd"/>
      <w:r w:rsidRPr="005572FB">
        <w:rPr>
          <w:rFonts w:ascii="Times New Roman" w:hAnsi="Times New Roman" w:cs="Times New Roman"/>
          <w:sz w:val="26"/>
          <w:szCs w:val="26"/>
        </w:rPr>
        <w:t>R1) = 1.15312272106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572FB">
        <w:rPr>
          <w:rFonts w:ascii="Times New Roman" w:hAnsi="Times New Roman" w:cs="Times New Roman"/>
          <w:sz w:val="26"/>
          <w:szCs w:val="26"/>
        </w:rPr>
        <w:t>P(</w:t>
      </w:r>
      <w:proofErr w:type="gramEnd"/>
      <w:r w:rsidRPr="005572FB">
        <w:rPr>
          <w:rFonts w:ascii="Times New Roman" w:hAnsi="Times New Roman" w:cs="Times New Roman"/>
          <w:sz w:val="26"/>
          <w:szCs w:val="26"/>
        </w:rPr>
        <w:t>R1 &gt; 2) = 0.014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noProof/>
          <w:sz w:val="26"/>
          <w:szCs w:val="26"/>
          <w:lang w:eastAsia="en-MY"/>
        </w:rPr>
        <w:drawing>
          <wp:inline distT="0" distB="0" distL="0" distR="0">
            <wp:extent cx="5008245" cy="407225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sz w:val="26"/>
          <w:szCs w:val="26"/>
        </w:rPr>
        <w:t>Task 2 -- Downloading and manipulating stock data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sz w:val="26"/>
          <w:szCs w:val="26"/>
        </w:rPr>
        <w:t>There are total of 30 components stocks; below the list of the components: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564"/>
        <w:gridCol w:w="2159"/>
        <w:gridCol w:w="2435"/>
        <w:gridCol w:w="865"/>
        <w:gridCol w:w="1093"/>
        <w:gridCol w:w="725"/>
        <w:gridCol w:w="1345"/>
      </w:tblGrid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No.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Stock sector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Stock </w:t>
            </w: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 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Stock </w:t>
            </w: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Code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Net M</w:t>
            </w: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arket Capital</w:t>
            </w: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 (Billion)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PE Ratio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proofErr w:type="spellStart"/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Weightage</w:t>
            </w:r>
            <w:proofErr w:type="spellEnd"/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%</w:t>
            </w:r>
          </w:p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FTSEKLCI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CIMB Group Holdings </w:t>
            </w:r>
            <w:proofErr w:type="spellStart"/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Berhad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1023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46.69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17.57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4.661401915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HONG LEONG BANK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5819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24.05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11.19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2.401086229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HONG LEONG FINANCIAL GROUP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1082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16.22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9.96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1.619360442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MALAYAN BANKING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1155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88.04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12.42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8.789672833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PUBLIC BANK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1295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73.37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15.21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7.325060152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RHB CAPITAL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1066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19.01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9.19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1.897906413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AMMB HOLDINGS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1015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16.92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8.82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1.689246528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Media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ASTRO MALAYSIA HOLDINGS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6399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15.76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28.32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1.5734353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AXIATA GROUP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6888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55.35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24.27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5.525992632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Food &amp; Beverage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BRITISH AMERICAN TOBACCO (M)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4162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18.45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20.05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1.841997544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DIGI.COM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6947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41.83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21.02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4.176192806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Travel &amp; Leisure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GENTING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3182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30.75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16.44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3.069995907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Travel &amp; Leisure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GENTING MALAYSIA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4715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24.10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20.24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2.406078093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Health care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IHH HEALTHCARE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5225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48.76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63.76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4.868065054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lastRenderedPageBreak/>
              <w:t>15.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Personal &amp; Household Goods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IOI CORPORATION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1961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26.67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64.92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2.662659864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Real Estate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KLCC PROP&amp;REITS-STAPLED SEC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5235SS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12.73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26.6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1.270928387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KUALA LUMPUR KEPONG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2445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23.98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29.21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2.394097621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MAXIS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6012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49.41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30.18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4.932959276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MISC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3816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35.26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15.99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3.520261973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Chemicals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PETRONAS CHEMICALS GROUP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5183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50.64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21.83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5.055759113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PETRONAS DAGANGAN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5681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20.45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37.01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2.041672075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PETRONAS GAS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6033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42.74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22.78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4.267044717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Food &amp; Beverages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PPB GROUP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4065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18.23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18.14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1.820033346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  <w:t>24.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  <w:t>SAPURAKENCANA PETROLEUM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  <w:t>5218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  <w:t>14.27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b/>
                <w:highlight w:val="yellow"/>
                <w:lang w:eastAsia="en-MY"/>
              </w:rPr>
              <w:t>12.07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  <w:lang w:eastAsia="en-MY"/>
              </w:rPr>
              <w:t>1.424677775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General Industries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SIME DARBY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4197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51.42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20.53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5.13363218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TELEKOM MALAYSIA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4863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24.66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32.5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2.461986961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Utilities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TENAGA NASIONAL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5347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69.3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9.25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6.918722482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Automobile &amp; Parts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UMW HOLDINGS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4588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11.99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20.6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1.19704881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29.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WESTPORTS HOLDINGS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5246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13.91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N/A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1.38873636</w:t>
            </w:r>
          </w:p>
        </w:tc>
      </w:tr>
      <w:tr w:rsidR="0042101A" w:rsidRPr="005572FB" w:rsidTr="00864A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30.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Utilities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 xml:space="preserve">YTL CORPORATION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4677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16.67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lang w:eastAsia="en-MY"/>
              </w:rPr>
              <w:t>14.81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101A" w:rsidRPr="005572FB" w:rsidRDefault="0042101A" w:rsidP="00864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5572FB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1.664287212</w:t>
            </w:r>
          </w:p>
        </w:tc>
      </w:tr>
    </w:tbl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noProof/>
          <w:sz w:val="26"/>
          <w:szCs w:val="26"/>
          <w:lang w:eastAsia="en-MY"/>
        </w:rPr>
        <w:lastRenderedPageBreak/>
        <w:drawing>
          <wp:inline distT="0" distB="0" distL="0" distR="0">
            <wp:extent cx="4965700" cy="357251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sz w:val="26"/>
          <w:szCs w:val="26"/>
        </w:rPr>
        <w:t xml:space="preserve">The correlation of 5218.Kl Sapura Kenchana with FTSEKLCI is 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5572FB">
        <w:rPr>
          <w:rFonts w:ascii="Times New Roman" w:hAnsi="Times New Roman" w:cs="Times New Roman"/>
          <w:sz w:val="26"/>
          <w:szCs w:val="26"/>
        </w:rPr>
        <w:tab/>
        <w:t xml:space="preserve">5218. KL     </w:t>
      </w:r>
      <w:r w:rsidRPr="005572FB">
        <w:rPr>
          <w:rFonts w:ascii="Times New Roman" w:hAnsi="Times New Roman" w:cs="Times New Roman"/>
          <w:sz w:val="26"/>
          <w:szCs w:val="26"/>
        </w:rPr>
        <w:tab/>
        <w:t>KLSE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sz w:val="26"/>
          <w:szCs w:val="26"/>
        </w:rPr>
        <w:t>5218</w:t>
      </w:r>
      <w:proofErr w:type="gramStart"/>
      <w:r w:rsidRPr="005572FB">
        <w:rPr>
          <w:rFonts w:ascii="Times New Roman" w:hAnsi="Times New Roman" w:cs="Times New Roman"/>
          <w:sz w:val="26"/>
          <w:szCs w:val="26"/>
        </w:rPr>
        <w:t>.KL</w:t>
      </w:r>
      <w:proofErr w:type="gramEnd"/>
      <w:r w:rsidRPr="005572FB">
        <w:rPr>
          <w:rFonts w:ascii="Times New Roman" w:hAnsi="Times New Roman" w:cs="Times New Roman"/>
          <w:sz w:val="26"/>
          <w:szCs w:val="26"/>
        </w:rPr>
        <w:t xml:space="preserve">  </w:t>
      </w:r>
      <w:r w:rsidRPr="005572FB">
        <w:rPr>
          <w:rFonts w:ascii="Times New Roman" w:hAnsi="Times New Roman" w:cs="Times New Roman"/>
          <w:sz w:val="26"/>
          <w:szCs w:val="26"/>
        </w:rPr>
        <w:tab/>
        <w:t xml:space="preserve">1.000000  </w:t>
      </w:r>
      <w:r w:rsidRPr="005572FB">
        <w:rPr>
          <w:rFonts w:ascii="Times New Roman" w:hAnsi="Times New Roman" w:cs="Times New Roman"/>
          <w:sz w:val="26"/>
          <w:szCs w:val="26"/>
        </w:rPr>
        <w:tab/>
      </w:r>
      <w:r w:rsidRPr="005572FB">
        <w:rPr>
          <w:rFonts w:ascii="Times New Roman" w:hAnsi="Times New Roman" w:cs="Times New Roman"/>
          <w:sz w:val="26"/>
          <w:szCs w:val="26"/>
          <w:highlight w:val="yellow"/>
        </w:rPr>
        <w:t>0.879815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sz w:val="26"/>
          <w:szCs w:val="26"/>
        </w:rPr>
        <w:t xml:space="preserve">KLSE    </w:t>
      </w:r>
      <w:r w:rsidRPr="005572FB">
        <w:rPr>
          <w:rFonts w:ascii="Times New Roman" w:hAnsi="Times New Roman" w:cs="Times New Roman"/>
          <w:sz w:val="26"/>
          <w:szCs w:val="26"/>
        </w:rPr>
        <w:tab/>
      </w:r>
      <w:r w:rsidRPr="005572FB">
        <w:rPr>
          <w:rFonts w:ascii="Times New Roman" w:hAnsi="Times New Roman" w:cs="Times New Roman"/>
          <w:sz w:val="26"/>
          <w:szCs w:val="26"/>
          <w:highlight w:val="yellow"/>
        </w:rPr>
        <w:t>0.879815</w:t>
      </w:r>
      <w:r w:rsidRPr="005572FB">
        <w:rPr>
          <w:rFonts w:ascii="Times New Roman" w:hAnsi="Times New Roman" w:cs="Times New Roman"/>
          <w:sz w:val="26"/>
          <w:szCs w:val="26"/>
        </w:rPr>
        <w:t xml:space="preserve">  </w:t>
      </w:r>
      <w:r w:rsidRPr="005572FB">
        <w:rPr>
          <w:rFonts w:ascii="Times New Roman" w:hAnsi="Times New Roman" w:cs="Times New Roman"/>
          <w:sz w:val="26"/>
          <w:szCs w:val="26"/>
        </w:rPr>
        <w:tab/>
        <w:t>1.000000</w:t>
      </w: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</w:p>
    <w:p w:rsidR="0042101A" w:rsidRPr="005572FB" w:rsidRDefault="0042101A" w:rsidP="0042101A">
      <w:pPr>
        <w:rPr>
          <w:rFonts w:ascii="Times New Roman" w:hAnsi="Times New Roman" w:cs="Times New Roman"/>
          <w:sz w:val="26"/>
          <w:szCs w:val="26"/>
        </w:rPr>
      </w:pPr>
      <w:r w:rsidRPr="005572FB">
        <w:rPr>
          <w:rFonts w:ascii="Times New Roman" w:hAnsi="Times New Roman" w:cs="Times New Roman"/>
          <w:sz w:val="26"/>
          <w:szCs w:val="26"/>
        </w:rPr>
        <w:t xml:space="preserve">The correlation is </w:t>
      </w:r>
      <w:proofErr w:type="gramStart"/>
      <w:r w:rsidRPr="005572FB">
        <w:rPr>
          <w:rFonts w:ascii="Times New Roman" w:hAnsi="Times New Roman" w:cs="Times New Roman"/>
          <w:sz w:val="26"/>
          <w:szCs w:val="26"/>
          <w:highlight w:val="yellow"/>
        </w:rPr>
        <w:t>0.879815</w:t>
      </w:r>
      <w:r w:rsidRPr="005572FB">
        <w:rPr>
          <w:rFonts w:ascii="Times New Roman" w:hAnsi="Times New Roman" w:cs="Times New Roman"/>
          <w:sz w:val="26"/>
          <w:szCs w:val="26"/>
        </w:rPr>
        <w:t xml:space="preserve"> ;</w:t>
      </w:r>
      <w:proofErr w:type="gramEnd"/>
      <w:r w:rsidRPr="005572FB">
        <w:rPr>
          <w:rFonts w:ascii="Times New Roman" w:hAnsi="Times New Roman" w:cs="Times New Roman"/>
          <w:sz w:val="26"/>
          <w:szCs w:val="26"/>
        </w:rPr>
        <w:t xml:space="preserve"> shows that </w:t>
      </w:r>
      <w:r w:rsidRPr="005572F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positive correlation.</w:t>
      </w:r>
      <w:r w:rsidRPr="005572FB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5572FB">
        <w:rPr>
          <w:rFonts w:ascii="Times New Roman" w:hAnsi="Times New Roman" w:cs="Times New Roman"/>
          <w:sz w:val="26"/>
          <w:szCs w:val="26"/>
        </w:rPr>
        <w:t>Kl</w:t>
      </w:r>
      <w:proofErr w:type="spellEnd"/>
      <w:r w:rsidRPr="005572FB">
        <w:rPr>
          <w:rFonts w:ascii="Times New Roman" w:hAnsi="Times New Roman" w:cs="Times New Roman"/>
          <w:sz w:val="26"/>
          <w:szCs w:val="26"/>
        </w:rPr>
        <w:t xml:space="preserve"> Sapura Kenchana with FTSEKLCI </w:t>
      </w:r>
      <w:r w:rsidRPr="005572F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will move in the same direction (as one increases, the other will increase too)</w:t>
      </w:r>
      <w:r w:rsidRPr="005572FB">
        <w:rPr>
          <w:rFonts w:ascii="Times New Roman" w:hAnsi="Times New Roman" w:cs="Times New Roman"/>
          <w:color w:val="000000"/>
          <w:sz w:val="26"/>
          <w:szCs w:val="26"/>
        </w:rPr>
        <w:br/>
      </w:r>
    </w:p>
    <w:p w:rsidR="00B56EF7" w:rsidRDefault="00B56EF7"/>
    <w:sectPr w:rsidR="00B56EF7" w:rsidSect="00C4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12CBC"/>
    <w:rsid w:val="000064CD"/>
    <w:rsid w:val="0042101A"/>
    <w:rsid w:val="00B56EF7"/>
    <w:rsid w:val="00F1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1A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1A"/>
    <w:rPr>
      <w:rFonts w:ascii="Tahoma" w:hAnsi="Tahoma" w:cs="Tahoma"/>
      <w:sz w:val="16"/>
      <w:szCs w:val="16"/>
      <w:lang w:val="en-M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navin</cp:lastModifiedBy>
  <cp:revision>2</cp:revision>
  <dcterms:created xsi:type="dcterms:W3CDTF">2015-07-13T01:39:00Z</dcterms:created>
  <dcterms:modified xsi:type="dcterms:W3CDTF">2015-07-26T18:42:00Z</dcterms:modified>
</cp:coreProperties>
</file>