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6FC91" w14:textId="0D342636" w:rsidR="00FC1E4E" w:rsidRPr="00FC1E4E" w:rsidRDefault="00FC1E4E" w:rsidP="00FC1E4E">
      <w:pPr>
        <w:pStyle w:val="NoSpacing"/>
        <w:jc w:val="both"/>
        <w:rPr>
          <w:b/>
          <w:color w:val="FF0000"/>
          <w:sz w:val="24"/>
          <w:szCs w:val="24"/>
        </w:rPr>
      </w:pPr>
      <w:proofErr w:type="spellStart"/>
      <w:r w:rsidRPr="00FC1E4E">
        <w:rPr>
          <w:b/>
          <w:color w:val="FF0000"/>
          <w:sz w:val="24"/>
          <w:szCs w:val="24"/>
        </w:rPr>
        <w:t>TerramEarth</w:t>
      </w:r>
      <w:proofErr w:type="spellEnd"/>
    </w:p>
    <w:p w14:paraId="2A2CCD87" w14:textId="721CF9C5" w:rsidR="00FC1E4E" w:rsidRPr="00FC1E4E" w:rsidRDefault="00FC1E4E" w:rsidP="00FC1E4E">
      <w:pPr>
        <w:pStyle w:val="NoSpacing"/>
        <w:jc w:val="both"/>
        <w:rPr>
          <w:b/>
        </w:rPr>
      </w:pPr>
      <w:r w:rsidRPr="00FC1E4E">
        <w:rPr>
          <w:b/>
        </w:rPr>
        <w:t>Company Overview</w:t>
      </w:r>
    </w:p>
    <w:p w14:paraId="7F277D02" w14:textId="77777777" w:rsidR="00FC1E4E" w:rsidRDefault="00FC1E4E" w:rsidP="00FC1E4E">
      <w:pPr>
        <w:pStyle w:val="NoSpacing"/>
        <w:jc w:val="both"/>
      </w:pPr>
      <w:proofErr w:type="spellStart"/>
      <w:r>
        <w:t>TerramEarth</w:t>
      </w:r>
      <w:proofErr w:type="spellEnd"/>
      <w:r>
        <w:t xml:space="preserve"> manufactures heavy equipment for the mining and agricultural industries: about 80% of their business is from mining and 20% from agriculture. They currently have over 500 dealers and service </w:t>
      </w:r>
      <w:proofErr w:type="spellStart"/>
      <w:r>
        <w:t>centers</w:t>
      </w:r>
      <w:proofErr w:type="spellEnd"/>
      <w:r>
        <w:t xml:space="preserve"> in 100 countries. Their mission is to build products that make their customers more productive.</w:t>
      </w:r>
    </w:p>
    <w:p w14:paraId="28F3BDE9" w14:textId="77777777" w:rsidR="00FC1E4E" w:rsidRDefault="00FC1E4E" w:rsidP="00FC1E4E">
      <w:pPr>
        <w:pStyle w:val="NoSpacing"/>
        <w:jc w:val="both"/>
      </w:pPr>
    </w:p>
    <w:p w14:paraId="29C95F66" w14:textId="77777777" w:rsidR="00FC1E4E" w:rsidRPr="00FC1E4E" w:rsidRDefault="00FC1E4E" w:rsidP="00FC1E4E">
      <w:pPr>
        <w:pStyle w:val="NoSpacing"/>
        <w:jc w:val="both"/>
        <w:rPr>
          <w:b/>
        </w:rPr>
      </w:pPr>
      <w:r w:rsidRPr="00FC1E4E">
        <w:rPr>
          <w:b/>
        </w:rPr>
        <w:t>Company background</w:t>
      </w:r>
    </w:p>
    <w:p w14:paraId="7A9E4BC9" w14:textId="77777777" w:rsidR="00FC1E4E" w:rsidRDefault="00FC1E4E" w:rsidP="00FC1E4E">
      <w:pPr>
        <w:pStyle w:val="NoSpacing"/>
        <w:jc w:val="both"/>
      </w:pPr>
      <w:proofErr w:type="spellStart"/>
      <w:r>
        <w:t>TerramEarth</w:t>
      </w:r>
      <w:proofErr w:type="spellEnd"/>
      <w:r>
        <w:t xml:space="preserve"> was formed in 1946, when several small, family owned companies combined to retool after World War II. The company cares about their employees and customers and considers them to be extended members of their family.</w:t>
      </w:r>
    </w:p>
    <w:p w14:paraId="78356B8F" w14:textId="77777777" w:rsidR="00FC1E4E" w:rsidRDefault="00FC1E4E" w:rsidP="00FC1E4E">
      <w:pPr>
        <w:pStyle w:val="NoSpacing"/>
        <w:jc w:val="both"/>
      </w:pPr>
      <w:proofErr w:type="spellStart"/>
      <w:r>
        <w:t>TerramEarth</w:t>
      </w:r>
      <w:proofErr w:type="spellEnd"/>
      <w:r>
        <w:t xml:space="preserve"> is proud of their ability to innovate on their core products and find new markets as their customers’ needs change. For the past 20 years, trends in the industry have been largely toward increasing productivity by using larger vehicles with a human operator.</w:t>
      </w:r>
    </w:p>
    <w:p w14:paraId="346C3E64" w14:textId="77777777" w:rsidR="00FC1E4E" w:rsidRDefault="00FC1E4E" w:rsidP="00FC1E4E">
      <w:pPr>
        <w:pStyle w:val="NoSpacing"/>
        <w:jc w:val="both"/>
      </w:pPr>
    </w:p>
    <w:p w14:paraId="37A25C78" w14:textId="77777777" w:rsidR="00FC1E4E" w:rsidRPr="00FC1E4E" w:rsidRDefault="00FC1E4E" w:rsidP="00FC1E4E">
      <w:pPr>
        <w:pStyle w:val="NoSpacing"/>
        <w:jc w:val="both"/>
        <w:rPr>
          <w:b/>
        </w:rPr>
      </w:pPr>
      <w:r w:rsidRPr="00FC1E4E">
        <w:rPr>
          <w:b/>
        </w:rPr>
        <w:t>Solution Concept</w:t>
      </w:r>
    </w:p>
    <w:p w14:paraId="36895133" w14:textId="77777777" w:rsidR="00FC1E4E" w:rsidRDefault="00FC1E4E" w:rsidP="00FC1E4E">
      <w:pPr>
        <w:pStyle w:val="NoSpacing"/>
        <w:jc w:val="both"/>
      </w:pPr>
      <w:r>
        <w:t xml:space="preserve">There are 20 million </w:t>
      </w:r>
      <w:proofErr w:type="spellStart"/>
      <w:r>
        <w:t>TerramEarth</w:t>
      </w:r>
      <w:proofErr w:type="spellEnd"/>
      <w:r>
        <w:t xml:space="preserve"> vehicles in operation that collect 120 fields of data per second. Data is stored locally on the vehicle and can be accessed for analysis when a vehicle is serviced. The data is downloaded via a maintenance port. This same port can be used to adjust operational parameters, allowing the vehicles to be upgraded in the field with new computing modules.</w:t>
      </w:r>
    </w:p>
    <w:p w14:paraId="1C5A3848" w14:textId="77777777" w:rsidR="00FC1E4E" w:rsidRDefault="00FC1E4E" w:rsidP="00FC1E4E">
      <w:pPr>
        <w:pStyle w:val="NoSpacing"/>
        <w:jc w:val="both"/>
      </w:pPr>
      <w:r>
        <w:t xml:space="preserve">Approximately 200,000 vehicles are connected to a cellular network, allowing </w:t>
      </w:r>
      <w:proofErr w:type="spellStart"/>
      <w:r>
        <w:t>TerramEarth</w:t>
      </w:r>
      <w:proofErr w:type="spellEnd"/>
      <w:r>
        <w:t xml:space="preserve"> to collect data directly. At a rate of 120 fields of data per second with 22 hours of operation per day, </w:t>
      </w:r>
      <w:proofErr w:type="spellStart"/>
      <w:r>
        <w:t>Terram</w:t>
      </w:r>
      <w:proofErr w:type="spellEnd"/>
      <w:r>
        <w:t xml:space="preserve"> Earth collects a total of about 9 TB/day from these connected vehicles.</w:t>
      </w:r>
    </w:p>
    <w:p w14:paraId="4C2DE870" w14:textId="77777777" w:rsidR="00FC1E4E" w:rsidRDefault="00FC1E4E" w:rsidP="00FC1E4E">
      <w:pPr>
        <w:pStyle w:val="NoSpacing"/>
        <w:jc w:val="both"/>
      </w:pPr>
    </w:p>
    <w:p w14:paraId="1CC029ED" w14:textId="0A519AAA" w:rsidR="004944A2" w:rsidRPr="00FC1E4E" w:rsidRDefault="00FC1E4E" w:rsidP="00FC1E4E">
      <w:pPr>
        <w:pStyle w:val="NoSpacing"/>
        <w:jc w:val="both"/>
        <w:rPr>
          <w:b/>
        </w:rPr>
      </w:pPr>
      <w:r w:rsidRPr="00FC1E4E">
        <w:rPr>
          <w:b/>
        </w:rPr>
        <w:t>Existing Technical Environment</w:t>
      </w:r>
    </w:p>
    <w:p w14:paraId="77A70F92" w14:textId="44A8E5F4" w:rsidR="00FC1E4E" w:rsidRDefault="00FC1E4E" w:rsidP="00FC1E4E">
      <w:pPr>
        <w:pStyle w:val="NoSpacing"/>
        <w:jc w:val="both"/>
      </w:pPr>
      <w:r w:rsidRPr="00FC1E4E">
        <w:rPr>
          <w:noProof/>
        </w:rPr>
        <w:drawing>
          <wp:inline distT="0" distB="0" distL="0" distR="0" wp14:anchorId="46AB3361" wp14:editId="043371FF">
            <wp:extent cx="5731510" cy="2135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35505"/>
                    </a:xfrm>
                    <a:prstGeom prst="rect">
                      <a:avLst/>
                    </a:prstGeom>
                  </pic:spPr>
                </pic:pic>
              </a:graphicData>
            </a:graphic>
          </wp:inline>
        </w:drawing>
      </w:r>
    </w:p>
    <w:p w14:paraId="01E6AFE5" w14:textId="33E6EA77" w:rsidR="00FC1E4E" w:rsidRDefault="00FC1E4E" w:rsidP="00FC1E4E">
      <w:pPr>
        <w:pStyle w:val="NoSpacing"/>
        <w:jc w:val="both"/>
      </w:pPr>
      <w:proofErr w:type="spellStart"/>
      <w:r>
        <w:t>TerramEarth’s</w:t>
      </w:r>
      <w:proofErr w:type="spellEnd"/>
      <w:r>
        <w:t xml:space="preserve"> existing architecture is composed of Linux-based systems that reside in a data </w:t>
      </w:r>
      <w:proofErr w:type="spellStart"/>
      <w:r>
        <w:t>center</w:t>
      </w:r>
      <w:proofErr w:type="spellEnd"/>
      <w:r>
        <w:t xml:space="preserve">. These systems </w:t>
      </w:r>
      <w:proofErr w:type="spellStart"/>
      <w:r>
        <w:t>gzip</w:t>
      </w:r>
      <w:proofErr w:type="spellEnd"/>
      <w:r>
        <w:t xml:space="preserve"> CSV files from the field and upload via FTP, transform and aggregate them, and place the data in their data warehouse. Because this process takes time, aggregated reports are based on data that is 3 weeks old.</w:t>
      </w:r>
    </w:p>
    <w:p w14:paraId="09F6A515" w14:textId="77777777" w:rsidR="00FC1E4E" w:rsidRDefault="00FC1E4E" w:rsidP="00FC1E4E">
      <w:pPr>
        <w:pStyle w:val="NoSpacing"/>
        <w:jc w:val="both"/>
      </w:pPr>
      <w:r>
        <w:t xml:space="preserve">With this data, </w:t>
      </w:r>
      <w:proofErr w:type="spellStart"/>
      <w:r>
        <w:t>TerramEarth</w:t>
      </w:r>
      <w:proofErr w:type="spellEnd"/>
      <w:r>
        <w:t xml:space="preserve"> has been able to </w:t>
      </w:r>
      <w:proofErr w:type="spellStart"/>
      <w:r>
        <w:t>preemptively</w:t>
      </w:r>
      <w:proofErr w:type="spellEnd"/>
      <w:r>
        <w:t xml:space="preserve"> stock replacement parts and reduce unplanned downtime of their vehicles by 60%. However, because the data is stale, some customers are without their vehicles for up to 4 weeks while they wait for replacement parts.</w:t>
      </w:r>
    </w:p>
    <w:p w14:paraId="5627D5A5" w14:textId="77777777" w:rsidR="00FC1E4E" w:rsidRDefault="00FC1E4E" w:rsidP="00FC1E4E">
      <w:pPr>
        <w:pStyle w:val="NoSpacing"/>
        <w:jc w:val="both"/>
      </w:pPr>
    </w:p>
    <w:p w14:paraId="513C028F" w14:textId="77777777" w:rsidR="00FC1E4E" w:rsidRPr="00FC1E4E" w:rsidRDefault="00FC1E4E" w:rsidP="00FC1E4E">
      <w:pPr>
        <w:pStyle w:val="NoSpacing"/>
        <w:jc w:val="both"/>
        <w:rPr>
          <w:b/>
        </w:rPr>
      </w:pPr>
      <w:r w:rsidRPr="00FC1E4E">
        <w:rPr>
          <w:b/>
        </w:rPr>
        <w:t>Business Requirements</w:t>
      </w:r>
    </w:p>
    <w:p w14:paraId="1FA9A09A" w14:textId="77777777" w:rsidR="00FC1E4E" w:rsidRDefault="00FC1E4E" w:rsidP="00FC1E4E">
      <w:pPr>
        <w:pStyle w:val="NoSpacing"/>
        <w:jc w:val="both"/>
      </w:pPr>
      <w:r>
        <w:t>– Decrease unplanned vehicle downtime to less than 1 week, without increasing the cost of carrying surplus inventory</w:t>
      </w:r>
    </w:p>
    <w:p w14:paraId="404DB0E1" w14:textId="77777777" w:rsidR="00FC1E4E" w:rsidRDefault="00FC1E4E" w:rsidP="00FC1E4E">
      <w:pPr>
        <w:pStyle w:val="NoSpacing"/>
        <w:jc w:val="both"/>
      </w:pPr>
      <w:r>
        <w:t>– Support the dealer network with more data on how their customers use their equipment to better position new products and services</w:t>
      </w:r>
    </w:p>
    <w:p w14:paraId="09D99B17" w14:textId="77777777" w:rsidR="00FC1E4E" w:rsidRDefault="00FC1E4E" w:rsidP="00FC1E4E">
      <w:pPr>
        <w:pStyle w:val="NoSpacing"/>
        <w:jc w:val="both"/>
      </w:pPr>
      <w:r>
        <w:lastRenderedPageBreak/>
        <w:t>– Have the ability to partner with different companies C especially with seed and fertilizer suppliers in the fast-growing agricultural business C to create compelling joint offerings for their customers.</w:t>
      </w:r>
    </w:p>
    <w:p w14:paraId="7C1F8610" w14:textId="77777777" w:rsidR="00FC1E4E" w:rsidRDefault="00FC1E4E" w:rsidP="00FC1E4E">
      <w:pPr>
        <w:pStyle w:val="NoSpacing"/>
        <w:jc w:val="both"/>
      </w:pPr>
    </w:p>
    <w:p w14:paraId="6067034E" w14:textId="77777777" w:rsidR="00FC1E4E" w:rsidRPr="00FC1E4E" w:rsidRDefault="00FC1E4E" w:rsidP="00FC1E4E">
      <w:pPr>
        <w:pStyle w:val="NoSpacing"/>
        <w:jc w:val="both"/>
        <w:rPr>
          <w:b/>
        </w:rPr>
      </w:pPr>
      <w:r w:rsidRPr="00FC1E4E">
        <w:rPr>
          <w:b/>
        </w:rPr>
        <w:t>CEO Statement</w:t>
      </w:r>
    </w:p>
    <w:p w14:paraId="142FFA66" w14:textId="77777777" w:rsidR="00FC1E4E" w:rsidRDefault="00FC1E4E" w:rsidP="00FC1E4E">
      <w:pPr>
        <w:pStyle w:val="NoSpacing"/>
        <w:jc w:val="both"/>
      </w:pPr>
      <w:r>
        <w:t xml:space="preserve">We have been successful in capitalizing on the trend toward larger vehicles to increase the productivity of our customers. Technological change is occurring rapidly, and </w:t>
      </w:r>
      <w:proofErr w:type="spellStart"/>
      <w:r>
        <w:t>TerramEarth</w:t>
      </w:r>
      <w:proofErr w:type="spellEnd"/>
      <w:r>
        <w:t xml:space="preserve"> has taken advantage of connected devices technology to provide our customers with better services, such as our intelligent farming equipment. With this technology, we have been able to increase farmers’ yields by 25%, by using past trends to adjust how our vehicles operate. These advances have led to the rapid growth of our agricultural product line, which we expect will generate 50% of our revenues by 2020.</w:t>
      </w:r>
    </w:p>
    <w:p w14:paraId="0FA5E29D" w14:textId="77777777" w:rsidR="00FC1E4E" w:rsidRDefault="00FC1E4E" w:rsidP="00FC1E4E">
      <w:pPr>
        <w:pStyle w:val="NoSpacing"/>
        <w:jc w:val="both"/>
      </w:pPr>
    </w:p>
    <w:p w14:paraId="69F3666B" w14:textId="77777777" w:rsidR="00FC1E4E" w:rsidRPr="00FC1E4E" w:rsidRDefault="00FC1E4E" w:rsidP="00FC1E4E">
      <w:pPr>
        <w:pStyle w:val="NoSpacing"/>
        <w:jc w:val="both"/>
        <w:rPr>
          <w:b/>
        </w:rPr>
      </w:pPr>
      <w:r w:rsidRPr="00FC1E4E">
        <w:rPr>
          <w:b/>
        </w:rPr>
        <w:t>CTO Statement</w:t>
      </w:r>
    </w:p>
    <w:p w14:paraId="1E8AA2D3" w14:textId="44B33916" w:rsidR="00F7096F" w:rsidRDefault="00FC1E4E" w:rsidP="00FC1E4E">
      <w:pPr>
        <w:pStyle w:val="NoSpacing"/>
        <w:jc w:val="both"/>
      </w:pPr>
      <w:r>
        <w:t>Our competitive advantage has always been in the manufacturing process, with our ability to build better vehicles for lower cost than our competitors. However, new products with different approaches are constantly being developed, and I’m concerned that we lack the skills to undergo the next wave of transformations in our industry. Unfortunately, our CEO doesn’t take technology obsolescence seriously and he considers the many new companies in our industry to be niche players. My goals are to build our skills while addressing immediate market needs through incremental innovations.</w:t>
      </w:r>
    </w:p>
    <w:p w14:paraId="2AA1CB8C" w14:textId="77777777" w:rsidR="00F7096F" w:rsidRDefault="00F7096F">
      <w:r>
        <w:br w:type="page"/>
      </w:r>
    </w:p>
    <w:p w14:paraId="67CFAA1D" w14:textId="77777777" w:rsidR="00F7096F" w:rsidRDefault="00F7096F" w:rsidP="00F7096F">
      <w:pPr>
        <w:pStyle w:val="NoSpacing"/>
        <w:jc w:val="both"/>
      </w:pPr>
      <w:proofErr w:type="spellStart"/>
      <w:r>
        <w:lastRenderedPageBreak/>
        <w:t>Mountkirk</w:t>
      </w:r>
      <w:proofErr w:type="spellEnd"/>
      <w:r>
        <w:t xml:space="preserve"> Games makes online, session-based, multiplayer games for mobile platforms. They build </w:t>
      </w:r>
      <w:proofErr w:type="gramStart"/>
      <w:r>
        <w:t>all of</w:t>
      </w:r>
      <w:proofErr w:type="gramEnd"/>
      <w:r>
        <w:t xml:space="preserve"> their games using some server-side integration. Historically, they have used cloud providers to lease physical servers.</w:t>
      </w:r>
    </w:p>
    <w:p w14:paraId="24BE08C2" w14:textId="77777777" w:rsidR="00F7096F" w:rsidRDefault="00F7096F" w:rsidP="00F7096F">
      <w:pPr>
        <w:pStyle w:val="NoSpacing"/>
        <w:jc w:val="both"/>
      </w:pPr>
    </w:p>
    <w:p w14:paraId="2962B55F" w14:textId="77777777" w:rsidR="00F7096F" w:rsidRDefault="00F7096F" w:rsidP="00F7096F">
      <w:pPr>
        <w:pStyle w:val="NoSpacing"/>
        <w:jc w:val="both"/>
      </w:pPr>
      <w:r>
        <w:t>Due to the unexpected popularity of some of their games, they have had problems scaling their global audience, application servers, MySQL databases, and analytics tools.</w:t>
      </w:r>
    </w:p>
    <w:p w14:paraId="4AD4CE82" w14:textId="77777777" w:rsidR="00F7096F" w:rsidRDefault="00F7096F" w:rsidP="00F7096F">
      <w:pPr>
        <w:pStyle w:val="NoSpacing"/>
        <w:jc w:val="both"/>
      </w:pPr>
    </w:p>
    <w:p w14:paraId="610338A0" w14:textId="77777777" w:rsidR="00F7096F" w:rsidRDefault="00F7096F" w:rsidP="00F7096F">
      <w:pPr>
        <w:pStyle w:val="NoSpacing"/>
        <w:jc w:val="both"/>
      </w:pPr>
      <w:r>
        <w:t>Their current model is to write game statistics to files and send them through an ETL tool that loads them into a centralized MySQL database for reporting.</w:t>
      </w:r>
    </w:p>
    <w:p w14:paraId="53A04570" w14:textId="77777777" w:rsidR="00F7096F" w:rsidRDefault="00F7096F" w:rsidP="00F7096F">
      <w:pPr>
        <w:pStyle w:val="NoSpacing"/>
        <w:jc w:val="both"/>
      </w:pPr>
    </w:p>
    <w:p w14:paraId="4694C86E" w14:textId="77777777" w:rsidR="00F7096F" w:rsidRDefault="00F7096F" w:rsidP="00F7096F">
      <w:pPr>
        <w:pStyle w:val="NoSpacing"/>
        <w:jc w:val="both"/>
      </w:pPr>
      <w:r>
        <w:t>1. Solution concept</w:t>
      </w:r>
    </w:p>
    <w:p w14:paraId="54DA0FA2" w14:textId="77777777" w:rsidR="00F7096F" w:rsidRDefault="00F7096F" w:rsidP="00F7096F">
      <w:pPr>
        <w:pStyle w:val="NoSpacing"/>
        <w:jc w:val="both"/>
      </w:pPr>
      <w:proofErr w:type="spellStart"/>
      <w:r>
        <w:t>Mountkirk</w:t>
      </w:r>
      <w:proofErr w:type="spellEnd"/>
      <w:r>
        <w:t xml:space="preserve"> Games is building a new game, which they expect to be very popular. They plan to deploy the game’s backend on Compute Engine so they can capture streaming metrics, run intensive analytics, and take advantage of its autoscaling server environment and integrate with a managed NoSQL database.</w:t>
      </w:r>
    </w:p>
    <w:p w14:paraId="4C96945D" w14:textId="77777777" w:rsidR="00F7096F" w:rsidRDefault="00F7096F" w:rsidP="00F7096F">
      <w:pPr>
        <w:pStyle w:val="NoSpacing"/>
        <w:jc w:val="both"/>
      </w:pPr>
    </w:p>
    <w:p w14:paraId="47C69DCF" w14:textId="77777777" w:rsidR="00F7096F" w:rsidRDefault="00F7096F" w:rsidP="00F7096F">
      <w:pPr>
        <w:pStyle w:val="NoSpacing"/>
        <w:jc w:val="both"/>
      </w:pPr>
      <w:r>
        <w:t>2. Business requirements</w:t>
      </w:r>
    </w:p>
    <w:p w14:paraId="29A0E8DD" w14:textId="77777777" w:rsidR="00F7096F" w:rsidRDefault="00F7096F" w:rsidP="00F7096F">
      <w:pPr>
        <w:pStyle w:val="NoSpacing"/>
        <w:jc w:val="both"/>
      </w:pPr>
      <w:r>
        <w:t>Increase to a global footprint</w:t>
      </w:r>
    </w:p>
    <w:p w14:paraId="1D1237E2" w14:textId="77777777" w:rsidR="00F7096F" w:rsidRDefault="00F7096F" w:rsidP="00F7096F">
      <w:pPr>
        <w:pStyle w:val="NoSpacing"/>
        <w:jc w:val="both"/>
      </w:pPr>
      <w:r>
        <w:t>Improve uptime—downtime is loss of players</w:t>
      </w:r>
    </w:p>
    <w:p w14:paraId="5EF6AB85" w14:textId="77777777" w:rsidR="00F7096F" w:rsidRDefault="00F7096F" w:rsidP="00F7096F">
      <w:pPr>
        <w:pStyle w:val="NoSpacing"/>
        <w:jc w:val="both"/>
      </w:pPr>
      <w:r>
        <w:t>Increase efficiency of the cloud resources we use</w:t>
      </w:r>
    </w:p>
    <w:p w14:paraId="381F0607" w14:textId="77777777" w:rsidR="00F7096F" w:rsidRDefault="00F7096F" w:rsidP="00F7096F">
      <w:pPr>
        <w:pStyle w:val="NoSpacing"/>
        <w:jc w:val="both"/>
      </w:pPr>
      <w:r>
        <w:t>Reduce latency to all customers</w:t>
      </w:r>
    </w:p>
    <w:p w14:paraId="193705EC" w14:textId="77777777" w:rsidR="00F7096F" w:rsidRDefault="00F7096F" w:rsidP="00F7096F">
      <w:pPr>
        <w:pStyle w:val="NoSpacing"/>
        <w:jc w:val="both"/>
      </w:pPr>
      <w:r>
        <w:t>3. Technical requirements</w:t>
      </w:r>
    </w:p>
    <w:p w14:paraId="6EEAFE3B" w14:textId="77777777" w:rsidR="00F7096F" w:rsidRDefault="00F7096F" w:rsidP="00F7096F">
      <w:pPr>
        <w:pStyle w:val="NoSpacing"/>
        <w:jc w:val="both"/>
      </w:pPr>
      <w:r>
        <w:t>Requirements for game backend platform</w:t>
      </w:r>
    </w:p>
    <w:p w14:paraId="482812EC" w14:textId="77777777" w:rsidR="00F7096F" w:rsidRDefault="00F7096F" w:rsidP="00F7096F">
      <w:pPr>
        <w:pStyle w:val="NoSpacing"/>
        <w:jc w:val="both"/>
      </w:pPr>
    </w:p>
    <w:p w14:paraId="446ABA61" w14:textId="77777777" w:rsidR="00F7096F" w:rsidRDefault="00F7096F" w:rsidP="00F7096F">
      <w:pPr>
        <w:pStyle w:val="NoSpacing"/>
        <w:jc w:val="both"/>
      </w:pPr>
      <w:r>
        <w:t>Dynamically scale up or down based on game activity</w:t>
      </w:r>
    </w:p>
    <w:p w14:paraId="4D7D027D" w14:textId="77777777" w:rsidR="00F7096F" w:rsidRDefault="00F7096F" w:rsidP="00F7096F">
      <w:pPr>
        <w:pStyle w:val="NoSpacing"/>
        <w:jc w:val="both"/>
      </w:pPr>
      <w:r>
        <w:t>Connect to a transactional database service to manage user profiles and game state</w:t>
      </w:r>
    </w:p>
    <w:p w14:paraId="4FD55ACA" w14:textId="77777777" w:rsidR="00F7096F" w:rsidRDefault="00F7096F" w:rsidP="00F7096F">
      <w:pPr>
        <w:pStyle w:val="NoSpacing"/>
        <w:jc w:val="both"/>
      </w:pPr>
      <w:r>
        <w:t>Store game activity in a timeseries database service for future analysis</w:t>
      </w:r>
    </w:p>
    <w:p w14:paraId="4708C801" w14:textId="77777777" w:rsidR="00F7096F" w:rsidRDefault="00F7096F" w:rsidP="00F7096F">
      <w:pPr>
        <w:pStyle w:val="NoSpacing"/>
        <w:jc w:val="both"/>
      </w:pPr>
      <w:r>
        <w:t>As the system scales, ensure that data is not lost due to processing backlogs</w:t>
      </w:r>
    </w:p>
    <w:p w14:paraId="36EDB949" w14:textId="77777777" w:rsidR="00F7096F" w:rsidRDefault="00F7096F" w:rsidP="00F7096F">
      <w:pPr>
        <w:pStyle w:val="NoSpacing"/>
        <w:jc w:val="both"/>
      </w:pPr>
      <w:r>
        <w:t>Run hardened Linux distro</w:t>
      </w:r>
    </w:p>
    <w:p w14:paraId="58EA0713" w14:textId="77777777" w:rsidR="00F7096F" w:rsidRDefault="00F7096F" w:rsidP="00F7096F">
      <w:pPr>
        <w:pStyle w:val="NoSpacing"/>
        <w:jc w:val="both"/>
      </w:pPr>
      <w:r>
        <w:t>Requirements for game analytics platform</w:t>
      </w:r>
    </w:p>
    <w:p w14:paraId="251E50C6" w14:textId="77777777" w:rsidR="00F7096F" w:rsidRDefault="00F7096F" w:rsidP="00F7096F">
      <w:pPr>
        <w:pStyle w:val="NoSpacing"/>
        <w:jc w:val="both"/>
      </w:pPr>
    </w:p>
    <w:p w14:paraId="170D92D9" w14:textId="77777777" w:rsidR="00F7096F" w:rsidRDefault="00F7096F" w:rsidP="00F7096F">
      <w:pPr>
        <w:pStyle w:val="NoSpacing"/>
        <w:jc w:val="both"/>
      </w:pPr>
      <w:r>
        <w:t>Dynamically scale up or down based on game activity</w:t>
      </w:r>
    </w:p>
    <w:p w14:paraId="7EC75D47" w14:textId="77777777" w:rsidR="00F7096F" w:rsidRDefault="00F7096F" w:rsidP="00F7096F">
      <w:pPr>
        <w:pStyle w:val="NoSpacing"/>
        <w:jc w:val="both"/>
      </w:pPr>
      <w:r>
        <w:t>Process incoming data on the fly directly from the game servers</w:t>
      </w:r>
    </w:p>
    <w:p w14:paraId="415273D0" w14:textId="77777777" w:rsidR="00F7096F" w:rsidRDefault="00F7096F" w:rsidP="00F7096F">
      <w:pPr>
        <w:pStyle w:val="NoSpacing"/>
        <w:jc w:val="both"/>
      </w:pPr>
      <w:r>
        <w:t>Process data that arrives late because of slow mobile networks</w:t>
      </w:r>
    </w:p>
    <w:p w14:paraId="1331D8B1" w14:textId="77777777" w:rsidR="00F7096F" w:rsidRDefault="00F7096F" w:rsidP="00F7096F">
      <w:pPr>
        <w:pStyle w:val="NoSpacing"/>
        <w:jc w:val="both"/>
      </w:pPr>
      <w:r>
        <w:t>Allow queries to access at least 10 TB of historical data</w:t>
      </w:r>
    </w:p>
    <w:p w14:paraId="7A52C7E1" w14:textId="77777777" w:rsidR="00F7096F" w:rsidRDefault="00F7096F" w:rsidP="00F7096F">
      <w:pPr>
        <w:pStyle w:val="NoSpacing"/>
        <w:jc w:val="both"/>
      </w:pPr>
      <w:r>
        <w:t>Process files that are regularly uploaded by users’ mobile devices</w:t>
      </w:r>
    </w:p>
    <w:p w14:paraId="54CAEAD0" w14:textId="77777777" w:rsidR="00F7096F" w:rsidRDefault="00F7096F" w:rsidP="00F7096F">
      <w:pPr>
        <w:pStyle w:val="NoSpacing"/>
        <w:jc w:val="both"/>
      </w:pPr>
      <w:r>
        <w:t>4. Executive statement</w:t>
      </w:r>
    </w:p>
    <w:p w14:paraId="701730AC" w14:textId="2E24DB7D" w:rsidR="00FC1E4E" w:rsidRDefault="00F7096F" w:rsidP="00F7096F">
      <w:pPr>
        <w:pStyle w:val="NoSpacing"/>
        <w:jc w:val="both"/>
      </w:pPr>
      <w:r>
        <w:t>Our last successful game did not scale well with our previous cloud provider, resulting in lower user adoption and affecting the game’s reputation. Our investors want more key performance indicators (KPIs) to evaluate the speed and stability of the game, as well as other metrics that provide deeper insight into usage patterns so we can adapt the game to target users. Additionally, our current technology stack cannot provide the scale we need, so we want to replace MySQL and move to an environment that provides autoscaling and low latency load balancing and frees us up from managing physical servers.</w:t>
      </w:r>
    </w:p>
    <w:p w14:paraId="570510B1" w14:textId="785E3EAC" w:rsidR="00D11AA9" w:rsidRDefault="00D11AA9">
      <w:r>
        <w:br w:type="page"/>
      </w:r>
    </w:p>
    <w:p w14:paraId="2C3119B8" w14:textId="77777777" w:rsidR="00D11AA9" w:rsidRDefault="00D11AA9" w:rsidP="00D11AA9">
      <w:pPr>
        <w:pStyle w:val="NoSpacing"/>
        <w:jc w:val="both"/>
      </w:pPr>
      <w:r>
        <w:lastRenderedPageBreak/>
        <w:t xml:space="preserve">Dress4Win is a web-based company that helps their users organize and manage their personal wardrobe using a web app and mobile application. The company also cultivates an active social network that connects their users with designers and retailers. They monetize their services through advertising, ecommerce, referrals, and a freemium app model. The application has grown from a few servers in the founder’s garage to several hundred servers and appliances in a </w:t>
      </w:r>
      <w:proofErr w:type="spellStart"/>
      <w:r>
        <w:t>colocated</w:t>
      </w:r>
      <w:proofErr w:type="spellEnd"/>
      <w:r>
        <w:t xml:space="preserve"> data </w:t>
      </w:r>
      <w:proofErr w:type="spellStart"/>
      <w:r>
        <w:t>center</w:t>
      </w:r>
      <w:proofErr w:type="spellEnd"/>
      <w:r>
        <w:t>. However, the capacity of their infrastructure is now insufficient for the application’s rapid growth. Because of this growth and the company’s desire to innovate faster, Dress4Win is committing to a full migration to a public cloud.</w:t>
      </w:r>
    </w:p>
    <w:p w14:paraId="72B47AC9" w14:textId="77777777" w:rsidR="00D11AA9" w:rsidRDefault="00D11AA9" w:rsidP="00D11AA9">
      <w:pPr>
        <w:pStyle w:val="NoSpacing"/>
        <w:jc w:val="both"/>
      </w:pPr>
    </w:p>
    <w:p w14:paraId="10D77426" w14:textId="77777777" w:rsidR="00D11AA9" w:rsidRDefault="00D11AA9" w:rsidP="00D11AA9">
      <w:pPr>
        <w:pStyle w:val="NoSpacing"/>
        <w:jc w:val="both"/>
      </w:pPr>
      <w:r>
        <w:t>1. Solution concept</w:t>
      </w:r>
    </w:p>
    <w:p w14:paraId="348F847C" w14:textId="77777777" w:rsidR="00D11AA9" w:rsidRDefault="00D11AA9" w:rsidP="00D11AA9">
      <w:pPr>
        <w:pStyle w:val="NoSpacing"/>
        <w:jc w:val="both"/>
      </w:pPr>
      <w:r>
        <w:t>For the first phase of their migration to the cloud, Dress4Win is moving their development and test environments. They are also building a disaster recovery site, because their current infrastructure is at a single location. They are not sure which components of their architecture they can migrate as is and which components they need to change before migrating them.</w:t>
      </w:r>
    </w:p>
    <w:p w14:paraId="00DA691C" w14:textId="77777777" w:rsidR="00D11AA9" w:rsidRDefault="00D11AA9" w:rsidP="00D11AA9">
      <w:pPr>
        <w:pStyle w:val="NoSpacing"/>
        <w:jc w:val="both"/>
      </w:pPr>
    </w:p>
    <w:p w14:paraId="55FF0567" w14:textId="77777777" w:rsidR="00D11AA9" w:rsidRDefault="00D11AA9" w:rsidP="00D11AA9">
      <w:pPr>
        <w:pStyle w:val="NoSpacing"/>
        <w:jc w:val="both"/>
      </w:pPr>
      <w:r>
        <w:t>2. Existing technical environment</w:t>
      </w:r>
    </w:p>
    <w:p w14:paraId="337F1D08" w14:textId="77777777" w:rsidR="00D11AA9" w:rsidRDefault="00D11AA9" w:rsidP="00D11AA9">
      <w:pPr>
        <w:pStyle w:val="NoSpacing"/>
        <w:jc w:val="both"/>
      </w:pPr>
      <w:r>
        <w:t xml:space="preserve">The Dress4Win application is served out of a single data </w:t>
      </w:r>
      <w:proofErr w:type="spellStart"/>
      <w:r>
        <w:t>center</w:t>
      </w:r>
      <w:proofErr w:type="spellEnd"/>
      <w:r>
        <w:t xml:space="preserve"> location. All servers run Ubuntu LTS v16.04.</w:t>
      </w:r>
    </w:p>
    <w:p w14:paraId="2E898E54" w14:textId="77777777" w:rsidR="00D11AA9" w:rsidRDefault="00D11AA9" w:rsidP="00D11AA9">
      <w:pPr>
        <w:pStyle w:val="NoSpacing"/>
        <w:jc w:val="both"/>
      </w:pPr>
    </w:p>
    <w:p w14:paraId="6E25FEDC" w14:textId="77777777" w:rsidR="00D11AA9" w:rsidRDefault="00D11AA9" w:rsidP="00D11AA9">
      <w:pPr>
        <w:pStyle w:val="NoSpacing"/>
        <w:jc w:val="both"/>
      </w:pPr>
      <w:r>
        <w:t>Databases:</w:t>
      </w:r>
    </w:p>
    <w:p w14:paraId="42AF2FAA" w14:textId="77777777" w:rsidR="00D11AA9" w:rsidRDefault="00D11AA9" w:rsidP="00D11AA9">
      <w:pPr>
        <w:pStyle w:val="NoSpacing"/>
        <w:jc w:val="both"/>
      </w:pPr>
    </w:p>
    <w:p w14:paraId="55C45C68" w14:textId="77777777" w:rsidR="00D11AA9" w:rsidRDefault="00D11AA9" w:rsidP="00D11AA9">
      <w:pPr>
        <w:pStyle w:val="NoSpacing"/>
        <w:jc w:val="both"/>
      </w:pPr>
      <w:r>
        <w:t>MySQL. One server for user data, inventory, static data,</w:t>
      </w:r>
    </w:p>
    <w:p w14:paraId="6919DED7" w14:textId="77777777" w:rsidR="00D11AA9" w:rsidRDefault="00D11AA9" w:rsidP="00D11AA9">
      <w:pPr>
        <w:pStyle w:val="NoSpacing"/>
        <w:jc w:val="both"/>
      </w:pPr>
      <w:r>
        <w:t>MySQL 5.7</w:t>
      </w:r>
    </w:p>
    <w:p w14:paraId="2086CEE0" w14:textId="77777777" w:rsidR="00D11AA9" w:rsidRDefault="00D11AA9" w:rsidP="00D11AA9">
      <w:pPr>
        <w:pStyle w:val="NoSpacing"/>
        <w:jc w:val="both"/>
      </w:pPr>
      <w:r>
        <w:t>8 core CPUs</w:t>
      </w:r>
    </w:p>
    <w:p w14:paraId="6EBB2902" w14:textId="77777777" w:rsidR="00D11AA9" w:rsidRDefault="00D11AA9" w:rsidP="00D11AA9">
      <w:pPr>
        <w:pStyle w:val="NoSpacing"/>
        <w:jc w:val="both"/>
      </w:pPr>
      <w:r>
        <w:t>128 GB of RAM</w:t>
      </w:r>
    </w:p>
    <w:p w14:paraId="1D21366D" w14:textId="77777777" w:rsidR="00D11AA9" w:rsidRDefault="00D11AA9" w:rsidP="00D11AA9">
      <w:pPr>
        <w:pStyle w:val="NoSpacing"/>
        <w:jc w:val="both"/>
      </w:pPr>
      <w:r>
        <w:t>2x 5 TB HDD (RAID 1)</w:t>
      </w:r>
    </w:p>
    <w:p w14:paraId="1E31C173" w14:textId="77777777" w:rsidR="00D11AA9" w:rsidRDefault="00D11AA9" w:rsidP="00D11AA9">
      <w:pPr>
        <w:pStyle w:val="NoSpacing"/>
        <w:jc w:val="both"/>
      </w:pPr>
      <w:r>
        <w:t>Compute:</w:t>
      </w:r>
    </w:p>
    <w:p w14:paraId="75D7280C" w14:textId="77777777" w:rsidR="00D11AA9" w:rsidRDefault="00D11AA9" w:rsidP="00D11AA9">
      <w:pPr>
        <w:pStyle w:val="NoSpacing"/>
        <w:jc w:val="both"/>
      </w:pPr>
    </w:p>
    <w:p w14:paraId="5A285B4E" w14:textId="77777777" w:rsidR="00D11AA9" w:rsidRDefault="00D11AA9" w:rsidP="00D11AA9">
      <w:pPr>
        <w:pStyle w:val="NoSpacing"/>
        <w:jc w:val="both"/>
      </w:pPr>
      <w:r>
        <w:t>40 web application servers providing micro-</w:t>
      </w:r>
      <w:proofErr w:type="gramStart"/>
      <w:r>
        <w:t>services based</w:t>
      </w:r>
      <w:proofErr w:type="gramEnd"/>
      <w:r>
        <w:t xml:space="preserve"> APIs and static content</w:t>
      </w:r>
    </w:p>
    <w:p w14:paraId="59439E6B" w14:textId="77777777" w:rsidR="00D11AA9" w:rsidRDefault="00D11AA9" w:rsidP="00D11AA9">
      <w:pPr>
        <w:pStyle w:val="NoSpacing"/>
        <w:jc w:val="both"/>
      </w:pPr>
      <w:r>
        <w:t>Tomcat - Java</w:t>
      </w:r>
    </w:p>
    <w:p w14:paraId="12215BF8" w14:textId="77777777" w:rsidR="00D11AA9" w:rsidRDefault="00D11AA9" w:rsidP="00D11AA9">
      <w:pPr>
        <w:pStyle w:val="NoSpacing"/>
        <w:jc w:val="both"/>
      </w:pPr>
      <w:r>
        <w:t>Nginx</w:t>
      </w:r>
    </w:p>
    <w:p w14:paraId="24D1FE8E" w14:textId="77777777" w:rsidR="00D11AA9" w:rsidRDefault="00D11AA9" w:rsidP="00D11AA9">
      <w:pPr>
        <w:pStyle w:val="NoSpacing"/>
        <w:jc w:val="both"/>
      </w:pPr>
      <w:r>
        <w:t>Four core CPUs</w:t>
      </w:r>
    </w:p>
    <w:p w14:paraId="271F4FAD" w14:textId="77777777" w:rsidR="00D11AA9" w:rsidRDefault="00D11AA9" w:rsidP="00D11AA9">
      <w:pPr>
        <w:pStyle w:val="NoSpacing"/>
        <w:jc w:val="both"/>
      </w:pPr>
      <w:r>
        <w:t>32 GB of RAM</w:t>
      </w:r>
    </w:p>
    <w:p w14:paraId="77405B43" w14:textId="77777777" w:rsidR="00D11AA9" w:rsidRDefault="00D11AA9" w:rsidP="00D11AA9">
      <w:pPr>
        <w:pStyle w:val="NoSpacing"/>
        <w:jc w:val="both"/>
      </w:pPr>
      <w:r>
        <w:t>20 Apache Hadoop/Spark servers:</w:t>
      </w:r>
    </w:p>
    <w:p w14:paraId="7AFA1B1D" w14:textId="77777777" w:rsidR="00D11AA9" w:rsidRDefault="00D11AA9" w:rsidP="00D11AA9">
      <w:pPr>
        <w:pStyle w:val="NoSpacing"/>
        <w:jc w:val="both"/>
      </w:pPr>
      <w:r>
        <w:t>Data analysis</w:t>
      </w:r>
    </w:p>
    <w:p w14:paraId="67EF1873" w14:textId="77777777" w:rsidR="00D11AA9" w:rsidRDefault="00D11AA9" w:rsidP="00D11AA9">
      <w:pPr>
        <w:pStyle w:val="NoSpacing"/>
        <w:jc w:val="both"/>
      </w:pPr>
      <w:r>
        <w:t>Real-time trending calculations</w:t>
      </w:r>
    </w:p>
    <w:p w14:paraId="5A89E9CA" w14:textId="77777777" w:rsidR="00D11AA9" w:rsidRDefault="00D11AA9" w:rsidP="00D11AA9">
      <w:pPr>
        <w:pStyle w:val="NoSpacing"/>
        <w:jc w:val="both"/>
      </w:pPr>
      <w:r>
        <w:t>Eight core CPUs</w:t>
      </w:r>
    </w:p>
    <w:p w14:paraId="77DAC771" w14:textId="77777777" w:rsidR="00D11AA9" w:rsidRDefault="00D11AA9" w:rsidP="00D11AA9">
      <w:pPr>
        <w:pStyle w:val="NoSpacing"/>
        <w:jc w:val="both"/>
      </w:pPr>
      <w:r>
        <w:t>128 GB of RAM</w:t>
      </w:r>
    </w:p>
    <w:p w14:paraId="1F222AD2" w14:textId="77777777" w:rsidR="00D11AA9" w:rsidRDefault="00D11AA9" w:rsidP="00D11AA9">
      <w:pPr>
        <w:pStyle w:val="NoSpacing"/>
        <w:jc w:val="both"/>
      </w:pPr>
      <w:r>
        <w:t>4x 5 TB HDD (RAID 1)</w:t>
      </w:r>
    </w:p>
    <w:p w14:paraId="7CD17BFF" w14:textId="77777777" w:rsidR="00D11AA9" w:rsidRDefault="00D11AA9" w:rsidP="00D11AA9">
      <w:pPr>
        <w:pStyle w:val="NoSpacing"/>
        <w:jc w:val="both"/>
      </w:pPr>
      <w:r>
        <w:t>Three RabbitMQ servers for messaging, social notifications, and events:</w:t>
      </w:r>
    </w:p>
    <w:p w14:paraId="0B8EF14E" w14:textId="77777777" w:rsidR="00D11AA9" w:rsidRDefault="00D11AA9" w:rsidP="00D11AA9">
      <w:pPr>
        <w:pStyle w:val="NoSpacing"/>
        <w:jc w:val="both"/>
      </w:pPr>
      <w:r>
        <w:t>Eight core CPUs</w:t>
      </w:r>
    </w:p>
    <w:p w14:paraId="05CC06FF" w14:textId="77777777" w:rsidR="00D11AA9" w:rsidRDefault="00D11AA9" w:rsidP="00D11AA9">
      <w:pPr>
        <w:pStyle w:val="NoSpacing"/>
        <w:jc w:val="both"/>
      </w:pPr>
      <w:r>
        <w:t>32GB of RAM</w:t>
      </w:r>
    </w:p>
    <w:p w14:paraId="7F3506F3" w14:textId="77777777" w:rsidR="00D11AA9" w:rsidRDefault="00D11AA9" w:rsidP="00D11AA9">
      <w:pPr>
        <w:pStyle w:val="NoSpacing"/>
        <w:jc w:val="both"/>
      </w:pPr>
      <w:r>
        <w:t>Miscellaneous servers:</w:t>
      </w:r>
    </w:p>
    <w:p w14:paraId="30589FD3" w14:textId="77777777" w:rsidR="00D11AA9" w:rsidRDefault="00D11AA9" w:rsidP="00D11AA9">
      <w:pPr>
        <w:pStyle w:val="NoSpacing"/>
        <w:jc w:val="both"/>
      </w:pPr>
      <w:r>
        <w:t>Jenkins, monitoring, bastion hosts, security scanners</w:t>
      </w:r>
    </w:p>
    <w:p w14:paraId="52F82BC1" w14:textId="77777777" w:rsidR="00D11AA9" w:rsidRDefault="00D11AA9" w:rsidP="00D11AA9">
      <w:pPr>
        <w:pStyle w:val="NoSpacing"/>
        <w:jc w:val="both"/>
      </w:pPr>
      <w:r>
        <w:t>Eight core CPUs</w:t>
      </w:r>
    </w:p>
    <w:p w14:paraId="15B37D9B" w14:textId="77777777" w:rsidR="00D11AA9" w:rsidRDefault="00D11AA9" w:rsidP="00D11AA9">
      <w:pPr>
        <w:pStyle w:val="NoSpacing"/>
        <w:jc w:val="both"/>
      </w:pPr>
      <w:r>
        <w:t>32GB of RAM</w:t>
      </w:r>
    </w:p>
    <w:p w14:paraId="21E66BC4" w14:textId="77777777" w:rsidR="00D11AA9" w:rsidRDefault="00D11AA9" w:rsidP="00D11AA9">
      <w:pPr>
        <w:pStyle w:val="NoSpacing"/>
        <w:jc w:val="both"/>
      </w:pPr>
      <w:r>
        <w:t>Storage appliances:</w:t>
      </w:r>
    </w:p>
    <w:p w14:paraId="1FC10A7B" w14:textId="77777777" w:rsidR="00D11AA9" w:rsidRDefault="00D11AA9" w:rsidP="00D11AA9">
      <w:pPr>
        <w:pStyle w:val="NoSpacing"/>
        <w:jc w:val="both"/>
      </w:pPr>
    </w:p>
    <w:p w14:paraId="4BBBE713" w14:textId="77777777" w:rsidR="00D11AA9" w:rsidRDefault="00D11AA9" w:rsidP="00D11AA9">
      <w:pPr>
        <w:pStyle w:val="NoSpacing"/>
        <w:jc w:val="both"/>
      </w:pPr>
      <w:r>
        <w:t>iSCSI for VM hosts</w:t>
      </w:r>
    </w:p>
    <w:p w14:paraId="029CAE4E" w14:textId="77777777" w:rsidR="00D11AA9" w:rsidRDefault="00D11AA9" w:rsidP="00D11AA9">
      <w:pPr>
        <w:pStyle w:val="NoSpacing"/>
        <w:jc w:val="both"/>
      </w:pPr>
      <w:r>
        <w:t>Fibre channel SAN - MySQL databases</w:t>
      </w:r>
    </w:p>
    <w:p w14:paraId="4FD7971D" w14:textId="77777777" w:rsidR="00D11AA9" w:rsidRDefault="00D11AA9" w:rsidP="00D11AA9">
      <w:pPr>
        <w:pStyle w:val="NoSpacing"/>
        <w:jc w:val="both"/>
      </w:pPr>
      <w:r>
        <w:t>1 PB total storage; 400 TB available</w:t>
      </w:r>
    </w:p>
    <w:p w14:paraId="1CCD16E5" w14:textId="77777777" w:rsidR="00D11AA9" w:rsidRDefault="00D11AA9" w:rsidP="00D11AA9">
      <w:pPr>
        <w:pStyle w:val="NoSpacing"/>
        <w:jc w:val="both"/>
      </w:pPr>
      <w:r>
        <w:lastRenderedPageBreak/>
        <w:t>NAS - image storage, logs, backups</w:t>
      </w:r>
    </w:p>
    <w:p w14:paraId="02F41421" w14:textId="77777777" w:rsidR="00D11AA9" w:rsidRDefault="00D11AA9" w:rsidP="00D11AA9">
      <w:pPr>
        <w:pStyle w:val="NoSpacing"/>
        <w:jc w:val="both"/>
      </w:pPr>
      <w:r>
        <w:t>100 TB total storage; 35 TB available</w:t>
      </w:r>
    </w:p>
    <w:p w14:paraId="68B4EDA8" w14:textId="77777777" w:rsidR="00D11AA9" w:rsidRDefault="00D11AA9" w:rsidP="00D11AA9">
      <w:pPr>
        <w:pStyle w:val="NoSpacing"/>
        <w:jc w:val="both"/>
      </w:pPr>
      <w:r>
        <w:t>3. Business requirements</w:t>
      </w:r>
    </w:p>
    <w:p w14:paraId="000E44AB" w14:textId="77777777" w:rsidR="00D11AA9" w:rsidRDefault="00D11AA9" w:rsidP="00D11AA9">
      <w:pPr>
        <w:pStyle w:val="NoSpacing"/>
        <w:jc w:val="both"/>
      </w:pPr>
      <w:r>
        <w:t>Build a reliable and reproducible environment with scaled parity of production</w:t>
      </w:r>
    </w:p>
    <w:p w14:paraId="3E6CF730" w14:textId="77777777" w:rsidR="00D11AA9" w:rsidRDefault="00D11AA9" w:rsidP="00D11AA9">
      <w:pPr>
        <w:pStyle w:val="NoSpacing"/>
        <w:jc w:val="both"/>
      </w:pPr>
      <w:r>
        <w:t>Improve security by defining and adhering to a set of security and identity and access management (IAM) best practices for cloud</w:t>
      </w:r>
    </w:p>
    <w:p w14:paraId="7553C693" w14:textId="77777777" w:rsidR="00D11AA9" w:rsidRDefault="00D11AA9" w:rsidP="00D11AA9">
      <w:pPr>
        <w:pStyle w:val="NoSpacing"/>
        <w:jc w:val="both"/>
      </w:pPr>
      <w:r>
        <w:t>Improve business agility and speed of innovation through rapid provisioning of new resources</w:t>
      </w:r>
    </w:p>
    <w:p w14:paraId="29F5F096" w14:textId="77777777" w:rsidR="00D11AA9" w:rsidRDefault="00D11AA9" w:rsidP="00D11AA9">
      <w:pPr>
        <w:pStyle w:val="NoSpacing"/>
        <w:jc w:val="both"/>
      </w:pPr>
      <w:proofErr w:type="spellStart"/>
      <w:r>
        <w:t>Analyze</w:t>
      </w:r>
      <w:proofErr w:type="spellEnd"/>
      <w:r>
        <w:t xml:space="preserve"> and optimize architecture for performance in the cloud</w:t>
      </w:r>
    </w:p>
    <w:p w14:paraId="5B1B75A5" w14:textId="77777777" w:rsidR="00D11AA9" w:rsidRDefault="00D11AA9" w:rsidP="00D11AA9">
      <w:pPr>
        <w:pStyle w:val="NoSpacing"/>
        <w:jc w:val="both"/>
      </w:pPr>
      <w:r>
        <w:t>4. Technical requirements</w:t>
      </w:r>
    </w:p>
    <w:p w14:paraId="477D1BE6" w14:textId="77777777" w:rsidR="00D11AA9" w:rsidRDefault="00D11AA9" w:rsidP="00D11AA9">
      <w:pPr>
        <w:pStyle w:val="NoSpacing"/>
        <w:jc w:val="both"/>
      </w:pPr>
      <w:r>
        <w:t>Easily create non-production environments in the cloud</w:t>
      </w:r>
    </w:p>
    <w:p w14:paraId="25A4220B" w14:textId="77777777" w:rsidR="00D11AA9" w:rsidRDefault="00D11AA9" w:rsidP="00D11AA9">
      <w:pPr>
        <w:pStyle w:val="NoSpacing"/>
        <w:jc w:val="both"/>
      </w:pPr>
      <w:r>
        <w:t>Implement an automation framework for provisioning resources in cloud</w:t>
      </w:r>
    </w:p>
    <w:p w14:paraId="24BAD185" w14:textId="77777777" w:rsidR="00D11AA9" w:rsidRDefault="00D11AA9" w:rsidP="00D11AA9">
      <w:pPr>
        <w:pStyle w:val="NoSpacing"/>
        <w:jc w:val="both"/>
      </w:pPr>
      <w:r>
        <w:t xml:space="preserve">Implement a continuous deployment process for deploying applications to the on-premises data </w:t>
      </w:r>
      <w:proofErr w:type="spellStart"/>
      <w:r>
        <w:t>center</w:t>
      </w:r>
      <w:proofErr w:type="spellEnd"/>
      <w:r>
        <w:t xml:space="preserve"> or cloud</w:t>
      </w:r>
    </w:p>
    <w:p w14:paraId="2E04A6C5" w14:textId="77777777" w:rsidR="00D11AA9" w:rsidRDefault="00D11AA9" w:rsidP="00D11AA9">
      <w:pPr>
        <w:pStyle w:val="NoSpacing"/>
        <w:jc w:val="both"/>
      </w:pPr>
      <w:r>
        <w:t>Support failover of the production environment to cloud during an emergency</w:t>
      </w:r>
    </w:p>
    <w:p w14:paraId="037EAA0A" w14:textId="77777777" w:rsidR="00D11AA9" w:rsidRDefault="00D11AA9" w:rsidP="00D11AA9">
      <w:pPr>
        <w:pStyle w:val="NoSpacing"/>
        <w:jc w:val="both"/>
      </w:pPr>
      <w:r>
        <w:t>Encrypt data on the wire and at rest</w:t>
      </w:r>
    </w:p>
    <w:p w14:paraId="2D4DE646" w14:textId="77777777" w:rsidR="00D11AA9" w:rsidRDefault="00D11AA9" w:rsidP="00D11AA9">
      <w:pPr>
        <w:pStyle w:val="NoSpacing"/>
        <w:jc w:val="both"/>
      </w:pPr>
      <w:r>
        <w:t xml:space="preserve">Support multiple private connections between the production data </w:t>
      </w:r>
      <w:proofErr w:type="spellStart"/>
      <w:r>
        <w:t>center</w:t>
      </w:r>
      <w:proofErr w:type="spellEnd"/>
      <w:r>
        <w:t xml:space="preserve"> and cloud environment.</w:t>
      </w:r>
    </w:p>
    <w:p w14:paraId="2087DE74" w14:textId="77777777" w:rsidR="00D11AA9" w:rsidRDefault="00D11AA9" w:rsidP="00D11AA9">
      <w:pPr>
        <w:pStyle w:val="NoSpacing"/>
        <w:jc w:val="both"/>
      </w:pPr>
      <w:r>
        <w:t>5. Executive statement</w:t>
      </w:r>
    </w:p>
    <w:p w14:paraId="176DC582" w14:textId="77777777" w:rsidR="00D11AA9" w:rsidRDefault="00D11AA9" w:rsidP="00D11AA9">
      <w:pPr>
        <w:pStyle w:val="NoSpacing"/>
        <w:jc w:val="both"/>
      </w:pPr>
      <w:r>
        <w:t>Our investors are concerned about our ability to scale and contain costs with our current infrastructure. They are also concerned that a competitor could use a public cloud platform to offset their up-front investment and free them to focus on developing better features. Our traffic patterns are highest in the mornings and weekend evenings; during other times, 80% of our capacity is sitting idle.</w:t>
      </w:r>
    </w:p>
    <w:p w14:paraId="693EDCFF" w14:textId="77777777" w:rsidR="00D11AA9" w:rsidRDefault="00D11AA9" w:rsidP="00D11AA9">
      <w:pPr>
        <w:pStyle w:val="NoSpacing"/>
        <w:jc w:val="both"/>
      </w:pPr>
    </w:p>
    <w:p w14:paraId="2BB11B7F" w14:textId="77777777" w:rsidR="00D11AA9" w:rsidRDefault="00D11AA9" w:rsidP="00D11AA9">
      <w:pPr>
        <w:pStyle w:val="NoSpacing"/>
        <w:jc w:val="both"/>
      </w:pPr>
      <w:r>
        <w:t>Our capital expenditure is now exceeding our quarterly projections. Migrating to the cloud will likely cause an initial increase in spending, but we expect to fully transition before our next hardware refresh cycle. Our total cost of ownership (TCO) analysis over the next five years for a public cloud strategy achieves a cost reduction between 30% and 50% over our current model.</w:t>
      </w:r>
    </w:p>
    <w:p w14:paraId="52974DA9" w14:textId="372A9F2C" w:rsidR="000863EA" w:rsidRDefault="000863EA">
      <w:r>
        <w:br w:type="page"/>
      </w:r>
    </w:p>
    <w:p w14:paraId="003A8BC2" w14:textId="77777777" w:rsidR="000863EA" w:rsidRDefault="000863EA" w:rsidP="000863EA">
      <w:pPr>
        <w:pStyle w:val="NoSpacing"/>
        <w:jc w:val="both"/>
      </w:pPr>
      <w:proofErr w:type="spellStart"/>
      <w:r>
        <w:lastRenderedPageBreak/>
        <w:t>JencoMart</w:t>
      </w:r>
      <w:proofErr w:type="spellEnd"/>
      <w:r>
        <w:t xml:space="preserve"> is a global retailer with over 10,000 stores in 16 countries. The stores carry a range of goods, such as groceries, tires, and </w:t>
      </w:r>
      <w:proofErr w:type="spellStart"/>
      <w:r>
        <w:t>jewelry</w:t>
      </w:r>
      <w:proofErr w:type="spellEnd"/>
      <w:r>
        <w:t>. One of the company’s core values is excellent customer service. In addition, they recently introduced an environmental policy to reduce their carbon output by 50% over the next five years.</w:t>
      </w:r>
    </w:p>
    <w:p w14:paraId="61104F84" w14:textId="77777777" w:rsidR="000863EA" w:rsidRDefault="000863EA" w:rsidP="000863EA">
      <w:pPr>
        <w:pStyle w:val="NoSpacing"/>
        <w:jc w:val="both"/>
      </w:pPr>
    </w:p>
    <w:p w14:paraId="49C76414" w14:textId="77777777" w:rsidR="000863EA" w:rsidRDefault="000863EA" w:rsidP="000863EA">
      <w:pPr>
        <w:pStyle w:val="NoSpacing"/>
        <w:jc w:val="both"/>
      </w:pPr>
      <w:r>
        <w:t>1. Company background</w:t>
      </w:r>
    </w:p>
    <w:p w14:paraId="0157356D" w14:textId="77777777" w:rsidR="000863EA" w:rsidRDefault="000863EA" w:rsidP="000863EA">
      <w:pPr>
        <w:pStyle w:val="NoSpacing"/>
        <w:jc w:val="both"/>
      </w:pPr>
      <w:proofErr w:type="spellStart"/>
      <w:r>
        <w:t>JencoMart</w:t>
      </w:r>
      <w:proofErr w:type="spellEnd"/>
      <w:r>
        <w:t xml:space="preserve"> started as a general store in 1931 and has grown into one of the world’s leading brands, known for great value and customer service. Over time, the company transitioned from only physical stores to a stores and online hybrid model, with 25% of sales online. Currently, </w:t>
      </w:r>
      <w:proofErr w:type="spellStart"/>
      <w:r>
        <w:t>JencoMart</w:t>
      </w:r>
      <w:proofErr w:type="spellEnd"/>
      <w:r>
        <w:t xml:space="preserve"> has little presence in Asia but considers that market key for future growth.</w:t>
      </w:r>
    </w:p>
    <w:p w14:paraId="09A94821" w14:textId="77777777" w:rsidR="000863EA" w:rsidRDefault="000863EA" w:rsidP="000863EA">
      <w:pPr>
        <w:pStyle w:val="NoSpacing"/>
        <w:jc w:val="both"/>
      </w:pPr>
    </w:p>
    <w:p w14:paraId="3E40CFF0" w14:textId="77777777" w:rsidR="000863EA" w:rsidRDefault="000863EA" w:rsidP="000863EA">
      <w:pPr>
        <w:pStyle w:val="NoSpacing"/>
        <w:jc w:val="both"/>
      </w:pPr>
      <w:r>
        <w:t>2. Solution concept</w:t>
      </w:r>
    </w:p>
    <w:p w14:paraId="57760723" w14:textId="77777777" w:rsidR="000863EA" w:rsidRDefault="000863EA" w:rsidP="000863EA">
      <w:pPr>
        <w:pStyle w:val="NoSpacing"/>
        <w:jc w:val="both"/>
      </w:pPr>
      <w:proofErr w:type="spellStart"/>
      <w:r>
        <w:t>JencoMart</w:t>
      </w:r>
      <w:proofErr w:type="spellEnd"/>
      <w:r>
        <w:t xml:space="preserve"> wants to migrate several critical applications to the cloud but has not completed a technical review to determine their suitability for the cloud and the engineering required for migration. They currently host </w:t>
      </w:r>
      <w:proofErr w:type="gramStart"/>
      <w:r>
        <w:t>all of</w:t>
      </w:r>
      <w:proofErr w:type="gramEnd"/>
      <w:r>
        <w:t xml:space="preserve"> these applications on infrastructure that is at its end of life and is no longer supported.</w:t>
      </w:r>
    </w:p>
    <w:p w14:paraId="65FC9CE2" w14:textId="77777777" w:rsidR="000863EA" w:rsidRDefault="000863EA" w:rsidP="000863EA">
      <w:pPr>
        <w:pStyle w:val="NoSpacing"/>
        <w:jc w:val="both"/>
      </w:pPr>
    </w:p>
    <w:p w14:paraId="271B7BC5" w14:textId="77777777" w:rsidR="000863EA" w:rsidRDefault="000863EA" w:rsidP="000863EA">
      <w:pPr>
        <w:pStyle w:val="NoSpacing"/>
        <w:jc w:val="both"/>
      </w:pPr>
      <w:r>
        <w:t>3. Existing technical environment</w:t>
      </w:r>
    </w:p>
    <w:p w14:paraId="6467FD18" w14:textId="77777777" w:rsidR="000863EA" w:rsidRDefault="000863EA" w:rsidP="000863EA">
      <w:pPr>
        <w:pStyle w:val="NoSpacing"/>
        <w:jc w:val="both"/>
      </w:pPr>
      <w:proofErr w:type="spellStart"/>
      <w:r>
        <w:t>JencoMart</w:t>
      </w:r>
      <w:proofErr w:type="spellEnd"/>
      <w:r>
        <w:t xml:space="preserve"> hosts </w:t>
      </w:r>
      <w:proofErr w:type="gramStart"/>
      <w:r>
        <w:t>all of</w:t>
      </w:r>
      <w:proofErr w:type="gramEnd"/>
      <w:r>
        <w:t xml:space="preserve"> its applications in four data </w:t>
      </w:r>
      <w:proofErr w:type="spellStart"/>
      <w:r>
        <w:t>centers</w:t>
      </w:r>
      <w:proofErr w:type="spellEnd"/>
      <w:r>
        <w:t>: three in North American and one in Europe; most applications are dual-homed.</w:t>
      </w:r>
    </w:p>
    <w:p w14:paraId="04657B55" w14:textId="77777777" w:rsidR="000863EA" w:rsidRDefault="000863EA" w:rsidP="000863EA">
      <w:pPr>
        <w:pStyle w:val="NoSpacing"/>
        <w:jc w:val="both"/>
      </w:pPr>
    </w:p>
    <w:p w14:paraId="443917C9" w14:textId="77777777" w:rsidR="000863EA" w:rsidRDefault="000863EA" w:rsidP="000863EA">
      <w:pPr>
        <w:pStyle w:val="NoSpacing"/>
        <w:jc w:val="both"/>
      </w:pPr>
      <w:proofErr w:type="spellStart"/>
      <w:r>
        <w:t>JencoMart</w:t>
      </w:r>
      <w:proofErr w:type="spellEnd"/>
      <w:r>
        <w:t xml:space="preserve"> understands the dependencies and resource usage metrics of their on-premises architecture.</w:t>
      </w:r>
    </w:p>
    <w:p w14:paraId="5D5264CA" w14:textId="77777777" w:rsidR="000863EA" w:rsidRDefault="000863EA" w:rsidP="000863EA">
      <w:pPr>
        <w:pStyle w:val="NoSpacing"/>
        <w:jc w:val="both"/>
      </w:pPr>
    </w:p>
    <w:p w14:paraId="3CF1935E" w14:textId="77777777" w:rsidR="000863EA" w:rsidRDefault="000863EA" w:rsidP="000863EA">
      <w:pPr>
        <w:pStyle w:val="NoSpacing"/>
        <w:jc w:val="both"/>
      </w:pPr>
      <w:r>
        <w:t>Application: Customer loyalty portal</w:t>
      </w:r>
    </w:p>
    <w:p w14:paraId="1AAF4BE7" w14:textId="77777777" w:rsidR="000863EA" w:rsidRDefault="000863EA" w:rsidP="000863EA">
      <w:pPr>
        <w:pStyle w:val="NoSpacing"/>
        <w:jc w:val="both"/>
      </w:pPr>
    </w:p>
    <w:p w14:paraId="51FF8CB9" w14:textId="77777777" w:rsidR="000863EA" w:rsidRDefault="000863EA" w:rsidP="000863EA">
      <w:pPr>
        <w:pStyle w:val="NoSpacing"/>
        <w:jc w:val="both"/>
      </w:pPr>
      <w:r>
        <w:t xml:space="preserve">LAMP (Linux, Apache, MySQL and PHP) application served from the two </w:t>
      </w:r>
      <w:proofErr w:type="spellStart"/>
      <w:r>
        <w:t>JencoMart</w:t>
      </w:r>
      <w:proofErr w:type="spellEnd"/>
      <w:r>
        <w:t xml:space="preserve">-owned U.S. data </w:t>
      </w:r>
      <w:proofErr w:type="spellStart"/>
      <w:r>
        <w:t>centers</w:t>
      </w:r>
      <w:proofErr w:type="spellEnd"/>
      <w:r>
        <w:t>.</w:t>
      </w:r>
    </w:p>
    <w:p w14:paraId="53C66AB3" w14:textId="77777777" w:rsidR="000863EA" w:rsidRDefault="000863EA" w:rsidP="000863EA">
      <w:pPr>
        <w:pStyle w:val="NoSpacing"/>
        <w:jc w:val="both"/>
      </w:pPr>
    </w:p>
    <w:p w14:paraId="7DF83887" w14:textId="77777777" w:rsidR="000863EA" w:rsidRDefault="000863EA" w:rsidP="000863EA">
      <w:pPr>
        <w:pStyle w:val="NoSpacing"/>
        <w:jc w:val="both"/>
      </w:pPr>
      <w:r>
        <w:t>Database</w:t>
      </w:r>
    </w:p>
    <w:p w14:paraId="369D9BA3" w14:textId="77777777" w:rsidR="000863EA" w:rsidRDefault="000863EA" w:rsidP="000863EA">
      <w:pPr>
        <w:pStyle w:val="NoSpacing"/>
        <w:jc w:val="both"/>
      </w:pPr>
    </w:p>
    <w:p w14:paraId="57689B26" w14:textId="77777777" w:rsidR="000863EA" w:rsidRDefault="000863EA" w:rsidP="000863EA">
      <w:pPr>
        <w:pStyle w:val="NoSpacing"/>
        <w:jc w:val="both"/>
      </w:pPr>
      <w:r>
        <w:t>Oracle Database stores user profiles</w:t>
      </w:r>
    </w:p>
    <w:p w14:paraId="6314DFF6" w14:textId="77777777" w:rsidR="000863EA" w:rsidRDefault="000863EA" w:rsidP="000863EA">
      <w:pPr>
        <w:pStyle w:val="NoSpacing"/>
        <w:jc w:val="both"/>
      </w:pPr>
      <w:r>
        <w:t>20 TB</w:t>
      </w:r>
    </w:p>
    <w:p w14:paraId="32E0D46F" w14:textId="77777777" w:rsidR="000863EA" w:rsidRDefault="000863EA" w:rsidP="000863EA">
      <w:pPr>
        <w:pStyle w:val="NoSpacing"/>
        <w:jc w:val="both"/>
      </w:pPr>
      <w:r>
        <w:t>Complex table structure</w:t>
      </w:r>
    </w:p>
    <w:p w14:paraId="764267A9" w14:textId="77777777" w:rsidR="000863EA" w:rsidRDefault="000863EA" w:rsidP="000863EA">
      <w:pPr>
        <w:pStyle w:val="NoSpacing"/>
        <w:jc w:val="both"/>
      </w:pPr>
      <w:r>
        <w:t>Well maintained, clean data</w:t>
      </w:r>
    </w:p>
    <w:p w14:paraId="6C8FA738" w14:textId="77777777" w:rsidR="000863EA" w:rsidRDefault="000863EA" w:rsidP="000863EA">
      <w:pPr>
        <w:pStyle w:val="NoSpacing"/>
        <w:jc w:val="both"/>
      </w:pPr>
      <w:r>
        <w:t>Strong backup strategy</w:t>
      </w:r>
    </w:p>
    <w:p w14:paraId="5E0EEDAD" w14:textId="77777777" w:rsidR="000863EA" w:rsidRDefault="000863EA" w:rsidP="000863EA">
      <w:pPr>
        <w:pStyle w:val="NoSpacing"/>
        <w:jc w:val="both"/>
      </w:pPr>
      <w:r>
        <w:t>PostgreSQL database stores user credentials</w:t>
      </w:r>
    </w:p>
    <w:p w14:paraId="7DC0FA0F" w14:textId="77777777" w:rsidR="000863EA" w:rsidRDefault="000863EA" w:rsidP="000863EA">
      <w:pPr>
        <w:pStyle w:val="NoSpacing"/>
        <w:jc w:val="both"/>
      </w:pPr>
      <w:r>
        <w:t>Single-homed in US West</w:t>
      </w:r>
    </w:p>
    <w:p w14:paraId="6F460716" w14:textId="77777777" w:rsidR="000863EA" w:rsidRDefault="000863EA" w:rsidP="000863EA">
      <w:pPr>
        <w:pStyle w:val="NoSpacing"/>
        <w:jc w:val="both"/>
      </w:pPr>
      <w:r>
        <w:t>No redundancy</w:t>
      </w:r>
    </w:p>
    <w:p w14:paraId="6C8AB7B9" w14:textId="77777777" w:rsidR="000863EA" w:rsidRDefault="000863EA" w:rsidP="000863EA">
      <w:pPr>
        <w:pStyle w:val="NoSpacing"/>
        <w:jc w:val="both"/>
      </w:pPr>
      <w:r>
        <w:t>Backed up every 12 hours</w:t>
      </w:r>
    </w:p>
    <w:p w14:paraId="20B7213B" w14:textId="77777777" w:rsidR="000863EA" w:rsidRDefault="000863EA" w:rsidP="000863EA">
      <w:pPr>
        <w:pStyle w:val="NoSpacing"/>
        <w:jc w:val="both"/>
      </w:pPr>
      <w:r>
        <w:t>100% uptime service level agreement (SLA)</w:t>
      </w:r>
    </w:p>
    <w:p w14:paraId="2C829300" w14:textId="77777777" w:rsidR="000863EA" w:rsidRDefault="000863EA" w:rsidP="000863EA">
      <w:pPr>
        <w:pStyle w:val="NoSpacing"/>
        <w:jc w:val="both"/>
      </w:pPr>
      <w:r>
        <w:t>Authenticates all users</w:t>
      </w:r>
    </w:p>
    <w:p w14:paraId="284E342E" w14:textId="77777777" w:rsidR="000863EA" w:rsidRDefault="000863EA" w:rsidP="000863EA">
      <w:pPr>
        <w:pStyle w:val="NoSpacing"/>
        <w:jc w:val="both"/>
      </w:pPr>
      <w:r>
        <w:t>Compute</w:t>
      </w:r>
    </w:p>
    <w:p w14:paraId="5B347FA2" w14:textId="77777777" w:rsidR="000863EA" w:rsidRDefault="000863EA" w:rsidP="000863EA">
      <w:pPr>
        <w:pStyle w:val="NoSpacing"/>
        <w:jc w:val="both"/>
      </w:pPr>
    </w:p>
    <w:p w14:paraId="0811492A" w14:textId="77777777" w:rsidR="000863EA" w:rsidRDefault="000863EA" w:rsidP="000863EA">
      <w:pPr>
        <w:pStyle w:val="NoSpacing"/>
        <w:jc w:val="both"/>
      </w:pPr>
      <w:r>
        <w:t>30 machines in US West Coast, each machine has:</w:t>
      </w:r>
    </w:p>
    <w:p w14:paraId="1A308589" w14:textId="77777777" w:rsidR="000863EA" w:rsidRDefault="000863EA" w:rsidP="000863EA">
      <w:pPr>
        <w:pStyle w:val="NoSpacing"/>
        <w:jc w:val="both"/>
      </w:pPr>
      <w:r>
        <w:t>Twin, dual core CPUs</w:t>
      </w:r>
    </w:p>
    <w:p w14:paraId="527F91DD" w14:textId="77777777" w:rsidR="000863EA" w:rsidRDefault="000863EA" w:rsidP="000863EA">
      <w:pPr>
        <w:pStyle w:val="NoSpacing"/>
        <w:jc w:val="both"/>
      </w:pPr>
      <w:r>
        <w:t>32GB of RAM</w:t>
      </w:r>
    </w:p>
    <w:p w14:paraId="030BB4DD" w14:textId="77777777" w:rsidR="000863EA" w:rsidRDefault="000863EA" w:rsidP="000863EA">
      <w:pPr>
        <w:pStyle w:val="NoSpacing"/>
        <w:jc w:val="both"/>
      </w:pPr>
      <w:r>
        <w:t>Twin 250 GB HDD (RAID 1)</w:t>
      </w:r>
    </w:p>
    <w:p w14:paraId="73263323" w14:textId="77777777" w:rsidR="000863EA" w:rsidRDefault="000863EA" w:rsidP="000863EA">
      <w:pPr>
        <w:pStyle w:val="NoSpacing"/>
        <w:jc w:val="both"/>
      </w:pPr>
      <w:r>
        <w:t>20 machines in US East Coast, each machine has:</w:t>
      </w:r>
    </w:p>
    <w:p w14:paraId="1B84B00B" w14:textId="77777777" w:rsidR="000863EA" w:rsidRDefault="000863EA" w:rsidP="000863EA">
      <w:pPr>
        <w:pStyle w:val="NoSpacing"/>
        <w:jc w:val="both"/>
      </w:pPr>
      <w:r>
        <w:t>Single, dual-core CPU</w:t>
      </w:r>
    </w:p>
    <w:p w14:paraId="4C6256CF" w14:textId="77777777" w:rsidR="000863EA" w:rsidRDefault="000863EA" w:rsidP="000863EA">
      <w:pPr>
        <w:pStyle w:val="NoSpacing"/>
        <w:jc w:val="both"/>
      </w:pPr>
      <w:r>
        <w:t>24 GB of RAM</w:t>
      </w:r>
    </w:p>
    <w:p w14:paraId="73A9219B" w14:textId="77777777" w:rsidR="000863EA" w:rsidRDefault="000863EA" w:rsidP="000863EA">
      <w:pPr>
        <w:pStyle w:val="NoSpacing"/>
        <w:jc w:val="both"/>
      </w:pPr>
      <w:r>
        <w:lastRenderedPageBreak/>
        <w:t>Twin 250 GB HDD (RAID 1)</w:t>
      </w:r>
    </w:p>
    <w:p w14:paraId="3A7B326B" w14:textId="77777777" w:rsidR="000863EA" w:rsidRDefault="000863EA" w:rsidP="000863EA">
      <w:pPr>
        <w:pStyle w:val="NoSpacing"/>
        <w:jc w:val="both"/>
      </w:pPr>
      <w:r>
        <w:t>Storage</w:t>
      </w:r>
    </w:p>
    <w:p w14:paraId="2349F722" w14:textId="77777777" w:rsidR="000863EA" w:rsidRDefault="000863EA" w:rsidP="000863EA">
      <w:pPr>
        <w:pStyle w:val="NoSpacing"/>
        <w:jc w:val="both"/>
      </w:pPr>
    </w:p>
    <w:p w14:paraId="679A9908" w14:textId="77777777" w:rsidR="000863EA" w:rsidRDefault="000863EA" w:rsidP="000863EA">
      <w:pPr>
        <w:pStyle w:val="NoSpacing"/>
        <w:jc w:val="both"/>
      </w:pPr>
      <w:r>
        <w:t>Access to shared 100 TB SAN in each location</w:t>
      </w:r>
    </w:p>
    <w:p w14:paraId="30EDC543" w14:textId="77777777" w:rsidR="000863EA" w:rsidRDefault="000863EA" w:rsidP="000863EA">
      <w:pPr>
        <w:pStyle w:val="NoSpacing"/>
        <w:jc w:val="both"/>
      </w:pPr>
      <w:r>
        <w:t>Tape backup every week</w:t>
      </w:r>
    </w:p>
    <w:p w14:paraId="2CB570C2" w14:textId="77777777" w:rsidR="000863EA" w:rsidRDefault="000863EA" w:rsidP="000863EA">
      <w:pPr>
        <w:pStyle w:val="NoSpacing"/>
        <w:jc w:val="both"/>
      </w:pPr>
      <w:r>
        <w:t>4. Business requirements</w:t>
      </w:r>
    </w:p>
    <w:p w14:paraId="47B39F03" w14:textId="77777777" w:rsidR="000863EA" w:rsidRDefault="000863EA" w:rsidP="000863EA">
      <w:pPr>
        <w:pStyle w:val="NoSpacing"/>
        <w:jc w:val="both"/>
      </w:pPr>
      <w:r>
        <w:t>Optimize for capacity during peak periods and value during off-peak periods</w:t>
      </w:r>
    </w:p>
    <w:p w14:paraId="50E81C71" w14:textId="77777777" w:rsidR="000863EA" w:rsidRDefault="000863EA" w:rsidP="000863EA">
      <w:pPr>
        <w:pStyle w:val="NoSpacing"/>
        <w:jc w:val="both"/>
      </w:pPr>
      <w:r>
        <w:t>Guarantee service availability and support</w:t>
      </w:r>
    </w:p>
    <w:p w14:paraId="7397F988" w14:textId="77777777" w:rsidR="000863EA" w:rsidRDefault="000863EA" w:rsidP="000863EA">
      <w:pPr>
        <w:pStyle w:val="NoSpacing"/>
        <w:jc w:val="both"/>
      </w:pPr>
      <w:r>
        <w:t>Reduce on-premises footprint and associated financial and environmental impact</w:t>
      </w:r>
    </w:p>
    <w:p w14:paraId="284CD87C" w14:textId="77777777" w:rsidR="000863EA" w:rsidRDefault="000863EA" w:rsidP="000863EA">
      <w:pPr>
        <w:pStyle w:val="NoSpacing"/>
        <w:jc w:val="both"/>
      </w:pPr>
      <w:r>
        <w:t>Move to outsourcing model to avoid large up-front costs associated with infrastructure purchase</w:t>
      </w:r>
    </w:p>
    <w:p w14:paraId="2719CD1D" w14:textId="77777777" w:rsidR="000863EA" w:rsidRDefault="000863EA" w:rsidP="000863EA">
      <w:pPr>
        <w:pStyle w:val="NoSpacing"/>
        <w:jc w:val="both"/>
      </w:pPr>
      <w:r>
        <w:t>Expand services into Asia</w:t>
      </w:r>
    </w:p>
    <w:p w14:paraId="23DE90A0" w14:textId="77777777" w:rsidR="000863EA" w:rsidRDefault="000863EA" w:rsidP="000863EA">
      <w:pPr>
        <w:pStyle w:val="NoSpacing"/>
        <w:jc w:val="both"/>
      </w:pPr>
      <w:r>
        <w:t>5. Technical requirements</w:t>
      </w:r>
    </w:p>
    <w:p w14:paraId="2C5F21B8" w14:textId="77777777" w:rsidR="000863EA" w:rsidRDefault="000863EA" w:rsidP="000863EA">
      <w:pPr>
        <w:pStyle w:val="NoSpacing"/>
        <w:jc w:val="both"/>
      </w:pPr>
      <w:r>
        <w:t>Assess key application for cloud suitability</w:t>
      </w:r>
    </w:p>
    <w:p w14:paraId="589D5048" w14:textId="77777777" w:rsidR="000863EA" w:rsidRDefault="000863EA" w:rsidP="000863EA">
      <w:pPr>
        <w:pStyle w:val="NoSpacing"/>
        <w:jc w:val="both"/>
      </w:pPr>
      <w:r>
        <w:t>Modify applications for the cloud</w:t>
      </w:r>
    </w:p>
    <w:p w14:paraId="261DBC17" w14:textId="77777777" w:rsidR="000863EA" w:rsidRDefault="000863EA" w:rsidP="000863EA">
      <w:pPr>
        <w:pStyle w:val="NoSpacing"/>
        <w:jc w:val="both"/>
      </w:pPr>
      <w:r>
        <w:t>Move applications to a new infrastructure</w:t>
      </w:r>
    </w:p>
    <w:p w14:paraId="5DC58157" w14:textId="77777777" w:rsidR="000863EA" w:rsidRDefault="000863EA" w:rsidP="000863EA">
      <w:pPr>
        <w:pStyle w:val="NoSpacing"/>
        <w:jc w:val="both"/>
      </w:pPr>
      <w:r>
        <w:t>Leverage managed services wherever feasible</w:t>
      </w:r>
    </w:p>
    <w:p w14:paraId="7CFFCF47" w14:textId="77777777" w:rsidR="000863EA" w:rsidRDefault="000863EA" w:rsidP="000863EA">
      <w:pPr>
        <w:pStyle w:val="NoSpacing"/>
        <w:jc w:val="both"/>
      </w:pPr>
      <w:r>
        <w:t xml:space="preserve">Sunset 20% of capacity in existing data </w:t>
      </w:r>
      <w:proofErr w:type="spellStart"/>
      <w:r>
        <w:t>centers</w:t>
      </w:r>
      <w:proofErr w:type="spellEnd"/>
    </w:p>
    <w:p w14:paraId="7CBFCD7A" w14:textId="77777777" w:rsidR="000863EA" w:rsidRDefault="000863EA" w:rsidP="000863EA">
      <w:pPr>
        <w:pStyle w:val="NoSpacing"/>
        <w:jc w:val="both"/>
      </w:pPr>
      <w:r>
        <w:t>Decrease latency in Asia</w:t>
      </w:r>
    </w:p>
    <w:p w14:paraId="653AB6BB" w14:textId="77777777" w:rsidR="000863EA" w:rsidRDefault="000863EA" w:rsidP="000863EA">
      <w:pPr>
        <w:pStyle w:val="NoSpacing"/>
        <w:jc w:val="both"/>
      </w:pPr>
      <w:r>
        <w:t>6. CEO statement</w:t>
      </w:r>
    </w:p>
    <w:p w14:paraId="1881160D" w14:textId="77777777" w:rsidR="000863EA" w:rsidRDefault="000863EA" w:rsidP="000863EA">
      <w:pPr>
        <w:pStyle w:val="NoSpacing"/>
        <w:jc w:val="both"/>
      </w:pPr>
      <w:proofErr w:type="spellStart"/>
      <w:r>
        <w:t>JencoMart</w:t>
      </w:r>
      <w:proofErr w:type="spellEnd"/>
      <w:r>
        <w:t xml:space="preserve"> will continue to develop personal relationships with our customers as more people access the web. The future of our retail business is in the global market and the connection between online and in-store experiences. As a large, global company, we also have a responsibility to the environment through “green” initiatives and policies.</w:t>
      </w:r>
    </w:p>
    <w:p w14:paraId="2B37BCB4" w14:textId="77777777" w:rsidR="000863EA" w:rsidRDefault="000863EA" w:rsidP="000863EA">
      <w:pPr>
        <w:pStyle w:val="NoSpacing"/>
        <w:jc w:val="both"/>
      </w:pPr>
    </w:p>
    <w:p w14:paraId="144EFFEA" w14:textId="77777777" w:rsidR="000863EA" w:rsidRDefault="000863EA" w:rsidP="000863EA">
      <w:pPr>
        <w:pStyle w:val="NoSpacing"/>
        <w:jc w:val="both"/>
      </w:pPr>
      <w:r>
        <w:t>7. CTO statement</w:t>
      </w:r>
    </w:p>
    <w:p w14:paraId="35BC622A" w14:textId="77777777" w:rsidR="000863EA" w:rsidRDefault="000863EA" w:rsidP="000863EA">
      <w:pPr>
        <w:pStyle w:val="NoSpacing"/>
        <w:jc w:val="both"/>
      </w:pPr>
      <w:r>
        <w:t xml:space="preserve">The challenges of operating data </w:t>
      </w:r>
      <w:proofErr w:type="spellStart"/>
      <w:r>
        <w:t>centers</w:t>
      </w:r>
      <w:proofErr w:type="spellEnd"/>
      <w:r>
        <w:t xml:space="preserve"> prevents focus on key technologies critical to our long-term success. Migrating our data services to a public cloud infrastructure will allow us to focus on big data and machine learning to improve our service to customers.</w:t>
      </w:r>
    </w:p>
    <w:p w14:paraId="170EBAE7" w14:textId="77777777" w:rsidR="000863EA" w:rsidRDefault="000863EA" w:rsidP="000863EA">
      <w:pPr>
        <w:pStyle w:val="NoSpacing"/>
        <w:jc w:val="both"/>
      </w:pPr>
    </w:p>
    <w:p w14:paraId="2B24FAFF" w14:textId="77777777" w:rsidR="000863EA" w:rsidRDefault="000863EA" w:rsidP="000863EA">
      <w:pPr>
        <w:pStyle w:val="NoSpacing"/>
        <w:jc w:val="both"/>
      </w:pPr>
      <w:r>
        <w:t>8. CFO statement</w:t>
      </w:r>
    </w:p>
    <w:p w14:paraId="79291919" w14:textId="44BDE2A0" w:rsidR="00D11AA9" w:rsidRDefault="000863EA" w:rsidP="000863EA">
      <w:pPr>
        <w:pStyle w:val="NoSpacing"/>
        <w:jc w:val="both"/>
      </w:pPr>
      <w:r>
        <w:t xml:space="preserve">Since its founding, </w:t>
      </w:r>
      <w:proofErr w:type="spellStart"/>
      <w:r>
        <w:t>JencoMart</w:t>
      </w:r>
      <w:proofErr w:type="spellEnd"/>
      <w:r>
        <w:t xml:space="preserve"> has invested heavily in our data services infrastructure. However, because of changing market trends, we need to outsource our infrastructure to ensure our long-term success. This model will allow us to respond to increasing customer demand during peak periods and reduce costs during off-peak periods.</w:t>
      </w:r>
      <w:bookmarkStart w:id="0" w:name="_GoBack"/>
      <w:bookmarkEnd w:id="0"/>
    </w:p>
    <w:sectPr w:rsidR="00D1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1D"/>
    <w:rsid w:val="000863EA"/>
    <w:rsid w:val="00152E1D"/>
    <w:rsid w:val="004944A2"/>
    <w:rsid w:val="00D11AA9"/>
    <w:rsid w:val="00F7096F"/>
    <w:rsid w:val="00FC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B5A1"/>
  <w15:chartTrackingRefBased/>
  <w15:docId w15:val="{0988A59A-25C9-456C-8D56-748C36A0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E4E"/>
    <w:rPr>
      <w:rFonts w:ascii="Segoe UI" w:hAnsi="Segoe UI" w:cs="Segoe UI"/>
      <w:sz w:val="18"/>
      <w:szCs w:val="18"/>
    </w:rPr>
  </w:style>
  <w:style w:type="paragraph" w:styleId="NoSpacing">
    <w:name w:val="No Spacing"/>
    <w:uiPriority w:val="1"/>
    <w:qFormat/>
    <w:rsid w:val="00FC1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 HCL</dc:creator>
  <cp:keywords/>
  <dc:description/>
  <cp:lastModifiedBy>Navin Kumar, HCL</cp:lastModifiedBy>
  <cp:revision>5</cp:revision>
  <dcterms:created xsi:type="dcterms:W3CDTF">2020-02-10T12:29:00Z</dcterms:created>
  <dcterms:modified xsi:type="dcterms:W3CDTF">2020-02-10T15:28:00Z</dcterms:modified>
</cp:coreProperties>
</file>