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5A" w:rsidRDefault="00A612D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215A" w:rsidRDefault="00F1215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F1215A" w:rsidRDefault="00F1215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F1215A" w:rsidRDefault="00F1215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F1215A" w:rsidRDefault="00F1215A"/>
    <w:p w:rsidR="00F1215A" w:rsidRDefault="00F1215A"/>
    <w:p w:rsidR="00F1215A" w:rsidRDefault="00A612D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F1215A" w:rsidRDefault="00A612D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553007">
        <w:rPr>
          <w:b/>
          <w:color w:val="999999"/>
        </w:rPr>
        <w:t>1.0</w:t>
      </w:r>
    </w:p>
    <w:p w:rsidR="00F1215A" w:rsidRDefault="00A612DA">
      <w:pPr>
        <w:jc w:val="right"/>
        <w:rPr>
          <w:b/>
          <w:color w:val="999999"/>
        </w:rPr>
      </w:pPr>
      <w:r>
        <w:rPr>
          <w:b/>
          <w:color w:val="999999"/>
        </w:rPr>
        <w:t>Ver</w:t>
      </w:r>
      <w:r w:rsidR="00553007">
        <w:rPr>
          <w:b/>
          <w:color w:val="999999"/>
        </w:rPr>
        <w:t>sion 1.0, Released on 2018-05-22</w:t>
      </w:r>
    </w:p>
    <w:p w:rsidR="00F1215A" w:rsidRDefault="00F1215A"/>
    <w:p w:rsidR="00F1215A" w:rsidRDefault="00A612DA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1215A" w:rsidRDefault="00A612DA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F1215A" w:rsidRPr="00EA2DA1" w:rsidRDefault="00A612DA" w:rsidP="00EA2DA1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12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1215A" w:rsidRDefault="00A612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1215A" w:rsidRDefault="00A612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1215A" w:rsidRDefault="00A612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1215A" w:rsidRDefault="00A612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1215A">
        <w:tc>
          <w:tcPr>
            <w:tcW w:w="1470" w:type="dxa"/>
          </w:tcPr>
          <w:p w:rsidR="00F1215A" w:rsidRDefault="00EA2D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2018-05-22</w:t>
            </w:r>
          </w:p>
        </w:tc>
        <w:tc>
          <w:tcPr>
            <w:tcW w:w="1275" w:type="dxa"/>
          </w:tcPr>
          <w:p w:rsidR="00F1215A" w:rsidRDefault="00EA2D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1215A" w:rsidRDefault="0001020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01020D">
              <w:rPr>
                <w:rFonts w:ascii="Calibri" w:eastAsia="Calibri" w:hAnsi="Calibri" w:cs="Calibri"/>
              </w:rPr>
              <w:t>Navin Rawther</w:t>
            </w:r>
          </w:p>
        </w:tc>
        <w:tc>
          <w:tcPr>
            <w:tcW w:w="4785" w:type="dxa"/>
          </w:tcPr>
          <w:p w:rsidR="00F1215A" w:rsidRDefault="001630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F1215A">
        <w:tc>
          <w:tcPr>
            <w:tcW w:w="147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1215A">
        <w:tc>
          <w:tcPr>
            <w:tcW w:w="147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1215A">
        <w:tc>
          <w:tcPr>
            <w:tcW w:w="147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1215A">
        <w:tc>
          <w:tcPr>
            <w:tcW w:w="147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1215A" w:rsidRDefault="00F121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1215A" w:rsidRDefault="00F1215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F1215A" w:rsidRDefault="00A612DA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F1215A" w:rsidRDefault="00F1215A"/>
    <w:sdt>
      <w:sdtPr>
        <w:id w:val="1773199873"/>
        <w:docPartObj>
          <w:docPartGallery w:val="Table of Contents"/>
          <w:docPartUnique/>
        </w:docPartObj>
      </w:sdtPr>
      <w:sdtEndPr/>
      <w:sdtContent>
        <w:p w:rsidR="00F1215A" w:rsidRDefault="00A612D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F1215A" w:rsidRDefault="008D78A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612DA">
              <w:rPr>
                <w:color w:val="1155CC"/>
                <w:u w:val="single"/>
              </w:rPr>
              <w:t>Table of Contents</w:t>
            </w:r>
          </w:hyperlink>
        </w:p>
        <w:p w:rsidR="00F1215A" w:rsidRDefault="008D78A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612DA">
              <w:rPr>
                <w:color w:val="1155CC"/>
                <w:u w:val="single"/>
              </w:rPr>
              <w:t>Purpose of the Technical Safety Concept</w:t>
            </w:r>
          </w:hyperlink>
        </w:p>
        <w:p w:rsidR="00F1215A" w:rsidRDefault="008D78A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612DA">
              <w:rPr>
                <w:color w:val="1155CC"/>
                <w:u w:val="single"/>
              </w:rPr>
              <w:t>Inputs to the Technical Safety Concept</w:t>
            </w:r>
          </w:hyperlink>
        </w:p>
        <w:p w:rsidR="00F1215A" w:rsidRDefault="008D78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A612DA">
              <w:rPr>
                <w:color w:val="1155CC"/>
                <w:u w:val="single"/>
              </w:rPr>
              <w:t>Functional Safety Requirements</w:t>
            </w:r>
          </w:hyperlink>
        </w:p>
        <w:p w:rsidR="00F1215A" w:rsidRDefault="008D78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A612DA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F1215A" w:rsidRDefault="008D78A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612DA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F1215A" w:rsidRDefault="008D78A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612DA">
              <w:rPr>
                <w:color w:val="1155CC"/>
                <w:u w:val="single"/>
              </w:rPr>
              <w:t>Technical Safety Concept</w:t>
            </w:r>
          </w:hyperlink>
        </w:p>
        <w:p w:rsidR="00F1215A" w:rsidRDefault="008D78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A612DA">
              <w:rPr>
                <w:color w:val="1155CC"/>
                <w:u w:val="single"/>
              </w:rPr>
              <w:t>Technical Safety Requirements</w:t>
            </w:r>
          </w:hyperlink>
        </w:p>
        <w:p w:rsidR="00F1215A" w:rsidRDefault="008D78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612DA">
              <w:rPr>
                <w:color w:val="1155CC"/>
                <w:u w:val="single"/>
              </w:rPr>
              <w:t>Refinement of the System Architecture</w:t>
            </w:r>
          </w:hyperlink>
        </w:p>
        <w:p w:rsidR="00F1215A" w:rsidRDefault="008D78A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612DA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F1215A" w:rsidRDefault="008D78A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612DA">
              <w:rPr>
                <w:color w:val="1155CC"/>
                <w:u w:val="single"/>
              </w:rPr>
              <w:t>Warning and Degradation Concept</w:t>
            </w:r>
          </w:hyperlink>
          <w:r w:rsidR="00A612DA">
            <w:fldChar w:fldCharType="end"/>
          </w:r>
        </w:p>
      </w:sdtContent>
    </w:sdt>
    <w:p w:rsidR="0062622E" w:rsidRDefault="0062622E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F1215A" w:rsidRDefault="00A612DA">
      <w:pPr>
        <w:pStyle w:val="Heading1"/>
        <w:contextualSpacing w:val="0"/>
      </w:pPr>
      <w:r>
        <w:lastRenderedPageBreak/>
        <w:t>Purpose of the Technical Safety Concept</w:t>
      </w:r>
    </w:p>
    <w:p w:rsidR="00F1215A" w:rsidRDefault="00F1215A"/>
    <w:p w:rsidR="00F1215A" w:rsidRPr="004460E9" w:rsidRDefault="004460E9">
      <w:r w:rsidRPr="004460E9">
        <w:t>A technical Safety Concept defines requirements and allocates them to the system architecture.</w:t>
      </w:r>
      <w:r w:rsidR="0031332F">
        <w:t xml:space="preserve"> The new requirements are more concrete</w:t>
      </w:r>
      <w:r w:rsidR="00EB4A10">
        <w:t xml:space="preserve"> and gets into the item’s technology.</w:t>
      </w:r>
    </w:p>
    <w:p w:rsidR="00F1215A" w:rsidRDefault="00A612DA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F1215A" w:rsidRDefault="00A612DA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F1215A" w:rsidRDefault="00F1215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121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121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Functional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3F2351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3F235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3F235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3F2351">
            <w:pPr>
              <w:widowControl w:val="0"/>
              <w:spacing w:line="240" w:lineRule="auto"/>
            </w:pPr>
            <w:r>
              <w:t xml:space="preserve">Lane departure warning oscillating amplitude is below </w:t>
            </w:r>
            <w:proofErr w:type="spellStart"/>
            <w:r>
              <w:t>Max_Torque_Amplitude</w:t>
            </w:r>
            <w:proofErr w:type="spellEnd"/>
          </w:p>
        </w:tc>
      </w:tr>
      <w:tr w:rsidR="003F23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51" w:rsidRDefault="003F2351" w:rsidP="003F2351">
            <w:pPr>
              <w:widowControl w:val="0"/>
              <w:spacing w:line="240" w:lineRule="auto"/>
            </w:pPr>
            <w:r>
              <w:t>Functional</w:t>
            </w:r>
          </w:p>
          <w:p w:rsidR="003F2351" w:rsidRDefault="003F2351" w:rsidP="003F2351">
            <w:pPr>
              <w:widowControl w:val="0"/>
              <w:spacing w:line="240" w:lineRule="auto"/>
            </w:pPr>
            <w:r>
              <w:t>Safety</w:t>
            </w:r>
          </w:p>
          <w:p w:rsidR="003F2351" w:rsidRDefault="003F2351" w:rsidP="003F2351">
            <w:pPr>
              <w:widowControl w:val="0"/>
              <w:spacing w:line="240" w:lineRule="auto"/>
            </w:pPr>
            <w:r>
              <w:t>Requirement</w:t>
            </w:r>
          </w:p>
          <w:p w:rsidR="003F2351" w:rsidRDefault="003F2351" w:rsidP="003F235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51" w:rsidRDefault="003F2351" w:rsidP="003F2351">
            <w:pPr>
              <w:widowControl w:val="0"/>
            </w:pPr>
            <w:r>
              <w:t xml:space="preserve">The electronic power steering ECU shall ensure that the lane departure warning oscillating torque </w:t>
            </w:r>
            <w:proofErr w:type="spellStart"/>
            <w:r>
              <w:t>frequeny</w:t>
            </w:r>
            <w:proofErr w:type="spellEnd"/>
            <w:r>
              <w:t xml:space="preserve">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51" w:rsidRDefault="003F2351" w:rsidP="003F235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51" w:rsidRDefault="003F2351" w:rsidP="003F235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51" w:rsidRDefault="003F2351" w:rsidP="003F2351">
            <w:pPr>
              <w:widowControl w:val="0"/>
              <w:spacing w:line="240" w:lineRule="auto"/>
            </w:pPr>
            <w:r>
              <w:t xml:space="preserve">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</w:tr>
      <w:tr w:rsidR="002818D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8D4" w:rsidRDefault="002818D4" w:rsidP="002818D4">
            <w:pPr>
              <w:widowControl w:val="0"/>
              <w:spacing w:line="240" w:lineRule="auto"/>
            </w:pPr>
            <w:r>
              <w:t>Functional</w:t>
            </w:r>
          </w:p>
          <w:p w:rsidR="002818D4" w:rsidRDefault="002818D4" w:rsidP="002818D4">
            <w:pPr>
              <w:widowControl w:val="0"/>
              <w:spacing w:line="240" w:lineRule="auto"/>
            </w:pPr>
            <w:r>
              <w:t>Safety</w:t>
            </w:r>
          </w:p>
          <w:p w:rsidR="002818D4" w:rsidRDefault="002818D4" w:rsidP="002818D4">
            <w:pPr>
              <w:widowControl w:val="0"/>
              <w:spacing w:line="240" w:lineRule="auto"/>
            </w:pPr>
            <w:r>
              <w:t>Requirement</w:t>
            </w:r>
          </w:p>
          <w:p w:rsidR="002818D4" w:rsidRDefault="002818D4" w:rsidP="002818D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8D4" w:rsidRDefault="002818D4" w:rsidP="002818D4">
            <w:pPr>
              <w:widowControl w:val="0"/>
            </w:pPr>
            <w:r>
              <w:t>T</w:t>
            </w:r>
            <w:r w:rsidRPr="00C81F0D">
              <w:t xml:space="preserve">he electronic power steering ECU shall ensure that the lane keeping assistance torque is applied for only </w:t>
            </w:r>
            <w:proofErr w:type="spellStart"/>
            <w:r w:rsidRPr="00C81F0D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8D4" w:rsidRDefault="002818D4" w:rsidP="002818D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8D4" w:rsidRDefault="002818D4" w:rsidP="002818D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8D4" w:rsidRDefault="002818D4" w:rsidP="002818D4">
            <w:pPr>
              <w:widowControl w:val="0"/>
              <w:spacing w:line="240" w:lineRule="auto"/>
            </w:pPr>
            <w:r>
              <w:t xml:space="preserve">Lane keeping assistance torque is 0 after </w:t>
            </w:r>
            <w:proofErr w:type="spellStart"/>
            <w:r>
              <w:t>Max_Duration</w:t>
            </w:r>
            <w:proofErr w:type="spellEnd"/>
          </w:p>
        </w:tc>
      </w:tr>
    </w:tbl>
    <w:p w:rsidR="00F1215A" w:rsidRDefault="00F1215A"/>
    <w:p w:rsidR="00F1215A" w:rsidRDefault="00F1215A"/>
    <w:p w:rsidR="00F1215A" w:rsidRDefault="00F1215A"/>
    <w:p w:rsidR="00F1215A" w:rsidRDefault="00A612DA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F1215A" w:rsidRDefault="00F1215A"/>
    <w:p w:rsidR="008D56DD" w:rsidRDefault="00D40E6E">
      <w:r>
        <w:t>The figure below shows the refined system architecture with the ASIL values:</w:t>
      </w:r>
    </w:p>
    <w:p w:rsidR="008D56DD" w:rsidRDefault="008D56DD"/>
    <w:p w:rsidR="00CE6D62" w:rsidRDefault="003450D3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5A" w:rsidRDefault="00A612DA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F1215A" w:rsidRDefault="00F1215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F1215A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3450D3">
            <w:pPr>
              <w:widowControl w:val="0"/>
              <w:spacing w:line="240" w:lineRule="auto"/>
            </w:pPr>
            <w:r>
              <w:t>Reads images of the road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B05F70">
            <w:pPr>
              <w:widowControl w:val="0"/>
              <w:spacing w:line="240" w:lineRule="auto"/>
            </w:pPr>
            <w:r>
              <w:t>Computes and senses where the lane markings are on the road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CE1FC5" w:rsidP="00CE1FC5">
            <w:pPr>
              <w:widowControl w:val="0"/>
              <w:spacing w:line="240" w:lineRule="auto"/>
            </w:pPr>
            <w:r>
              <w:t>Generates</w:t>
            </w:r>
            <w:r w:rsidR="00A75FDB">
              <w:t xml:space="preserve"> the torque </w:t>
            </w:r>
            <w:r>
              <w:t>request</w:t>
            </w:r>
            <w:r w:rsidR="00A75FDB">
              <w:t xml:space="preserve"> in case of </w:t>
            </w:r>
            <w:r>
              <w:t xml:space="preserve">vehicle </w:t>
            </w:r>
            <w:r w:rsidR="00A75FDB">
              <w:t>reaching edge of a lane and sends it to the Electronic Power Steering Subsystem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F66F25">
            <w:pPr>
              <w:widowControl w:val="0"/>
              <w:spacing w:line="240" w:lineRule="auto"/>
            </w:pPr>
            <w:r>
              <w:t>The display that contains the signals of the lane assistance item for the driver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77163C">
            <w:pPr>
              <w:widowControl w:val="0"/>
              <w:spacing w:line="240" w:lineRule="auto"/>
            </w:pPr>
            <w:r>
              <w:t xml:space="preserve">Switches the signal corresponding to Lane Assistance to On/Off 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77163C">
            <w:pPr>
              <w:widowControl w:val="0"/>
              <w:spacing w:line="240" w:lineRule="auto"/>
            </w:pPr>
            <w:r>
              <w:t>Decides whether the Lane Assistance system is active or not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586BD4" w:rsidP="00586BD4">
            <w:pPr>
              <w:widowControl w:val="0"/>
              <w:spacing w:line="240" w:lineRule="auto"/>
            </w:pPr>
            <w:r>
              <w:t>Provides warning if the Lane Assistance system is malfunctioning by obtaining input from Electronic Power Steering Subsystem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444FE8">
            <w:pPr>
              <w:widowControl w:val="0"/>
              <w:spacing w:line="240" w:lineRule="auto"/>
              <w:rPr>
                <w:b/>
              </w:rPr>
            </w:pPr>
            <w:r>
              <w:t>Detects how much the steering wheel is already turned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444FE8">
            <w:pPr>
              <w:widowControl w:val="0"/>
              <w:spacing w:line="240" w:lineRule="auto"/>
            </w:pPr>
            <w:r>
              <w:t>Senses how much the driver is turning the steering wheel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CE1FC5">
            <w:pPr>
              <w:widowControl w:val="0"/>
              <w:spacing w:line="240" w:lineRule="auto"/>
            </w:pPr>
            <w:r>
              <w:t xml:space="preserve">Receives vibrational torque request from camera subsystem and computes the </w:t>
            </w:r>
            <w:r w:rsidR="00137932">
              <w:t>torque required to get back to the lane center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620DDC">
            <w:pPr>
              <w:widowControl w:val="0"/>
              <w:spacing w:line="240" w:lineRule="auto"/>
            </w:pPr>
            <w:r>
              <w:t>Limits the amplitude and frequency torque provided by the Normal Lane Assistance Functionality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B65EE2">
            <w:pPr>
              <w:widowControl w:val="0"/>
              <w:spacing w:line="240" w:lineRule="auto"/>
            </w:pPr>
            <w:r>
              <w:t xml:space="preserve">Switches the Lane Keeping Assistance output torque to 0 when exceeds the </w:t>
            </w:r>
            <w:proofErr w:type="spellStart"/>
            <w:r>
              <w:t>Max_Duration</w:t>
            </w:r>
            <w:proofErr w:type="spellEnd"/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C64EF1">
            <w:pPr>
              <w:widowControl w:val="0"/>
              <w:spacing w:line="240" w:lineRule="auto"/>
            </w:pPr>
            <w:r>
              <w:t>Computes the final torque from the Driver Steering Torque subsystem and the Lane Assistance Safety Functionality</w:t>
            </w:r>
          </w:p>
        </w:tc>
      </w:tr>
      <w:tr w:rsidR="00F1215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4D7747">
            <w:pPr>
              <w:widowControl w:val="0"/>
              <w:spacing w:line="240" w:lineRule="auto"/>
            </w:pPr>
            <w:r>
              <w:t>Provides torque to the steering wheel to obtain the required steering</w:t>
            </w:r>
          </w:p>
        </w:tc>
      </w:tr>
    </w:tbl>
    <w:p w:rsidR="00F1215A" w:rsidRDefault="00F1215A"/>
    <w:p w:rsidR="00F1215A" w:rsidRDefault="00A612DA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F1215A" w:rsidRDefault="00F1215A"/>
    <w:p w:rsidR="00F1215A" w:rsidRDefault="00A612DA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F1215A" w:rsidRDefault="00A612DA">
      <w:pPr>
        <w:rPr>
          <w:b/>
        </w:rPr>
      </w:pPr>
      <w:r>
        <w:rPr>
          <w:b/>
        </w:rPr>
        <w:t>Lane Departure Warning (LDW) Requirements:</w:t>
      </w:r>
    </w:p>
    <w:p w:rsidR="00F1215A" w:rsidRDefault="00F1215A"/>
    <w:p w:rsidR="00F1215A" w:rsidRDefault="00F1215A"/>
    <w:p w:rsidR="00F1215A" w:rsidRDefault="00A612DA">
      <w:r>
        <w:t xml:space="preserve">Functional Safety Requirement 01-01 with its associated system elements </w:t>
      </w:r>
    </w:p>
    <w:p w:rsidR="00F1215A" w:rsidRDefault="00A612DA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121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121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Functional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A612D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F121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F121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F1215A" w:rsidRDefault="00F1215A"/>
    <w:p w:rsidR="00F1215A" w:rsidRDefault="00A612DA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F1215A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1215A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Technical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77645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445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21578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DE1EC4" w:rsidP="00EF4F17">
            <w:pPr>
              <w:widowControl w:val="0"/>
              <w:spacing w:line="240" w:lineRule="auto"/>
            </w:pPr>
            <w:r>
              <w:t xml:space="preserve">LDW safety </w:t>
            </w:r>
            <w:r w:rsidR="00EF4F17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EC2B0F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F1215A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Technical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271334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445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21578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54248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EC2B0F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F1215A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Technical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1955AC">
            <w:pPr>
              <w:widowControl w:val="0"/>
            </w:pPr>
            <w:r>
              <w:t xml:space="preserve">As soon as a failure is detected by the LDW function, it shall deactivate the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445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21578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B1042D">
            <w:pPr>
              <w:widowControl w:val="0"/>
              <w:spacing w:line="240" w:lineRule="auto"/>
            </w:pPr>
            <w:r>
              <w:t xml:space="preserve">LDW safety </w:t>
            </w:r>
            <w:r w:rsidR="00AA456D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EC2B0F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F1215A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Technical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2825E4">
            <w:pPr>
              <w:widowControl w:val="0"/>
            </w:pPr>
            <w:r>
              <w:t>As soon as the LDW function deactivates the LDW feature, the LDW safety feature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445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21578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B1042D">
            <w:pPr>
              <w:widowControl w:val="0"/>
              <w:spacing w:line="240" w:lineRule="auto"/>
            </w:pPr>
            <w:r>
              <w:t xml:space="preserve">LDW safety </w:t>
            </w:r>
            <w:r w:rsidR="00AA456D"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EC2B0F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F1215A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Technical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E205D9">
            <w:pPr>
              <w:widowControl w:val="0"/>
            </w:pPr>
            <w:r>
              <w:t xml:space="preserve">Memory test shall be conducted at the </w:t>
            </w:r>
            <w:r w:rsidR="00DF50BB">
              <w:t>startup</w:t>
            </w:r>
            <w:r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4458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061008">
            <w:pPr>
              <w:widowControl w:val="0"/>
              <w:spacing w:line="240" w:lineRule="auto"/>
            </w:pPr>
            <w:r w:rsidRPr="00061008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54248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EC2B0F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F1215A" w:rsidRDefault="00F1215A"/>
    <w:p w:rsidR="00F1215A" w:rsidRDefault="00F1215A"/>
    <w:p w:rsidR="00F1215A" w:rsidRDefault="00F1215A"/>
    <w:p w:rsidR="00F1215A" w:rsidRDefault="00A612DA">
      <w:r>
        <w:t>Functional Safety Requirement 01-2 with its associated system elements</w:t>
      </w:r>
    </w:p>
    <w:p w:rsidR="00F1215A" w:rsidRDefault="00A612DA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121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121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Functional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</w:pPr>
            <w:r>
              <w:lastRenderedPageBreak/>
              <w:t xml:space="preserve">The lane keeping item shall ensure that the lane departure </w:t>
            </w:r>
            <w:r>
              <w:lastRenderedPageBreak/>
              <w:t xml:space="preserve">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A612DA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F121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F121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F1215A" w:rsidRDefault="00F1215A"/>
    <w:p w:rsidR="00F1215A" w:rsidRDefault="00F1215A"/>
    <w:p w:rsidR="00F1215A" w:rsidRDefault="00F1215A"/>
    <w:p w:rsidR="00F1215A" w:rsidRDefault="00F1215A"/>
    <w:p w:rsidR="00F1215A" w:rsidRDefault="00F1215A"/>
    <w:p w:rsidR="00F1215A" w:rsidRDefault="00F1215A"/>
    <w:p w:rsidR="00F1215A" w:rsidRDefault="00A612DA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F1215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A155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Technical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Safety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Requirement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</w:pPr>
            <w:r>
              <w:t xml:space="preserve">The LDW safety component shall ensure that the frequency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component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 xml:space="preserve">LDW safety </w:t>
            </w:r>
            <w:r w:rsidR="00387AF4">
              <w:t>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</w:t>
            </w:r>
            <w:r>
              <w:t>Frequency</w:t>
            </w:r>
            <w:r>
              <w:t xml:space="preserve"> shall be set to zero</w:t>
            </w:r>
          </w:p>
        </w:tc>
      </w:tr>
      <w:tr w:rsidR="00CA155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Technical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Safety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Requirement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Pr="00A612DA" w:rsidRDefault="00CA155E" w:rsidP="00CA155E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</w:t>
            </w:r>
          </w:p>
        </w:tc>
      </w:tr>
      <w:tr w:rsidR="00CA155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Technical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Safety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Requirement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</w:pPr>
            <w:r>
              <w:t xml:space="preserve">As soon as a failure is detected by the LDW function, it shall deactivate the feature and the </w:t>
            </w:r>
            <w:proofErr w:type="spellStart"/>
            <w:r>
              <w:t>L</w:t>
            </w:r>
            <w:r>
              <w:t>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 xml:space="preserve">LDW safety </w:t>
            </w:r>
            <w:r w:rsidR="00387AF4">
              <w:t>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</w:t>
            </w:r>
          </w:p>
        </w:tc>
      </w:tr>
      <w:tr w:rsidR="00CA155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Technical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Safety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Requirement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</w:pPr>
            <w:r>
              <w:t>As soon as the LDW function deactivates the LDW feature, the LDW safety feature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 xml:space="preserve">LDW safety </w:t>
            </w:r>
            <w:r w:rsidR="00387AF4">
              <w:t>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</w:t>
            </w:r>
          </w:p>
        </w:tc>
      </w:tr>
      <w:tr w:rsidR="00CA155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Technical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Safety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A155E" w:rsidRDefault="00CA155E" w:rsidP="00CA155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</w:pPr>
            <w:r>
              <w:lastRenderedPageBreak/>
              <w:t xml:space="preserve">Memory test shall be conducted at the startup of the EPS ECU to </w:t>
            </w:r>
            <w:r>
              <w:lastRenderedPageBreak/>
              <w:t>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 w:rsidRPr="00061008"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55E" w:rsidRDefault="00CA155E" w:rsidP="00CA155E">
            <w:pPr>
              <w:widowControl w:val="0"/>
              <w:spacing w:line="240" w:lineRule="auto"/>
            </w:pPr>
            <w:proofErr w:type="spellStart"/>
            <w:r>
              <w:t>LDW_Torque_R</w:t>
            </w:r>
            <w:r>
              <w:lastRenderedPageBreak/>
              <w:t>equest</w:t>
            </w:r>
            <w:proofErr w:type="spellEnd"/>
            <w:r>
              <w:t xml:space="preserve"> Frequency shall be set to zero</w:t>
            </w:r>
          </w:p>
        </w:tc>
      </w:tr>
    </w:tbl>
    <w:p w:rsidR="00F1215A" w:rsidRDefault="00F1215A"/>
    <w:p w:rsidR="00F1215A" w:rsidRDefault="00F1215A">
      <w:pPr>
        <w:rPr>
          <w:b/>
        </w:rPr>
      </w:pPr>
    </w:p>
    <w:p w:rsidR="00F1215A" w:rsidRDefault="00F1215A">
      <w:pPr>
        <w:rPr>
          <w:b/>
        </w:rPr>
      </w:pPr>
    </w:p>
    <w:p w:rsidR="00F1215A" w:rsidRDefault="00A612DA">
      <w:pPr>
        <w:rPr>
          <w:b/>
        </w:rPr>
      </w:pPr>
      <w:r>
        <w:rPr>
          <w:b/>
        </w:rPr>
        <w:t>Lane Keeping Assistance (LKA) Requirements:</w:t>
      </w:r>
    </w:p>
    <w:p w:rsidR="00F1215A" w:rsidRDefault="00F1215A">
      <w:pPr>
        <w:rPr>
          <w:b/>
        </w:rPr>
      </w:pPr>
    </w:p>
    <w:p w:rsidR="00F1215A" w:rsidRDefault="00A612DA">
      <w:r>
        <w:t>Functional Safety Requirement 02-1 with its associated system elements</w:t>
      </w:r>
    </w:p>
    <w:p w:rsidR="00F1215A" w:rsidRDefault="00A612DA">
      <w:r>
        <w:t>(derived in the functional safety concept)</w:t>
      </w:r>
    </w:p>
    <w:p w:rsidR="00F1215A" w:rsidRDefault="00F1215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121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121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</w:pPr>
            <w:r>
              <w:t>Functional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Safety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Requirement</w:t>
            </w:r>
          </w:p>
          <w:p w:rsidR="00F1215A" w:rsidRDefault="00A612D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A612D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F1215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15A" w:rsidRDefault="00F1215A">
            <w:pPr>
              <w:widowControl w:val="0"/>
              <w:spacing w:line="240" w:lineRule="auto"/>
              <w:jc w:val="center"/>
            </w:pPr>
          </w:p>
        </w:tc>
      </w:tr>
    </w:tbl>
    <w:p w:rsidR="00F1215A" w:rsidRDefault="00F1215A"/>
    <w:p w:rsidR="00F1215A" w:rsidRDefault="00A612DA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F1215A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5A" w:rsidRDefault="00A61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C1E2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Technical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Safety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Requirement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</w:pPr>
            <w:r>
              <w:t xml:space="preserve">The </w:t>
            </w:r>
            <w:r>
              <w:t>LKA</w:t>
            </w:r>
            <w:r>
              <w:t xml:space="preserve"> safety component shall ensure that the 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</w:t>
            </w:r>
            <w:r>
              <w:t xml:space="preserve">is </w:t>
            </w:r>
            <w:r>
              <w:t xml:space="preserve">sent to the Final electronic power steering component </w:t>
            </w:r>
            <w:r>
              <w:t xml:space="preserve">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LKA</w:t>
            </w:r>
            <w:r>
              <w:t xml:space="preserve"> safety </w:t>
            </w:r>
            <w:r w:rsidR="007A3707"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0 after </w:t>
            </w:r>
            <w:proofErr w:type="spellStart"/>
            <w:r>
              <w:t>Max_Duration</w:t>
            </w:r>
            <w:proofErr w:type="spellEnd"/>
          </w:p>
        </w:tc>
      </w:tr>
      <w:tr w:rsidR="00EC1E2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Technical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Safety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Requirement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Pr="00A612DA" w:rsidRDefault="00EC1E25" w:rsidP="00EC1E25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LKA_Torque_Request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0 after </w:t>
            </w:r>
            <w:proofErr w:type="spellStart"/>
            <w:r>
              <w:t>Max_Duration</w:t>
            </w:r>
            <w:proofErr w:type="spellEnd"/>
          </w:p>
        </w:tc>
      </w:tr>
      <w:tr w:rsidR="00EC1E2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Technical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Safety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Requireme</w:t>
            </w:r>
            <w:r>
              <w:lastRenderedPageBreak/>
              <w:t>nt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</w:pPr>
            <w:r>
              <w:lastRenderedPageBreak/>
              <w:t>As soon as a failure is detected by the LKA</w:t>
            </w:r>
            <w:r>
              <w:t xml:space="preserve"> </w:t>
            </w:r>
            <w:r>
              <w:t xml:space="preserve">function, it shall deactivate the feature and the </w:t>
            </w:r>
            <w:r>
              <w:lastRenderedPageBreak/>
              <w:t>LKA</w:t>
            </w:r>
            <w:r>
              <w:t xml:space="preserve"> </w:t>
            </w:r>
            <w:r>
              <w:t>_</w:t>
            </w:r>
            <w:proofErr w:type="spellStart"/>
            <w:r>
              <w:t>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144549" w:rsidP="00EC1E25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EC1E25">
              <w:t xml:space="preserve">safety </w:t>
            </w:r>
            <w:r w:rsidR="007A3707"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0 after </w:t>
            </w:r>
            <w:proofErr w:type="spellStart"/>
            <w:r>
              <w:lastRenderedPageBreak/>
              <w:t>Max_Duration</w:t>
            </w:r>
            <w:proofErr w:type="spellEnd"/>
          </w:p>
        </w:tc>
      </w:tr>
      <w:tr w:rsidR="00EC1E2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Safety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Requirement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</w:pPr>
            <w:r>
              <w:t>As soon as the LKA</w:t>
            </w:r>
            <w:r>
              <w:t xml:space="preserve"> </w:t>
            </w:r>
            <w:r>
              <w:t>function deactivates the LKA</w:t>
            </w:r>
            <w:r>
              <w:t xml:space="preserve"> </w:t>
            </w:r>
            <w:r>
              <w:t>feature, the LKA</w:t>
            </w:r>
            <w:r>
              <w:t xml:space="preserve"> </w:t>
            </w:r>
            <w:r>
              <w:t>safety feature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144549" w:rsidP="00EC1E25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EC1E25">
              <w:t xml:space="preserve">safety </w:t>
            </w:r>
            <w:r w:rsidR="007A3707"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0 after </w:t>
            </w:r>
            <w:proofErr w:type="spellStart"/>
            <w:r>
              <w:t>Max_Duration</w:t>
            </w:r>
            <w:proofErr w:type="spellEnd"/>
          </w:p>
        </w:tc>
      </w:tr>
      <w:tr w:rsidR="00EC1E2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Technical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Safety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Requirement</w:t>
            </w:r>
          </w:p>
          <w:p w:rsidR="00EC1E25" w:rsidRDefault="00EC1E25" w:rsidP="00EC1E2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</w:pPr>
            <w:r>
              <w:t>Memory test shall be conducted at the startup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 w:rsidRPr="00061008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E25" w:rsidRDefault="00EC1E25" w:rsidP="00EC1E25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is 0 after </w:t>
            </w:r>
            <w:proofErr w:type="spellStart"/>
            <w:r>
              <w:t>Max_Duration</w:t>
            </w:r>
            <w:proofErr w:type="spellEnd"/>
          </w:p>
        </w:tc>
      </w:tr>
    </w:tbl>
    <w:p w:rsidR="00F1215A" w:rsidRDefault="00F1215A">
      <w:pPr>
        <w:rPr>
          <w:b/>
        </w:rPr>
      </w:pPr>
    </w:p>
    <w:p w:rsidR="00F1215A" w:rsidRPr="00E94BEB" w:rsidRDefault="00A612DA" w:rsidP="00E94BEB">
      <w:pPr>
        <w:pStyle w:val="Heading2"/>
        <w:contextualSpacing w:val="0"/>
      </w:pPr>
      <w:r>
        <w:t>Refinement of the System Architecture</w:t>
      </w:r>
    </w:p>
    <w:p w:rsidR="00F1215A" w:rsidRDefault="00E94BEB">
      <w:pPr>
        <w:rPr>
          <w:b/>
          <w:color w:val="B7B7B7"/>
        </w:rPr>
      </w:pPr>
      <w:r>
        <w:rPr>
          <w:noProof/>
          <w:lang w:val="en-US"/>
        </w:rPr>
        <w:drawing>
          <wp:inline distT="0" distB="0" distL="0" distR="0" wp14:anchorId="3ED9901F" wp14:editId="38C694B2">
            <wp:extent cx="5943600" cy="3331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5A" w:rsidRDefault="00A612DA">
      <w:pPr>
        <w:pStyle w:val="Heading2"/>
        <w:contextualSpacing w:val="0"/>
      </w:pPr>
      <w:bookmarkStart w:id="19" w:name="_8cs5or9n3i4" w:colFirst="0" w:colLast="0"/>
      <w:bookmarkEnd w:id="19"/>
      <w:r>
        <w:t>Allocation of Technical Safety Requirements to Architecture Elements</w:t>
      </w:r>
    </w:p>
    <w:p w:rsidR="00C66387" w:rsidRDefault="00C66387">
      <w:r w:rsidRPr="00D34CF9">
        <w:t>All technical safety requirements are allocated to the Electronic Power Steering ECU.</w:t>
      </w:r>
    </w:p>
    <w:p w:rsidR="00F1215A" w:rsidRDefault="00F1215A"/>
    <w:p w:rsidR="00F1215A" w:rsidRDefault="00A612DA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D78A6" w:rsidTr="006B17A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D78A6" w:rsidTr="006B17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Lane Departure Warning functionality is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Malfunction_01, 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Lane Assistance Warning light in driver dashboard turned on</w:t>
            </w:r>
          </w:p>
        </w:tc>
      </w:tr>
      <w:tr w:rsidR="008D78A6" w:rsidTr="006B17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Lane Assistance function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8A6" w:rsidRDefault="008D78A6" w:rsidP="006B17A9">
            <w:pPr>
              <w:widowControl w:val="0"/>
              <w:spacing w:line="240" w:lineRule="auto"/>
            </w:pPr>
            <w:r>
              <w:t>Lane Assistance Warning light in driver dashboard turned on</w:t>
            </w:r>
          </w:p>
        </w:tc>
      </w:tr>
    </w:tbl>
    <w:p w:rsidR="00D241FB" w:rsidRPr="00D241FB" w:rsidRDefault="00D241FB" w:rsidP="00D241FB">
      <w:bookmarkStart w:id="21" w:name="_GoBack"/>
      <w:bookmarkEnd w:id="21"/>
    </w:p>
    <w:sectPr w:rsidR="00D241FB" w:rsidRPr="00D241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215A"/>
    <w:rsid w:val="0001020D"/>
    <w:rsid w:val="000248A3"/>
    <w:rsid w:val="00044582"/>
    <w:rsid w:val="00061008"/>
    <w:rsid w:val="00065EC1"/>
    <w:rsid w:val="00067D05"/>
    <w:rsid w:val="00077645"/>
    <w:rsid w:val="000B21F1"/>
    <w:rsid w:val="00104CCE"/>
    <w:rsid w:val="0012685C"/>
    <w:rsid w:val="00137932"/>
    <w:rsid w:val="00144549"/>
    <w:rsid w:val="001630B6"/>
    <w:rsid w:val="00167718"/>
    <w:rsid w:val="001955AC"/>
    <w:rsid w:val="00215788"/>
    <w:rsid w:val="00220E84"/>
    <w:rsid w:val="00221964"/>
    <w:rsid w:val="00222C31"/>
    <w:rsid w:val="002367ED"/>
    <w:rsid w:val="00271334"/>
    <w:rsid w:val="002818D4"/>
    <w:rsid w:val="002825E4"/>
    <w:rsid w:val="00295853"/>
    <w:rsid w:val="00300C65"/>
    <w:rsid w:val="003011AA"/>
    <w:rsid w:val="0031332F"/>
    <w:rsid w:val="003450D3"/>
    <w:rsid w:val="003823F8"/>
    <w:rsid w:val="00387AF4"/>
    <w:rsid w:val="003E1F9C"/>
    <w:rsid w:val="003F2351"/>
    <w:rsid w:val="00426E93"/>
    <w:rsid w:val="00444FE8"/>
    <w:rsid w:val="004460E9"/>
    <w:rsid w:val="004A56EA"/>
    <w:rsid w:val="004D7747"/>
    <w:rsid w:val="00526CE8"/>
    <w:rsid w:val="00542480"/>
    <w:rsid w:val="00553007"/>
    <w:rsid w:val="00566540"/>
    <w:rsid w:val="00586BD4"/>
    <w:rsid w:val="005A2246"/>
    <w:rsid w:val="005B5B06"/>
    <w:rsid w:val="005D530B"/>
    <w:rsid w:val="005E3E1D"/>
    <w:rsid w:val="00611706"/>
    <w:rsid w:val="00620DDC"/>
    <w:rsid w:val="0062622E"/>
    <w:rsid w:val="00637236"/>
    <w:rsid w:val="00675BEA"/>
    <w:rsid w:val="006C233F"/>
    <w:rsid w:val="0077163C"/>
    <w:rsid w:val="00790E81"/>
    <w:rsid w:val="007A3707"/>
    <w:rsid w:val="007B4E16"/>
    <w:rsid w:val="007D26B8"/>
    <w:rsid w:val="007E5D67"/>
    <w:rsid w:val="00884F79"/>
    <w:rsid w:val="008A1F26"/>
    <w:rsid w:val="008B52D9"/>
    <w:rsid w:val="008D56DD"/>
    <w:rsid w:val="008D78A6"/>
    <w:rsid w:val="008E0BF7"/>
    <w:rsid w:val="008F7DD3"/>
    <w:rsid w:val="00905C5C"/>
    <w:rsid w:val="0090634F"/>
    <w:rsid w:val="0098262B"/>
    <w:rsid w:val="00992072"/>
    <w:rsid w:val="00A45653"/>
    <w:rsid w:val="00A612DA"/>
    <w:rsid w:val="00A75FDB"/>
    <w:rsid w:val="00AA456D"/>
    <w:rsid w:val="00AF1D89"/>
    <w:rsid w:val="00B05F70"/>
    <w:rsid w:val="00B1042D"/>
    <w:rsid w:val="00B1739B"/>
    <w:rsid w:val="00B65EE2"/>
    <w:rsid w:val="00B93189"/>
    <w:rsid w:val="00BA7EC5"/>
    <w:rsid w:val="00BC4F4E"/>
    <w:rsid w:val="00C37DF1"/>
    <w:rsid w:val="00C54733"/>
    <w:rsid w:val="00C64EF1"/>
    <w:rsid w:val="00C66387"/>
    <w:rsid w:val="00C8351F"/>
    <w:rsid w:val="00C87455"/>
    <w:rsid w:val="00C93C07"/>
    <w:rsid w:val="00CA155E"/>
    <w:rsid w:val="00CE1FC5"/>
    <w:rsid w:val="00CE6D62"/>
    <w:rsid w:val="00CF7094"/>
    <w:rsid w:val="00D241FB"/>
    <w:rsid w:val="00D34CF9"/>
    <w:rsid w:val="00D40E6E"/>
    <w:rsid w:val="00D53F1D"/>
    <w:rsid w:val="00D74712"/>
    <w:rsid w:val="00DA58B1"/>
    <w:rsid w:val="00DC4975"/>
    <w:rsid w:val="00DD7872"/>
    <w:rsid w:val="00DE1EC4"/>
    <w:rsid w:val="00DF3BDB"/>
    <w:rsid w:val="00DF50BB"/>
    <w:rsid w:val="00E10296"/>
    <w:rsid w:val="00E205D9"/>
    <w:rsid w:val="00E40CED"/>
    <w:rsid w:val="00E94BEB"/>
    <w:rsid w:val="00EA2412"/>
    <w:rsid w:val="00EA2DA1"/>
    <w:rsid w:val="00EB323D"/>
    <w:rsid w:val="00EB4A10"/>
    <w:rsid w:val="00EC1E25"/>
    <w:rsid w:val="00EC2B0F"/>
    <w:rsid w:val="00EE26A3"/>
    <w:rsid w:val="00EF4F17"/>
    <w:rsid w:val="00F1215A"/>
    <w:rsid w:val="00F66F25"/>
    <w:rsid w:val="00F85DA9"/>
    <w:rsid w:val="00FA3235"/>
    <w:rsid w:val="00FB5FDB"/>
    <w:rsid w:val="00FC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A4F9"/>
  <w15:docId w15:val="{C91C6A1C-818C-4FB0-99F1-44561ECB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EC6B-C41C-476F-863E-E7252D75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1509</Words>
  <Characters>8602</Characters>
  <Application>Microsoft Office Word</Application>
  <DocSecurity>0</DocSecurity>
  <Lines>71</Lines>
  <Paragraphs>20</Paragraphs>
  <ScaleCrop>false</ScaleCrop>
  <Company>Infosys Ltd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Rawther</cp:lastModifiedBy>
  <cp:revision>137</cp:revision>
  <dcterms:created xsi:type="dcterms:W3CDTF">2018-05-22T06:51:00Z</dcterms:created>
  <dcterms:modified xsi:type="dcterms:W3CDTF">2018-05-22T11:17:00Z</dcterms:modified>
</cp:coreProperties>
</file>