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2E" w:rsidRPr="00307CB0" w:rsidRDefault="00307CB0">
      <w:pPr>
        <w:rPr>
          <w:rFonts w:asciiTheme="majorHAnsi" w:hAnsiTheme="majorHAnsi"/>
          <w:b/>
          <w:lang w:val="en-IN"/>
        </w:rPr>
      </w:pPr>
      <w:r w:rsidRPr="00307CB0">
        <w:rPr>
          <w:rFonts w:asciiTheme="majorHAnsi" w:hAnsiTheme="majorHAnsi"/>
          <w:b/>
          <w:lang w:val="en-IN"/>
        </w:rPr>
        <w:t xml:space="preserve">Annual Maintenance Contract </w:t>
      </w:r>
    </w:p>
    <w:p w:rsidR="00307CB0" w:rsidRPr="00307CB0" w:rsidRDefault="00307CB0">
      <w:pPr>
        <w:rPr>
          <w:rFonts w:asciiTheme="majorHAnsi" w:hAnsiTheme="majorHAnsi"/>
          <w:b/>
          <w:lang w:val="en-IN"/>
        </w:rPr>
      </w:pPr>
    </w:p>
    <w:p w:rsidR="00307CB0" w:rsidRPr="00307CB0" w:rsidRDefault="00307CB0">
      <w:pPr>
        <w:rPr>
          <w:rFonts w:asciiTheme="majorHAnsi" w:hAnsiTheme="majorHAnsi"/>
          <w:color w:val="6F6F6F"/>
          <w:shd w:val="clear" w:color="auto" w:fill="FFFFFF"/>
        </w:rPr>
      </w:pPr>
      <w:r w:rsidRPr="00307CB0">
        <w:rPr>
          <w:rFonts w:asciiTheme="majorHAnsi" w:hAnsiTheme="majorHAnsi"/>
          <w:color w:val="6F6F6F"/>
          <w:shd w:val="clear" w:color="auto" w:fill="FFFFFF"/>
        </w:rPr>
        <w:t>Hydrova offers specialized service packages which covers the water &amp; waste water equipment with the most trusted people from the Industry. We follow preventive maintenance concept which helps in delivering value to customer. With the regular AMC package, we include scheduled inspection visits and scheduled maintenance and services. Also, there is a provision to opt for our value added services like monitoring, Lab and Instrument support by customizing this package.</w:t>
      </w:r>
    </w:p>
    <w:p w:rsidR="00307CB0" w:rsidRPr="00307CB0" w:rsidRDefault="00307CB0">
      <w:pPr>
        <w:rPr>
          <w:rFonts w:asciiTheme="majorHAnsi" w:hAnsiTheme="majorHAnsi"/>
          <w:color w:val="6F6F6F"/>
          <w:shd w:val="clear" w:color="auto" w:fill="FFFFFF"/>
        </w:rPr>
      </w:pPr>
    </w:p>
    <w:tbl>
      <w:tblPr>
        <w:tblStyle w:val="TableGrid"/>
        <w:tblW w:w="0" w:type="auto"/>
        <w:tblLook w:val="04A0"/>
      </w:tblPr>
      <w:tblGrid>
        <w:gridCol w:w="4788"/>
        <w:gridCol w:w="4788"/>
      </w:tblGrid>
      <w:tr w:rsidR="00307CB0" w:rsidRPr="00307CB0" w:rsidTr="00342F43">
        <w:tc>
          <w:tcPr>
            <w:tcW w:w="4788" w:type="dxa"/>
          </w:tcPr>
          <w:p w:rsidR="00307CB0" w:rsidRPr="00307CB0" w:rsidRDefault="00307CB0" w:rsidP="00342F43">
            <w:pPr>
              <w:rPr>
                <w:rFonts w:asciiTheme="majorHAnsi" w:hAnsiTheme="majorHAnsi"/>
                <w:b/>
                <w:lang w:val="en-IN"/>
              </w:rPr>
            </w:pPr>
            <w:r w:rsidRPr="00307CB0">
              <w:rPr>
                <w:rFonts w:asciiTheme="majorHAnsi" w:hAnsiTheme="majorHAnsi"/>
                <w:b/>
                <w:lang w:val="en-IN"/>
              </w:rPr>
              <w:t>Effluent Treatment Plants</w:t>
            </w:r>
          </w:p>
        </w:tc>
        <w:tc>
          <w:tcPr>
            <w:tcW w:w="4788" w:type="dxa"/>
          </w:tcPr>
          <w:p w:rsidR="00307CB0" w:rsidRPr="00307CB0" w:rsidRDefault="00307CB0" w:rsidP="00342F43">
            <w:pPr>
              <w:rPr>
                <w:rFonts w:asciiTheme="majorHAnsi" w:hAnsiTheme="majorHAnsi"/>
                <w:b/>
                <w:lang w:val="en-IN"/>
              </w:rPr>
            </w:pPr>
            <w:r w:rsidRPr="00307CB0">
              <w:rPr>
                <w:rFonts w:asciiTheme="majorHAnsi" w:hAnsiTheme="majorHAnsi"/>
                <w:b/>
                <w:lang w:val="en-IN"/>
              </w:rPr>
              <w:t>Sewage Treatment Plants</w:t>
            </w:r>
          </w:p>
        </w:tc>
      </w:tr>
      <w:tr w:rsidR="00307CB0" w:rsidRPr="00307CB0" w:rsidTr="00342F43">
        <w:tc>
          <w:tcPr>
            <w:tcW w:w="4788" w:type="dxa"/>
          </w:tcPr>
          <w:p w:rsidR="00307CB0" w:rsidRPr="00307CB0" w:rsidRDefault="00307CB0" w:rsidP="00342F43">
            <w:pPr>
              <w:rPr>
                <w:rFonts w:asciiTheme="majorHAnsi" w:hAnsiTheme="majorHAnsi"/>
                <w:b/>
                <w:lang w:val="en-IN"/>
              </w:rPr>
            </w:pPr>
            <w:r w:rsidRPr="00307CB0">
              <w:rPr>
                <w:rFonts w:asciiTheme="majorHAnsi" w:hAnsiTheme="majorHAnsi"/>
                <w:b/>
                <w:lang w:val="en-IN"/>
              </w:rPr>
              <w:t>Reverse Osmosis Plants</w:t>
            </w:r>
          </w:p>
        </w:tc>
        <w:tc>
          <w:tcPr>
            <w:tcW w:w="4788" w:type="dxa"/>
          </w:tcPr>
          <w:p w:rsidR="00307CB0" w:rsidRPr="00307CB0" w:rsidRDefault="00307CB0" w:rsidP="00342F43">
            <w:pPr>
              <w:rPr>
                <w:rFonts w:asciiTheme="majorHAnsi" w:hAnsiTheme="majorHAnsi"/>
                <w:b/>
                <w:lang w:val="en-IN"/>
              </w:rPr>
            </w:pPr>
            <w:r w:rsidRPr="00307CB0">
              <w:rPr>
                <w:rFonts w:asciiTheme="majorHAnsi" w:hAnsiTheme="majorHAnsi"/>
                <w:b/>
                <w:lang w:val="en-IN"/>
              </w:rPr>
              <w:t>Softener Plants</w:t>
            </w:r>
          </w:p>
        </w:tc>
      </w:tr>
    </w:tbl>
    <w:p w:rsidR="00307CB0" w:rsidRPr="00307CB0" w:rsidRDefault="00307CB0">
      <w:pPr>
        <w:rPr>
          <w:rFonts w:asciiTheme="majorHAnsi" w:hAnsiTheme="majorHAnsi"/>
          <w:b/>
          <w:lang w:val="en-IN"/>
        </w:rPr>
      </w:pPr>
    </w:p>
    <w:p w:rsidR="00307CB0" w:rsidRPr="00307CB0" w:rsidRDefault="00307CB0">
      <w:pPr>
        <w:rPr>
          <w:rFonts w:asciiTheme="majorHAnsi" w:hAnsiTheme="majorHAnsi"/>
          <w:b/>
          <w:lang w:val="en-IN"/>
        </w:rPr>
      </w:pPr>
      <w:r w:rsidRPr="00307CB0">
        <w:rPr>
          <w:rFonts w:asciiTheme="majorHAnsi" w:hAnsiTheme="majorHAnsi"/>
          <w:b/>
          <w:lang w:val="en-IN"/>
        </w:rPr>
        <w:t xml:space="preserve">Scope </w:t>
      </w:r>
      <w:proofErr w:type="gramStart"/>
      <w:r w:rsidRPr="00307CB0">
        <w:rPr>
          <w:rFonts w:asciiTheme="majorHAnsi" w:hAnsiTheme="majorHAnsi"/>
          <w:b/>
          <w:lang w:val="en-IN"/>
        </w:rPr>
        <w:t>Of</w:t>
      </w:r>
      <w:proofErr w:type="gramEnd"/>
      <w:r w:rsidRPr="00307CB0">
        <w:rPr>
          <w:rFonts w:asciiTheme="majorHAnsi" w:hAnsiTheme="majorHAnsi"/>
          <w:b/>
          <w:lang w:val="en-IN"/>
        </w:rPr>
        <w:t xml:space="preserve"> Work</w:t>
      </w: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b/>
          <w:bCs/>
          <w:color w:val="6F6F6F"/>
          <w:sz w:val="22"/>
          <w:szCs w:val="22"/>
        </w:rPr>
        <w:t>PREVENTIVE MAINTENANCE VISITS</w:t>
      </w: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p>
    <w:p w:rsidR="00307CB0" w:rsidRPr="00307CB0" w:rsidRDefault="00307CB0" w:rsidP="00307CB0">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Ensuring smooth running of plant and also ensuring clear and odorless treated water from plant.</w:t>
      </w:r>
    </w:p>
    <w:p w:rsidR="00307CB0" w:rsidRPr="00307CB0" w:rsidRDefault="00307CB0" w:rsidP="00307CB0">
      <w:pPr>
        <w:pStyle w:val="NormalWeb"/>
        <w:numPr>
          <w:ilvl w:val="0"/>
          <w:numId w:val="2"/>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We conduct on site physical and chemical testing for raw water &amp; treated water and also we check its flow rates.</w:t>
      </w:r>
    </w:p>
    <w:p w:rsidR="00307CB0" w:rsidRPr="00307CB0" w:rsidRDefault="00307CB0" w:rsidP="00307CB0">
      <w:pPr>
        <w:pStyle w:val="NormalWeb"/>
        <w:numPr>
          <w:ilvl w:val="0"/>
          <w:numId w:val="3"/>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all electrical circuits and parts.</w:t>
      </w:r>
    </w:p>
    <w:p w:rsidR="00307CB0" w:rsidRPr="00307CB0" w:rsidRDefault="00307CB0" w:rsidP="00307CB0">
      <w:pPr>
        <w:pStyle w:val="NormalWeb"/>
        <w:numPr>
          <w:ilvl w:val="0"/>
          <w:numId w:val="4"/>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the membrane parts.</w:t>
      </w:r>
    </w:p>
    <w:p w:rsidR="00307CB0" w:rsidRPr="00307CB0" w:rsidRDefault="00307CB0" w:rsidP="00307CB0">
      <w:pPr>
        <w:pStyle w:val="NormalWeb"/>
        <w:numPr>
          <w:ilvl w:val="0"/>
          <w:numId w:val="5"/>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the pumps and motors</w:t>
      </w:r>
    </w:p>
    <w:p w:rsidR="00307CB0" w:rsidRPr="00307CB0" w:rsidRDefault="00307CB0" w:rsidP="00307CB0">
      <w:pPr>
        <w:pStyle w:val="NormalWeb"/>
        <w:numPr>
          <w:ilvl w:val="0"/>
          <w:numId w:val="6"/>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valves and pipelines.</w:t>
      </w:r>
    </w:p>
    <w:p w:rsidR="00307CB0" w:rsidRPr="00307CB0" w:rsidRDefault="00307CB0" w:rsidP="00307CB0">
      <w:pPr>
        <w:pStyle w:val="NormalWeb"/>
        <w:numPr>
          <w:ilvl w:val="0"/>
          <w:numId w:val="7"/>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the electronic control panel.</w:t>
      </w:r>
    </w:p>
    <w:p w:rsidR="00307CB0" w:rsidRPr="00307CB0" w:rsidRDefault="00307CB0" w:rsidP="00307CB0">
      <w:pPr>
        <w:pStyle w:val="NormalWeb"/>
        <w:numPr>
          <w:ilvl w:val="0"/>
          <w:numId w:val="8"/>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check the pressure gauge &amp; pressure switches.</w:t>
      </w:r>
    </w:p>
    <w:p w:rsidR="00307CB0" w:rsidRPr="00307CB0" w:rsidRDefault="00307CB0" w:rsidP="00307CB0">
      <w:pPr>
        <w:pStyle w:val="NormalWeb"/>
        <w:numPr>
          <w:ilvl w:val="0"/>
          <w:numId w:val="9"/>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wash / replace the micron filters.</w:t>
      </w:r>
    </w:p>
    <w:p w:rsidR="00307CB0" w:rsidRPr="00307CB0" w:rsidRDefault="00307CB0" w:rsidP="00307CB0">
      <w:pPr>
        <w:pStyle w:val="NormalWeb"/>
        <w:numPr>
          <w:ilvl w:val="0"/>
          <w:numId w:val="10"/>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do PSF &amp; ACF Filters Back Wash &amp; Rinse.</w:t>
      </w:r>
    </w:p>
    <w:p w:rsidR="00307CB0" w:rsidRPr="00307CB0" w:rsidRDefault="00307CB0" w:rsidP="00307CB0">
      <w:pPr>
        <w:pStyle w:val="NormalWeb"/>
        <w:numPr>
          <w:ilvl w:val="0"/>
          <w:numId w:val="11"/>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do monthly servicing of dosing system.</w:t>
      </w:r>
    </w:p>
    <w:p w:rsidR="00307CB0" w:rsidRPr="00307CB0" w:rsidRDefault="00307CB0" w:rsidP="00307CB0">
      <w:pPr>
        <w:pStyle w:val="NormalWeb"/>
        <w:numPr>
          <w:ilvl w:val="0"/>
          <w:numId w:val="12"/>
        </w:numPr>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color w:val="6F6F6F"/>
          <w:sz w:val="22"/>
          <w:szCs w:val="22"/>
        </w:rPr>
        <w:t>To give proper training to the plant operator.</w:t>
      </w: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b/>
          <w:bCs/>
          <w:color w:val="6F6F6F"/>
          <w:sz w:val="22"/>
          <w:szCs w:val="22"/>
        </w:rPr>
        <w:t>SERVICE VISITS</w:t>
      </w:r>
    </w:p>
    <w:p w:rsidR="00307CB0" w:rsidRPr="00307CB0" w:rsidRDefault="00307CB0" w:rsidP="00307CB0">
      <w:pPr>
        <w:pStyle w:val="NormalWeb"/>
        <w:shd w:val="clear" w:color="auto" w:fill="FFFFFF"/>
        <w:spacing w:before="0" w:beforeAutospacing="0" w:after="0" w:afterAutospacing="0" w:line="217" w:lineRule="atLeast"/>
        <w:ind w:firstLine="720"/>
        <w:rPr>
          <w:rFonts w:asciiTheme="majorHAnsi" w:hAnsiTheme="majorHAnsi" w:cs="Arial"/>
          <w:color w:val="6F6F6F"/>
          <w:sz w:val="22"/>
          <w:szCs w:val="22"/>
        </w:rPr>
      </w:pPr>
      <w:r w:rsidRPr="00307CB0">
        <w:rPr>
          <w:rFonts w:asciiTheme="majorHAnsi" w:hAnsiTheme="majorHAnsi"/>
          <w:color w:val="6F6F6F"/>
          <w:sz w:val="22"/>
          <w:szCs w:val="22"/>
        </w:rPr>
        <w:t>Once in a year Filter Media Cleaning and Refilling, if required.</w:t>
      </w: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p>
    <w:p w:rsidR="00307CB0" w:rsidRPr="00307CB0" w:rsidRDefault="00307CB0" w:rsidP="00307CB0">
      <w:pPr>
        <w:pStyle w:val="NormalWeb"/>
        <w:shd w:val="clear" w:color="auto" w:fill="FFFFFF"/>
        <w:spacing w:before="0" w:beforeAutospacing="0" w:after="0" w:afterAutospacing="0" w:line="217" w:lineRule="atLeast"/>
        <w:rPr>
          <w:rFonts w:asciiTheme="majorHAnsi" w:hAnsiTheme="majorHAnsi" w:cs="Arial"/>
          <w:color w:val="6F6F6F"/>
          <w:sz w:val="22"/>
          <w:szCs w:val="22"/>
        </w:rPr>
      </w:pPr>
      <w:r w:rsidRPr="00307CB0">
        <w:rPr>
          <w:rFonts w:asciiTheme="majorHAnsi" w:hAnsiTheme="majorHAnsi"/>
          <w:b/>
          <w:bCs/>
          <w:color w:val="6F6F6F"/>
          <w:sz w:val="22"/>
          <w:szCs w:val="22"/>
        </w:rPr>
        <w:t>COMPLAINT VISIT</w:t>
      </w:r>
    </w:p>
    <w:p w:rsidR="00307CB0" w:rsidRPr="00307CB0" w:rsidRDefault="00307CB0" w:rsidP="00307CB0">
      <w:pPr>
        <w:pStyle w:val="NormalWeb"/>
        <w:shd w:val="clear" w:color="auto" w:fill="FFFFFF"/>
        <w:spacing w:before="0" w:beforeAutospacing="0" w:after="0" w:afterAutospacing="0" w:line="217" w:lineRule="atLeast"/>
        <w:ind w:firstLine="720"/>
        <w:rPr>
          <w:rFonts w:asciiTheme="majorHAnsi" w:hAnsiTheme="majorHAnsi" w:cs="Arial"/>
          <w:color w:val="6F6F6F"/>
          <w:sz w:val="22"/>
          <w:szCs w:val="22"/>
        </w:rPr>
      </w:pPr>
      <w:r w:rsidRPr="00307CB0">
        <w:rPr>
          <w:rFonts w:asciiTheme="majorHAnsi" w:hAnsiTheme="majorHAnsi"/>
          <w:color w:val="6F6F6F"/>
          <w:sz w:val="22"/>
          <w:szCs w:val="22"/>
        </w:rPr>
        <w:t>As and when some compliant arises in the unit, a service Engineer will make a visit within 48 hours of complaint login time. In the visit we will find the route cause for system break down and solve it. Replacing all broken &amp; damaged spares immediately.</w:t>
      </w:r>
    </w:p>
    <w:p w:rsidR="00307CB0" w:rsidRPr="00307CB0" w:rsidRDefault="00307CB0">
      <w:pPr>
        <w:rPr>
          <w:rFonts w:asciiTheme="majorHAnsi" w:hAnsiTheme="majorHAnsi"/>
          <w:b/>
          <w:lang w:val="en-IN"/>
        </w:rPr>
      </w:pPr>
    </w:p>
    <w:sectPr w:rsidR="00307CB0" w:rsidRPr="00307CB0" w:rsidSect="00A54E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A0DDA"/>
    <w:multiLevelType w:val="multilevel"/>
    <w:tmpl w:val="42E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109D2"/>
    <w:multiLevelType w:val="multilevel"/>
    <w:tmpl w:val="D2A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913A2"/>
    <w:multiLevelType w:val="multilevel"/>
    <w:tmpl w:val="E28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580AC0"/>
    <w:multiLevelType w:val="multilevel"/>
    <w:tmpl w:val="4CF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E4753"/>
    <w:multiLevelType w:val="multilevel"/>
    <w:tmpl w:val="1C0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62FE8"/>
    <w:multiLevelType w:val="multilevel"/>
    <w:tmpl w:val="229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A42BD"/>
    <w:multiLevelType w:val="multilevel"/>
    <w:tmpl w:val="422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6690A"/>
    <w:multiLevelType w:val="multilevel"/>
    <w:tmpl w:val="D54C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B81F38"/>
    <w:multiLevelType w:val="multilevel"/>
    <w:tmpl w:val="D436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4025B"/>
    <w:multiLevelType w:val="multilevel"/>
    <w:tmpl w:val="241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B1E77"/>
    <w:multiLevelType w:val="multilevel"/>
    <w:tmpl w:val="FC7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721D7"/>
    <w:multiLevelType w:val="multilevel"/>
    <w:tmpl w:val="DCB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9"/>
  </w:num>
  <w:num w:numId="5">
    <w:abstractNumId w:val="8"/>
  </w:num>
  <w:num w:numId="6">
    <w:abstractNumId w:val="1"/>
  </w:num>
  <w:num w:numId="7">
    <w:abstractNumId w:val="7"/>
  </w:num>
  <w:num w:numId="8">
    <w:abstractNumId w:val="10"/>
  </w:num>
  <w:num w:numId="9">
    <w:abstractNumId w:val="6"/>
  </w:num>
  <w:num w:numId="10">
    <w:abstractNumId w:val="1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7CB0"/>
    <w:rsid w:val="00307CB0"/>
    <w:rsid w:val="00A54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C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07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70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2020-06-15T09:29:00Z</dcterms:created>
  <dcterms:modified xsi:type="dcterms:W3CDTF">2020-06-15T09:32:00Z</dcterms:modified>
</cp:coreProperties>
</file>