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AF261" w14:textId="26C33389" w:rsidR="00A42164" w:rsidRDefault="00DD5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Assignment </w:t>
      </w:r>
      <w:r w:rsidR="00D466B8">
        <w:rPr>
          <w:b/>
          <w:sz w:val="32"/>
          <w:szCs w:val="32"/>
        </w:rPr>
        <w:t>5 Causal</w:t>
      </w:r>
      <w:r>
        <w:rPr>
          <w:rFonts w:hint="eastAsia"/>
          <w:b/>
          <w:sz w:val="32"/>
          <w:szCs w:val="32"/>
        </w:rPr>
        <w:t xml:space="preserve"> Discovery</w:t>
      </w:r>
    </w:p>
    <w:p w14:paraId="0F412E0F" w14:textId="77777777" w:rsidR="00A42164" w:rsidRDefault="00DD5DAB">
      <w:pPr>
        <w:wordWrap w:val="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HAITAO ZHOU (HAZ59)</w:t>
      </w:r>
    </w:p>
    <w:p w14:paraId="5290BF7A" w14:textId="77777777" w:rsidR="00A42164" w:rsidRDefault="00DD5DAB">
      <w:pPr>
        <w:wordWrap w:val="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YINGZHI YANG(YIY50)</w:t>
      </w:r>
    </w:p>
    <w:p w14:paraId="160E96D8" w14:textId="77777777" w:rsidR="00A42164" w:rsidRDefault="00DD5DAB">
      <w:pPr>
        <w:wordWrap w:val="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XIN JIN(XIJ21)</w:t>
      </w:r>
    </w:p>
    <w:p w14:paraId="48BDA90C" w14:textId="77777777" w:rsidR="00A42164" w:rsidRDefault="00DD5DA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In this assignment, we use </w:t>
      </w:r>
      <w:proofErr w:type="spellStart"/>
      <w:r>
        <w:rPr>
          <w:rFonts w:hint="eastAsia"/>
          <w:sz w:val="28"/>
          <w:szCs w:val="32"/>
        </w:rPr>
        <w:t>GeNIe</w:t>
      </w:r>
      <w:proofErr w:type="spellEnd"/>
      <w:r>
        <w:rPr>
          <w:rFonts w:hint="eastAsia"/>
          <w:sz w:val="28"/>
          <w:szCs w:val="32"/>
        </w:rPr>
        <w:t xml:space="preserve"> to analyze the data.</w:t>
      </w:r>
    </w:p>
    <w:p w14:paraId="2F0AFD43" w14:textId="3A71D580" w:rsidR="00A42164" w:rsidRDefault="00DD5DA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1. We import </w:t>
      </w:r>
      <w:r>
        <w:rPr>
          <w:sz w:val="28"/>
          <w:szCs w:val="32"/>
        </w:rPr>
        <w:t xml:space="preserve">the data </w:t>
      </w:r>
      <w:r w:rsidR="00D466B8">
        <w:rPr>
          <w:sz w:val="28"/>
          <w:szCs w:val="32"/>
        </w:rPr>
        <w:t>retention.t</w:t>
      </w:r>
      <w:r>
        <w:rPr>
          <w:sz w:val="28"/>
          <w:szCs w:val="32"/>
        </w:rPr>
        <w:t xml:space="preserve">xt into </w:t>
      </w:r>
      <w:proofErr w:type="spellStart"/>
      <w:r>
        <w:rPr>
          <w:sz w:val="28"/>
          <w:szCs w:val="32"/>
        </w:rPr>
        <w:t>GeNIe</w:t>
      </w:r>
      <w:proofErr w:type="spellEnd"/>
      <w:r>
        <w:rPr>
          <w:sz w:val="28"/>
          <w:szCs w:val="32"/>
        </w:rPr>
        <w:t>:</w:t>
      </w:r>
      <w:bookmarkStart w:id="0" w:name="_GoBack"/>
      <w:bookmarkEnd w:id="0"/>
    </w:p>
    <w:p w14:paraId="53A2CD41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26D451EB" wp14:editId="3A5768B5">
            <wp:extent cx="5274310" cy="595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0F41" w14:textId="77777777" w:rsidR="00A42164" w:rsidRDefault="00A42164">
      <w:pPr>
        <w:rPr>
          <w:sz w:val="28"/>
          <w:szCs w:val="32"/>
        </w:rPr>
      </w:pPr>
    </w:p>
    <w:p w14:paraId="1BBB05E2" w14:textId="77777777" w:rsidR="00A42164" w:rsidRDefault="00DD5DA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2. We can learn from some statistics of these natural data:</w:t>
      </w:r>
    </w:p>
    <w:p w14:paraId="70DD7DB3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4658B468" wp14:editId="540DCCA7">
            <wp:extent cx="5274310" cy="3014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2A9E" w14:textId="77777777" w:rsidR="00A42164" w:rsidRDefault="00A42164">
      <w:pPr>
        <w:rPr>
          <w:sz w:val="28"/>
          <w:szCs w:val="32"/>
        </w:rPr>
      </w:pPr>
    </w:p>
    <w:p w14:paraId="456BF37F" w14:textId="77777777" w:rsidR="00A42164" w:rsidRDefault="00DD5DA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3.With the correlation matrix, we can see the correlation ratio between every two features. We can tell from this chart that </w:t>
      </w:r>
      <w:proofErr w:type="spellStart"/>
      <w:r>
        <w:rPr>
          <w:rFonts w:hint="eastAsia"/>
          <w:sz w:val="28"/>
          <w:szCs w:val="32"/>
        </w:rPr>
        <w:t>apret</w:t>
      </w:r>
      <w:proofErr w:type="spellEnd"/>
      <w:r>
        <w:rPr>
          <w:rFonts w:hint="eastAsia"/>
          <w:sz w:val="28"/>
          <w:szCs w:val="32"/>
        </w:rPr>
        <w:t xml:space="preserve"> may be positively correlated to top10, </w:t>
      </w:r>
      <w:proofErr w:type="spellStart"/>
      <w:r>
        <w:rPr>
          <w:rFonts w:hint="eastAsia"/>
          <w:sz w:val="28"/>
          <w:szCs w:val="32"/>
        </w:rPr>
        <w:t>rejr</w:t>
      </w:r>
      <w:proofErr w:type="spellEnd"/>
      <w:r>
        <w:rPr>
          <w:rFonts w:hint="eastAsia"/>
          <w:sz w:val="28"/>
          <w:szCs w:val="32"/>
        </w:rPr>
        <w:t xml:space="preserve">, </w:t>
      </w:r>
      <w:proofErr w:type="spellStart"/>
      <w:r>
        <w:rPr>
          <w:rFonts w:hint="eastAsia"/>
          <w:sz w:val="28"/>
          <w:szCs w:val="32"/>
        </w:rPr>
        <w:t>tstsc</w:t>
      </w:r>
      <w:proofErr w:type="spellEnd"/>
      <w:r>
        <w:rPr>
          <w:rFonts w:hint="eastAsia"/>
          <w:sz w:val="28"/>
          <w:szCs w:val="32"/>
        </w:rPr>
        <w:t xml:space="preserve">, </w:t>
      </w:r>
      <w:proofErr w:type="spellStart"/>
      <w:r>
        <w:rPr>
          <w:rFonts w:hint="eastAsia"/>
          <w:sz w:val="28"/>
          <w:szCs w:val="32"/>
        </w:rPr>
        <w:t>salar</w:t>
      </w:r>
      <w:proofErr w:type="spellEnd"/>
      <w:r>
        <w:rPr>
          <w:rFonts w:hint="eastAsia"/>
          <w:sz w:val="28"/>
          <w:szCs w:val="32"/>
        </w:rPr>
        <w:t xml:space="preserve"> and negatively correlated to </w:t>
      </w:r>
      <w:proofErr w:type="spellStart"/>
      <w:r>
        <w:rPr>
          <w:rFonts w:hint="eastAsia"/>
          <w:sz w:val="28"/>
          <w:szCs w:val="32"/>
        </w:rPr>
        <w:t>pacc</w:t>
      </w:r>
      <w:proofErr w:type="spellEnd"/>
      <w:r>
        <w:rPr>
          <w:rFonts w:hint="eastAsia"/>
          <w:sz w:val="28"/>
          <w:szCs w:val="32"/>
        </w:rPr>
        <w:t xml:space="preserve"> and </w:t>
      </w:r>
      <w:proofErr w:type="spellStart"/>
      <w:r>
        <w:rPr>
          <w:rFonts w:hint="eastAsia"/>
          <w:sz w:val="28"/>
          <w:szCs w:val="32"/>
        </w:rPr>
        <w:t>strat</w:t>
      </w:r>
      <w:proofErr w:type="spellEnd"/>
      <w:r>
        <w:rPr>
          <w:rFonts w:hint="eastAsia"/>
          <w:sz w:val="28"/>
          <w:szCs w:val="32"/>
        </w:rPr>
        <w:t>.</w:t>
      </w:r>
    </w:p>
    <w:p w14:paraId="596931F7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3070F876" wp14:editId="78F89FE1">
            <wp:extent cx="5274310" cy="2995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0F9" w14:textId="77777777" w:rsidR="00A42164" w:rsidRDefault="00DD5DA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4. To have an overview of the data, we develop the pattern without setting any background or changing the significant level. In this case, </w:t>
      </w:r>
      <w:r>
        <w:rPr>
          <w:rFonts w:ascii="Lucida Console" w:eastAsia="Lucida Console" w:hAnsi="Lucida Console"/>
          <w:color w:val="0000FF"/>
          <w:sz w:val="18"/>
          <w:lang w:val="zh-CN"/>
        </w:rPr>
        <w:t>apret</w:t>
      </w:r>
      <w:r>
        <w:rPr>
          <w:rFonts w:ascii="Lucida Console" w:eastAsia="Lucida Console" w:hAnsi="Lucida Console"/>
          <w:color w:val="000000"/>
          <w:sz w:val="18"/>
          <w:lang w:val="zh-CN"/>
        </w:rPr>
        <w:t>=1.88181*</w:t>
      </w:r>
      <w:r>
        <w:rPr>
          <w:rFonts w:ascii="Lucida Console" w:eastAsia="Lucida Console" w:hAnsi="Lucida Console"/>
          <w:color w:val="0000FF"/>
          <w:sz w:val="18"/>
          <w:lang w:val="zh-CN"/>
        </w:rPr>
        <w:t>tstsc</w:t>
      </w:r>
      <w:r>
        <w:rPr>
          <w:rFonts w:ascii="Lucida Console" w:eastAsia="Lucida Console" w:hAnsi="Lucida Console"/>
          <w:color w:val="000000"/>
          <w:sz w:val="18"/>
          <w:lang w:val="zh-CN"/>
        </w:rPr>
        <w:t>-0.543687*</w:t>
      </w:r>
      <w:r>
        <w:rPr>
          <w:rFonts w:ascii="Lucida Console" w:eastAsia="Lucida Console" w:hAnsi="Lucida Console"/>
          <w:color w:val="0000FF"/>
          <w:sz w:val="18"/>
          <w:lang w:val="zh-CN"/>
        </w:rPr>
        <w:t>strat</w:t>
      </w:r>
      <w:r>
        <w:rPr>
          <w:rFonts w:ascii="Lucida Console" w:eastAsia="Lucida Console" w:hAnsi="Lucida Console"/>
          <w:color w:val="000000"/>
          <w:sz w:val="18"/>
          <w:lang w:val="zh-CN"/>
        </w:rPr>
        <w:t>+Normal(-59.0413,11.0966)</w:t>
      </w:r>
    </w:p>
    <w:p w14:paraId="16504D15" w14:textId="2BA1F69C" w:rsidR="00A42164" w:rsidRPr="00D466B8" w:rsidRDefault="00DD5DAB" w:rsidP="00D466B8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51A72D8" wp14:editId="12B4CF45">
            <wp:extent cx="5267325" cy="2831465"/>
            <wp:effectExtent l="0" t="0" r="571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D466B8">
        <w:rPr>
          <w:rFonts w:hint="eastAsia"/>
          <w:sz w:val="28"/>
          <w:szCs w:val="28"/>
        </w:rPr>
        <w:t xml:space="preserve">5. In order to force and forbid causal connections, we </w:t>
      </w:r>
      <w:r w:rsidRPr="00D466B8">
        <w:rPr>
          <w:sz w:val="28"/>
          <w:szCs w:val="28"/>
        </w:rPr>
        <w:t>separate</w:t>
      </w:r>
      <w:r w:rsidRPr="00D466B8">
        <w:rPr>
          <w:rFonts w:hint="eastAsia"/>
          <w:sz w:val="28"/>
          <w:szCs w:val="28"/>
        </w:rPr>
        <w:t xml:space="preserve"> these 8 features into 3 temporal ties, which is </w:t>
      </w:r>
      <w:r w:rsidRPr="00D466B8">
        <w:rPr>
          <w:sz w:val="28"/>
          <w:szCs w:val="28"/>
        </w:rPr>
        <w:t>“</w:t>
      </w:r>
      <w:r w:rsidRPr="00D466B8">
        <w:rPr>
          <w:rFonts w:hint="eastAsia"/>
          <w:sz w:val="28"/>
          <w:szCs w:val="28"/>
        </w:rPr>
        <w:t xml:space="preserve">spend, start, </w:t>
      </w:r>
      <w:proofErr w:type="spellStart"/>
      <w:r w:rsidRPr="00D466B8">
        <w:rPr>
          <w:rFonts w:hint="eastAsia"/>
          <w:sz w:val="28"/>
          <w:szCs w:val="28"/>
        </w:rPr>
        <w:t>salar</w:t>
      </w:r>
      <w:proofErr w:type="spellEnd"/>
      <w:proofErr w:type="gramStart"/>
      <w:r w:rsidRPr="00D466B8">
        <w:rPr>
          <w:sz w:val="28"/>
          <w:szCs w:val="28"/>
        </w:rPr>
        <w:t>”</w:t>
      </w:r>
      <w:r w:rsidRPr="00D466B8">
        <w:rPr>
          <w:rFonts w:hint="eastAsia"/>
          <w:sz w:val="28"/>
          <w:szCs w:val="28"/>
        </w:rPr>
        <w:t xml:space="preserve"> ,</w:t>
      </w:r>
      <w:proofErr w:type="gramEnd"/>
      <w:r w:rsidRPr="00D466B8">
        <w:rPr>
          <w:rFonts w:hint="eastAsia"/>
          <w:sz w:val="28"/>
          <w:szCs w:val="28"/>
        </w:rPr>
        <w:t xml:space="preserve"> </w:t>
      </w:r>
      <w:r w:rsidRPr="00D466B8">
        <w:rPr>
          <w:sz w:val="28"/>
          <w:szCs w:val="28"/>
        </w:rPr>
        <w:t>“</w:t>
      </w:r>
      <w:proofErr w:type="spellStart"/>
      <w:r w:rsidRPr="00D466B8">
        <w:rPr>
          <w:rFonts w:hint="eastAsia"/>
          <w:sz w:val="28"/>
          <w:szCs w:val="28"/>
        </w:rPr>
        <w:t>rejr</w:t>
      </w:r>
      <w:proofErr w:type="spellEnd"/>
      <w:r w:rsidRPr="00D466B8">
        <w:rPr>
          <w:rFonts w:hint="eastAsia"/>
          <w:sz w:val="28"/>
          <w:szCs w:val="28"/>
        </w:rPr>
        <w:t xml:space="preserve">, </w:t>
      </w:r>
      <w:proofErr w:type="spellStart"/>
      <w:r w:rsidRPr="00D466B8">
        <w:rPr>
          <w:rFonts w:hint="eastAsia"/>
          <w:sz w:val="28"/>
          <w:szCs w:val="28"/>
        </w:rPr>
        <w:t>pacc</w:t>
      </w:r>
      <w:proofErr w:type="spellEnd"/>
      <w:r w:rsidRPr="00D466B8">
        <w:rPr>
          <w:rFonts w:hint="eastAsia"/>
          <w:sz w:val="28"/>
          <w:szCs w:val="28"/>
        </w:rPr>
        <w:t xml:space="preserve">, top10, </w:t>
      </w:r>
      <w:proofErr w:type="spellStart"/>
      <w:r w:rsidRPr="00D466B8">
        <w:rPr>
          <w:rFonts w:hint="eastAsia"/>
          <w:sz w:val="28"/>
          <w:szCs w:val="28"/>
        </w:rPr>
        <w:t>tstsc</w:t>
      </w:r>
      <w:proofErr w:type="spellEnd"/>
      <w:r w:rsidRPr="00D466B8">
        <w:rPr>
          <w:sz w:val="28"/>
          <w:szCs w:val="28"/>
        </w:rPr>
        <w:t>”</w:t>
      </w:r>
      <w:r w:rsidRPr="00D466B8">
        <w:rPr>
          <w:rFonts w:hint="eastAsia"/>
          <w:sz w:val="28"/>
          <w:szCs w:val="28"/>
        </w:rPr>
        <w:t xml:space="preserve"> and </w:t>
      </w:r>
      <w:r w:rsidRPr="00D466B8">
        <w:rPr>
          <w:sz w:val="28"/>
          <w:szCs w:val="28"/>
        </w:rPr>
        <w:t>“</w:t>
      </w:r>
      <w:proofErr w:type="spellStart"/>
      <w:r w:rsidRPr="00D466B8">
        <w:rPr>
          <w:rFonts w:hint="eastAsia"/>
          <w:sz w:val="28"/>
          <w:szCs w:val="28"/>
        </w:rPr>
        <w:t>apret</w:t>
      </w:r>
      <w:proofErr w:type="spellEnd"/>
      <w:r w:rsidRPr="00D466B8">
        <w:rPr>
          <w:sz w:val="28"/>
          <w:szCs w:val="28"/>
        </w:rPr>
        <w:t>”</w:t>
      </w:r>
      <w:r w:rsidRPr="00D466B8">
        <w:rPr>
          <w:rFonts w:hint="eastAsia"/>
          <w:sz w:val="28"/>
          <w:szCs w:val="28"/>
        </w:rPr>
        <w:t>.</w:t>
      </w:r>
      <w:r w:rsidR="00D466B8" w:rsidRPr="00D466B8">
        <w:rPr>
          <w:sz w:val="28"/>
          <w:szCs w:val="28"/>
        </w:rPr>
        <w:t xml:space="preserve"> </w:t>
      </w:r>
    </w:p>
    <w:p w14:paraId="54363164" w14:textId="7F7E9968" w:rsidR="00A42164" w:rsidRDefault="00DD5DAB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D8034DA" wp14:editId="7A785E2B">
            <wp:extent cx="5274310" cy="3484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lastRenderedPageBreak/>
        <w:t>6.Furthermore, we train the data by setting different significance level into pattern editor, and watching the connection</w:t>
      </w:r>
      <w:r>
        <w:rPr>
          <w:sz w:val="28"/>
          <w:szCs w:val="32"/>
        </w:rPr>
        <w:t>’</w:t>
      </w:r>
      <w:r>
        <w:rPr>
          <w:rFonts w:hint="eastAsia"/>
          <w:sz w:val="28"/>
          <w:szCs w:val="32"/>
        </w:rPr>
        <w:t>s change:</w:t>
      </w:r>
    </w:p>
    <w:p w14:paraId="3DFAF633" w14:textId="3A5F1055" w:rsidR="00A42164" w:rsidRDefault="00D466B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proofErr w:type="gramStart"/>
      <w:r>
        <w:rPr>
          <w:rFonts w:hint="eastAsia"/>
          <w:sz w:val="28"/>
          <w:szCs w:val="32"/>
        </w:rPr>
        <w:t>1</w:t>
      </w:r>
      <w:r w:rsidR="00DD5DAB">
        <w:rPr>
          <w:rFonts w:hint="eastAsia"/>
          <w:sz w:val="28"/>
          <w:szCs w:val="32"/>
        </w:rPr>
        <w:t>)significance</w:t>
      </w:r>
      <w:proofErr w:type="gramEnd"/>
      <w:r w:rsidR="00DD5DAB">
        <w:rPr>
          <w:rFonts w:hint="eastAsia"/>
          <w:sz w:val="28"/>
          <w:szCs w:val="32"/>
        </w:rPr>
        <w:t xml:space="preserve"> level = 0.001:</w:t>
      </w:r>
    </w:p>
    <w:p w14:paraId="5FC3D506" w14:textId="77777777" w:rsidR="00A42164" w:rsidRDefault="00DD5DAB">
      <w:pPr>
        <w:jc w:val="left"/>
        <w:rPr>
          <w:rFonts w:ascii="Lucida Console" w:eastAsia="Lucida Console" w:hAnsi="Lucida Console"/>
          <w:sz w:val="18"/>
          <w:lang w:val="zh-CN"/>
        </w:rPr>
      </w:pPr>
      <w:r>
        <w:rPr>
          <w:rFonts w:ascii="Lucida Console" w:eastAsia="Lucida Console" w:hAnsi="Lucida Console"/>
          <w:color w:val="0000FF"/>
          <w:sz w:val="18"/>
          <w:lang w:val="zh-CN"/>
        </w:rPr>
        <w:t>apret</w:t>
      </w:r>
      <w:r>
        <w:rPr>
          <w:rFonts w:ascii="Lucida Console" w:eastAsia="Lucida Console" w:hAnsi="Lucida Console"/>
          <w:color w:val="000000"/>
          <w:sz w:val="18"/>
          <w:lang w:val="zh-CN"/>
        </w:rPr>
        <w:t>=2.02709*</w:t>
      </w:r>
      <w:r>
        <w:rPr>
          <w:rFonts w:ascii="Lucida Console" w:eastAsia="Lucida Console" w:hAnsi="Lucida Console"/>
          <w:color w:val="0000FF"/>
          <w:sz w:val="18"/>
          <w:lang w:val="zh-CN"/>
        </w:rPr>
        <w:t>tstsc</w:t>
      </w:r>
      <w:r>
        <w:rPr>
          <w:rFonts w:ascii="Lucida Console" w:eastAsia="Lucida Console" w:hAnsi="Lucida Console"/>
          <w:color w:val="000000"/>
          <w:sz w:val="18"/>
          <w:lang w:val="zh-CN"/>
        </w:rPr>
        <w:t>+Normal(-77.3999,11.2629)</w:t>
      </w:r>
    </w:p>
    <w:p w14:paraId="76D0207E" w14:textId="77777777" w:rsidR="00A42164" w:rsidRDefault="00A42164">
      <w:pPr>
        <w:rPr>
          <w:sz w:val="28"/>
          <w:szCs w:val="32"/>
        </w:rPr>
      </w:pPr>
    </w:p>
    <w:p w14:paraId="297B6F65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CCAC351" wp14:editId="39B3FB61">
            <wp:extent cx="5274310" cy="3484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45A3" w14:textId="3502DD4F" w:rsidR="00A42164" w:rsidRDefault="00D466B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proofErr w:type="gramStart"/>
      <w:r>
        <w:rPr>
          <w:rFonts w:hint="eastAsia"/>
          <w:sz w:val="28"/>
          <w:szCs w:val="32"/>
        </w:rPr>
        <w:t>2</w:t>
      </w:r>
      <w:r w:rsidR="00DD5DAB">
        <w:rPr>
          <w:rFonts w:hint="eastAsia"/>
          <w:sz w:val="28"/>
          <w:szCs w:val="32"/>
        </w:rPr>
        <w:t>)significance</w:t>
      </w:r>
      <w:proofErr w:type="gramEnd"/>
      <w:r w:rsidR="00DD5DAB">
        <w:rPr>
          <w:rFonts w:hint="eastAsia"/>
          <w:sz w:val="28"/>
          <w:szCs w:val="32"/>
        </w:rPr>
        <w:t xml:space="preserve"> level = 0.01:</w:t>
      </w:r>
    </w:p>
    <w:p w14:paraId="1E157727" w14:textId="77777777" w:rsidR="00A42164" w:rsidRDefault="00DD5DAB">
      <w:pPr>
        <w:jc w:val="left"/>
        <w:rPr>
          <w:rFonts w:ascii="Lucida Console" w:eastAsia="Lucida Console" w:hAnsi="Lucida Console"/>
          <w:sz w:val="18"/>
          <w:lang w:val="zh-CN"/>
        </w:rPr>
      </w:pPr>
      <w:r>
        <w:rPr>
          <w:rFonts w:ascii="Lucida Console" w:eastAsia="Lucida Console" w:hAnsi="Lucida Console"/>
          <w:color w:val="0000FF"/>
          <w:sz w:val="18"/>
          <w:lang w:val="zh-CN"/>
        </w:rPr>
        <w:t>apret</w:t>
      </w:r>
      <w:r>
        <w:rPr>
          <w:rFonts w:ascii="Lucida Console" w:eastAsia="Lucida Console" w:hAnsi="Lucida Console"/>
          <w:color w:val="000000"/>
          <w:sz w:val="18"/>
          <w:lang w:val="zh-CN"/>
        </w:rPr>
        <w:t>=2.02709*</w:t>
      </w:r>
      <w:r>
        <w:rPr>
          <w:rFonts w:ascii="Lucida Console" w:eastAsia="Lucida Console" w:hAnsi="Lucida Console"/>
          <w:color w:val="0000FF"/>
          <w:sz w:val="18"/>
          <w:lang w:val="zh-CN"/>
        </w:rPr>
        <w:t>tstsc</w:t>
      </w:r>
      <w:r>
        <w:rPr>
          <w:rFonts w:ascii="Lucida Console" w:eastAsia="Lucida Console" w:hAnsi="Lucida Console"/>
          <w:color w:val="000000"/>
          <w:sz w:val="18"/>
          <w:lang w:val="zh-CN"/>
        </w:rPr>
        <w:t>+Normal(-77.3999,11.2629)</w:t>
      </w:r>
    </w:p>
    <w:p w14:paraId="3888CD3D" w14:textId="77777777" w:rsidR="00A42164" w:rsidRDefault="00A42164">
      <w:pPr>
        <w:rPr>
          <w:sz w:val="28"/>
          <w:szCs w:val="32"/>
        </w:rPr>
      </w:pPr>
    </w:p>
    <w:p w14:paraId="73366E3B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48BF82F1" wp14:editId="760F350F">
            <wp:extent cx="5274310" cy="3484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554B" w14:textId="77777777" w:rsidR="00D466B8" w:rsidRDefault="00D466B8">
      <w:pPr>
        <w:rPr>
          <w:sz w:val="28"/>
          <w:szCs w:val="32"/>
        </w:rPr>
      </w:pPr>
    </w:p>
    <w:p w14:paraId="3657C6C0" w14:textId="390A1E31" w:rsidR="00A42164" w:rsidRDefault="00D466B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proofErr w:type="gramStart"/>
      <w:r>
        <w:rPr>
          <w:rFonts w:hint="eastAsia"/>
          <w:sz w:val="28"/>
          <w:szCs w:val="32"/>
        </w:rPr>
        <w:t>3</w:t>
      </w:r>
      <w:r w:rsidR="00DD5DAB">
        <w:rPr>
          <w:rFonts w:hint="eastAsia"/>
          <w:sz w:val="28"/>
          <w:szCs w:val="32"/>
        </w:rPr>
        <w:t>)significance</w:t>
      </w:r>
      <w:proofErr w:type="gramEnd"/>
      <w:r w:rsidR="00DD5DAB">
        <w:rPr>
          <w:rFonts w:hint="eastAsia"/>
          <w:sz w:val="28"/>
          <w:szCs w:val="32"/>
        </w:rPr>
        <w:t xml:space="preserve"> level = 0.1:</w:t>
      </w:r>
    </w:p>
    <w:p w14:paraId="0FA95849" w14:textId="6EACAFB3" w:rsidR="00D466B8" w:rsidRPr="00D466B8" w:rsidRDefault="00DD5DAB" w:rsidP="00D466B8">
      <w:pPr>
        <w:jc w:val="left"/>
        <w:rPr>
          <w:rFonts w:ascii="Lucida Console" w:eastAsia="Lucida Console" w:hAnsi="Lucida Console"/>
          <w:sz w:val="18"/>
          <w:lang w:val="zh-CN"/>
        </w:rPr>
      </w:pPr>
      <w:r>
        <w:rPr>
          <w:rFonts w:ascii="Lucida Console" w:eastAsia="Lucida Console" w:hAnsi="Lucida Console"/>
          <w:color w:val="0000FF"/>
          <w:sz w:val="18"/>
          <w:lang w:val="zh-CN"/>
        </w:rPr>
        <w:t>apret</w:t>
      </w:r>
      <w:r>
        <w:rPr>
          <w:rFonts w:ascii="Lucida Console" w:eastAsia="Lucida Console" w:hAnsi="Lucida Console"/>
          <w:color w:val="000000"/>
          <w:sz w:val="18"/>
          <w:lang w:val="zh-CN"/>
        </w:rPr>
        <w:t>=1.60236*</w:t>
      </w:r>
      <w:r>
        <w:rPr>
          <w:rFonts w:ascii="Lucida Console" w:eastAsia="Lucida Console" w:hAnsi="Lucida Console"/>
          <w:color w:val="0000FF"/>
          <w:sz w:val="18"/>
          <w:lang w:val="zh-CN"/>
        </w:rPr>
        <w:t>tstsc</w:t>
      </w:r>
      <w:r>
        <w:rPr>
          <w:rFonts w:ascii="Lucida Console" w:eastAsia="Lucida Console" w:hAnsi="Lucida Console"/>
          <w:color w:val="000000"/>
          <w:sz w:val="18"/>
          <w:lang w:val="zh-CN"/>
        </w:rPr>
        <w:t>-0.530669*</w:t>
      </w:r>
      <w:r>
        <w:rPr>
          <w:rFonts w:ascii="Lucida Console" w:eastAsia="Lucida Console" w:hAnsi="Lucida Console"/>
          <w:color w:val="0000FF"/>
          <w:sz w:val="18"/>
          <w:lang w:val="zh-CN"/>
        </w:rPr>
        <w:t>strat</w:t>
      </w:r>
      <w:r>
        <w:rPr>
          <w:rFonts w:ascii="Lucida Console" w:eastAsia="Lucida Console" w:hAnsi="Lucida Console"/>
          <w:color w:val="000000"/>
          <w:sz w:val="18"/>
          <w:lang w:val="zh-CN"/>
        </w:rPr>
        <w:t>+0.000281388*</w:t>
      </w:r>
      <w:r>
        <w:rPr>
          <w:rFonts w:ascii="Lucida Console" w:eastAsia="Lucida Console" w:hAnsi="Lucida Console"/>
          <w:color w:val="0000FF"/>
          <w:sz w:val="18"/>
          <w:lang w:val="zh-CN"/>
        </w:rPr>
        <w:t>salar</w:t>
      </w:r>
      <w:r>
        <w:rPr>
          <w:rFonts w:ascii="Lucida Console" w:eastAsia="Lucida Console" w:hAnsi="Lucida Console"/>
          <w:color w:val="000000"/>
          <w:sz w:val="18"/>
          <w:lang w:val="zh-CN"/>
        </w:rPr>
        <w:t>+Normal(-58.0262,10.9281)</w:t>
      </w:r>
    </w:p>
    <w:p w14:paraId="45F9AC8B" w14:textId="77777777" w:rsidR="00A42164" w:rsidRDefault="00DD5DAB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407374AA" wp14:editId="284F6D1C">
            <wp:extent cx="5274310" cy="3484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B50" w14:textId="77777777" w:rsidR="00A42164" w:rsidRDefault="00A42164">
      <w:pPr>
        <w:rPr>
          <w:sz w:val="28"/>
          <w:szCs w:val="32"/>
        </w:rPr>
      </w:pPr>
    </w:p>
    <w:p w14:paraId="0F53553C" w14:textId="77777777" w:rsidR="00A42164" w:rsidRDefault="00034F23">
      <w:pPr>
        <w:rPr>
          <w:sz w:val="28"/>
          <w:szCs w:val="32"/>
        </w:rPr>
      </w:pPr>
      <w:r>
        <w:rPr>
          <w:sz w:val="28"/>
          <w:szCs w:val="32"/>
        </w:rPr>
        <w:lastRenderedPageBreak/>
        <w:t>Conclusion:</w:t>
      </w:r>
    </w:p>
    <w:p w14:paraId="0AF9A8FB" w14:textId="7F9DABCA" w:rsidR="00034F23" w:rsidRDefault="00FD0375">
      <w:pPr>
        <w:rPr>
          <w:sz w:val="28"/>
          <w:szCs w:val="32"/>
        </w:rPr>
      </w:pPr>
      <w:r>
        <w:rPr>
          <w:sz w:val="28"/>
          <w:szCs w:val="32"/>
        </w:rPr>
        <w:t xml:space="preserve">The </w:t>
      </w:r>
      <w:r w:rsidR="00DE518D">
        <w:rPr>
          <w:sz w:val="28"/>
          <w:szCs w:val="32"/>
        </w:rPr>
        <w:t>diagrams showed that “</w:t>
      </w:r>
      <w:proofErr w:type="spellStart"/>
      <w:r w:rsidR="00DE518D">
        <w:rPr>
          <w:sz w:val="28"/>
          <w:szCs w:val="32"/>
        </w:rPr>
        <w:t>tstsc</w:t>
      </w:r>
      <w:proofErr w:type="spellEnd"/>
      <w:r w:rsidR="00DE518D">
        <w:rPr>
          <w:sz w:val="28"/>
          <w:szCs w:val="32"/>
        </w:rPr>
        <w:t>” affect</w:t>
      </w:r>
      <w:r w:rsidR="00EA5AED">
        <w:rPr>
          <w:sz w:val="28"/>
          <w:szCs w:val="32"/>
        </w:rPr>
        <w:t>s</w:t>
      </w:r>
      <w:r w:rsidR="00DE518D">
        <w:rPr>
          <w:sz w:val="28"/>
          <w:szCs w:val="32"/>
        </w:rPr>
        <w:t xml:space="preserve"> the “</w:t>
      </w:r>
      <w:proofErr w:type="spellStart"/>
      <w:r w:rsidR="00DE518D">
        <w:rPr>
          <w:sz w:val="28"/>
          <w:szCs w:val="32"/>
        </w:rPr>
        <w:t>apret</w:t>
      </w:r>
      <w:proofErr w:type="spellEnd"/>
      <w:r w:rsidR="00DE518D">
        <w:rPr>
          <w:sz w:val="28"/>
          <w:szCs w:val="32"/>
        </w:rPr>
        <w:t xml:space="preserve">” mostly. In </w:t>
      </w:r>
      <w:proofErr w:type="spellStart"/>
      <w:r w:rsidR="00DE518D">
        <w:rPr>
          <w:sz w:val="28"/>
          <w:szCs w:val="32"/>
        </w:rPr>
        <w:t>Druzdzel</w:t>
      </w:r>
      <w:proofErr w:type="spellEnd"/>
      <w:r w:rsidR="00DE518D">
        <w:rPr>
          <w:sz w:val="28"/>
          <w:szCs w:val="32"/>
        </w:rPr>
        <w:t xml:space="preserve"> &amp; </w:t>
      </w:r>
      <w:proofErr w:type="spellStart"/>
      <w:r w:rsidR="00DE518D">
        <w:rPr>
          <w:sz w:val="28"/>
          <w:szCs w:val="32"/>
        </w:rPr>
        <w:t>Glymour’s</w:t>
      </w:r>
      <w:proofErr w:type="spellEnd"/>
      <w:r w:rsidR="00DE518D">
        <w:rPr>
          <w:sz w:val="28"/>
          <w:szCs w:val="32"/>
        </w:rPr>
        <w:t xml:space="preserve"> conclusion, “top 10” and “</w:t>
      </w:r>
      <w:proofErr w:type="spellStart"/>
      <w:r w:rsidR="00DE518D">
        <w:rPr>
          <w:sz w:val="28"/>
          <w:szCs w:val="32"/>
        </w:rPr>
        <w:t>tstsc</w:t>
      </w:r>
      <w:proofErr w:type="spellEnd"/>
      <w:r w:rsidR="00DE518D">
        <w:rPr>
          <w:sz w:val="28"/>
          <w:szCs w:val="32"/>
        </w:rPr>
        <w:t>” are the factors determine the value of “</w:t>
      </w:r>
      <w:proofErr w:type="spellStart"/>
      <w:r w:rsidR="00DE518D">
        <w:rPr>
          <w:sz w:val="28"/>
          <w:szCs w:val="32"/>
        </w:rPr>
        <w:t>apret</w:t>
      </w:r>
      <w:proofErr w:type="spellEnd"/>
      <w:r w:rsidR="00DE518D">
        <w:rPr>
          <w:sz w:val="28"/>
          <w:szCs w:val="32"/>
        </w:rPr>
        <w:t>”. And in our research, when the signifi</w:t>
      </w:r>
      <w:r w:rsidR="00AA7526">
        <w:rPr>
          <w:sz w:val="28"/>
          <w:szCs w:val="32"/>
        </w:rPr>
        <w:t>cance level is low</w:t>
      </w:r>
      <w:r w:rsidR="00DE518D">
        <w:rPr>
          <w:sz w:val="28"/>
          <w:szCs w:val="32"/>
        </w:rPr>
        <w:t xml:space="preserve">, the “top 10” factor </w:t>
      </w:r>
      <w:r w:rsidR="00EA5AED">
        <w:rPr>
          <w:sz w:val="28"/>
          <w:szCs w:val="32"/>
        </w:rPr>
        <w:t>will</w:t>
      </w:r>
      <w:r w:rsidR="00DE518D">
        <w:rPr>
          <w:sz w:val="28"/>
          <w:szCs w:val="32"/>
        </w:rPr>
        <w:t xml:space="preserve"> not affect “</w:t>
      </w:r>
      <w:proofErr w:type="spellStart"/>
      <w:r w:rsidR="00DE518D">
        <w:rPr>
          <w:sz w:val="28"/>
          <w:szCs w:val="32"/>
        </w:rPr>
        <w:t>apret</w:t>
      </w:r>
      <w:proofErr w:type="spellEnd"/>
      <w:r w:rsidR="00DE518D">
        <w:rPr>
          <w:sz w:val="28"/>
          <w:szCs w:val="32"/>
        </w:rPr>
        <w:t xml:space="preserve">” directly, but it </w:t>
      </w:r>
      <w:r w:rsidR="00EA5AED">
        <w:rPr>
          <w:sz w:val="28"/>
          <w:szCs w:val="32"/>
        </w:rPr>
        <w:t>does</w:t>
      </w:r>
      <w:r w:rsidR="00DE518D">
        <w:rPr>
          <w:sz w:val="28"/>
          <w:szCs w:val="32"/>
        </w:rPr>
        <w:t xml:space="preserve"> affect the “</w:t>
      </w:r>
      <w:proofErr w:type="spellStart"/>
      <w:r w:rsidR="00DE518D">
        <w:rPr>
          <w:sz w:val="28"/>
          <w:szCs w:val="32"/>
        </w:rPr>
        <w:t>tstsc</w:t>
      </w:r>
      <w:proofErr w:type="spellEnd"/>
      <w:r w:rsidR="00DE518D">
        <w:rPr>
          <w:sz w:val="28"/>
          <w:szCs w:val="32"/>
        </w:rPr>
        <w:t>”, and “</w:t>
      </w:r>
      <w:proofErr w:type="spellStart"/>
      <w:r w:rsidR="00DE518D">
        <w:rPr>
          <w:sz w:val="28"/>
          <w:szCs w:val="32"/>
        </w:rPr>
        <w:t>tstsc</w:t>
      </w:r>
      <w:proofErr w:type="spellEnd"/>
      <w:r w:rsidR="00DE518D">
        <w:rPr>
          <w:sz w:val="28"/>
          <w:szCs w:val="32"/>
        </w:rPr>
        <w:t>” always affect</w:t>
      </w:r>
      <w:r w:rsidR="00EA5AED">
        <w:rPr>
          <w:sz w:val="28"/>
          <w:szCs w:val="32"/>
        </w:rPr>
        <w:t>s</w:t>
      </w:r>
      <w:r w:rsidR="00DE518D">
        <w:rPr>
          <w:sz w:val="28"/>
          <w:szCs w:val="32"/>
        </w:rPr>
        <w:t xml:space="preserve"> “</w:t>
      </w:r>
      <w:proofErr w:type="spellStart"/>
      <w:r w:rsidR="00DE518D">
        <w:rPr>
          <w:sz w:val="28"/>
          <w:szCs w:val="32"/>
        </w:rPr>
        <w:t>apret</w:t>
      </w:r>
      <w:proofErr w:type="spellEnd"/>
      <w:r w:rsidR="00DE518D">
        <w:rPr>
          <w:sz w:val="28"/>
          <w:szCs w:val="32"/>
        </w:rPr>
        <w:t xml:space="preserve">”. And </w:t>
      </w:r>
      <w:r w:rsidR="00EA5AED">
        <w:rPr>
          <w:sz w:val="28"/>
          <w:szCs w:val="32"/>
        </w:rPr>
        <w:t>when the significance level beco</w:t>
      </w:r>
      <w:r w:rsidR="00DE518D">
        <w:rPr>
          <w:sz w:val="28"/>
          <w:szCs w:val="32"/>
        </w:rPr>
        <w:t>me</w:t>
      </w:r>
      <w:r w:rsidR="00EA5AED">
        <w:rPr>
          <w:sz w:val="28"/>
          <w:szCs w:val="32"/>
        </w:rPr>
        <w:t>s</w:t>
      </w:r>
      <w:r w:rsidR="00D06F97">
        <w:rPr>
          <w:sz w:val="28"/>
          <w:szCs w:val="32"/>
        </w:rPr>
        <w:t xml:space="preserve"> as high as 0.1, </w:t>
      </w:r>
      <w:r w:rsidR="00D06F97">
        <w:rPr>
          <w:sz w:val="28"/>
          <w:szCs w:val="32"/>
        </w:rPr>
        <w:t>“</w:t>
      </w:r>
      <w:proofErr w:type="spellStart"/>
      <w:r w:rsidR="00D06F97">
        <w:rPr>
          <w:sz w:val="28"/>
          <w:szCs w:val="32"/>
        </w:rPr>
        <w:t>strat</w:t>
      </w:r>
      <w:proofErr w:type="spellEnd"/>
      <w:r w:rsidR="00D06F97">
        <w:rPr>
          <w:sz w:val="28"/>
          <w:szCs w:val="32"/>
        </w:rPr>
        <w:t xml:space="preserve">” </w:t>
      </w:r>
      <w:r w:rsidR="00D06F97">
        <w:rPr>
          <w:sz w:val="28"/>
          <w:szCs w:val="32"/>
        </w:rPr>
        <w:t>becomes another important factor which will influence “</w:t>
      </w:r>
      <w:proofErr w:type="spellStart"/>
      <w:r w:rsidR="00D06F97">
        <w:rPr>
          <w:sz w:val="28"/>
          <w:szCs w:val="32"/>
        </w:rPr>
        <w:t>apret</w:t>
      </w:r>
      <w:proofErr w:type="spellEnd"/>
      <w:r w:rsidR="00D06F97">
        <w:rPr>
          <w:sz w:val="28"/>
          <w:szCs w:val="32"/>
        </w:rPr>
        <w:t>” and “</w:t>
      </w:r>
      <w:proofErr w:type="spellStart"/>
      <w:r w:rsidR="00D06F97">
        <w:rPr>
          <w:sz w:val="28"/>
          <w:szCs w:val="32"/>
        </w:rPr>
        <w:t>salar</w:t>
      </w:r>
      <w:proofErr w:type="spellEnd"/>
      <w:r w:rsidR="00D06F97">
        <w:rPr>
          <w:sz w:val="28"/>
          <w:szCs w:val="32"/>
        </w:rPr>
        <w:t>” has very little effect</w:t>
      </w:r>
      <w:r w:rsidR="00DE518D">
        <w:rPr>
          <w:sz w:val="28"/>
          <w:szCs w:val="32"/>
        </w:rPr>
        <w:t xml:space="preserve"> on “</w:t>
      </w:r>
      <w:proofErr w:type="spellStart"/>
      <w:r w:rsidR="00DE518D">
        <w:rPr>
          <w:sz w:val="28"/>
          <w:szCs w:val="32"/>
        </w:rPr>
        <w:t>apret</w:t>
      </w:r>
      <w:proofErr w:type="spellEnd"/>
      <w:r w:rsidR="00DE518D">
        <w:rPr>
          <w:sz w:val="28"/>
          <w:szCs w:val="32"/>
        </w:rPr>
        <w:t xml:space="preserve">”. So, as far as we concern, the test score is the main reason for retention, and the quality of high school education will affect the </w:t>
      </w:r>
      <w:r w:rsidR="00DD5DAB">
        <w:rPr>
          <w:sz w:val="28"/>
          <w:szCs w:val="32"/>
        </w:rPr>
        <w:t>freshman</w:t>
      </w:r>
      <w:r w:rsidR="00DE518D">
        <w:rPr>
          <w:sz w:val="28"/>
          <w:szCs w:val="32"/>
        </w:rPr>
        <w:t xml:space="preserve"> year test score for the college</w:t>
      </w:r>
      <w:r w:rsidR="00B17FDE">
        <w:rPr>
          <w:sz w:val="28"/>
          <w:szCs w:val="32"/>
        </w:rPr>
        <w:t xml:space="preserve"> student. On the other hand, we can also see that the lower the significance level is, the </w:t>
      </w:r>
      <w:r w:rsidR="00EA5AED">
        <w:rPr>
          <w:sz w:val="28"/>
          <w:szCs w:val="32"/>
        </w:rPr>
        <w:t xml:space="preserve">more accurate the relationships are. To sum up, we believe that the data support the </w:t>
      </w:r>
      <w:proofErr w:type="spellStart"/>
      <w:r w:rsidR="00EA5AED">
        <w:rPr>
          <w:sz w:val="28"/>
          <w:szCs w:val="32"/>
        </w:rPr>
        <w:t>Druzdzel</w:t>
      </w:r>
      <w:proofErr w:type="spellEnd"/>
      <w:r w:rsidR="00EA5AED">
        <w:rPr>
          <w:sz w:val="28"/>
          <w:szCs w:val="32"/>
        </w:rPr>
        <w:t xml:space="preserve"> &amp; </w:t>
      </w:r>
      <w:proofErr w:type="spellStart"/>
      <w:r w:rsidR="00EA5AED">
        <w:rPr>
          <w:sz w:val="28"/>
          <w:szCs w:val="32"/>
        </w:rPr>
        <w:t>Glymour’s</w:t>
      </w:r>
      <w:proofErr w:type="spellEnd"/>
      <w:r w:rsidR="00EA5AED">
        <w:rPr>
          <w:sz w:val="28"/>
          <w:szCs w:val="32"/>
        </w:rPr>
        <w:t xml:space="preserve"> conclusions</w:t>
      </w:r>
      <w:r w:rsidR="00DD5DAB">
        <w:rPr>
          <w:sz w:val="28"/>
          <w:szCs w:val="32"/>
        </w:rPr>
        <w:t xml:space="preserve"> in some way</w:t>
      </w:r>
      <w:r w:rsidR="00EA5AED">
        <w:rPr>
          <w:sz w:val="28"/>
          <w:szCs w:val="32"/>
        </w:rPr>
        <w:t>.</w:t>
      </w:r>
    </w:p>
    <w:sectPr w:rsidR="0003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CBB"/>
    <w:rsid w:val="00034F23"/>
    <w:rsid w:val="00037D1B"/>
    <w:rsid w:val="00063991"/>
    <w:rsid w:val="00073B5D"/>
    <w:rsid w:val="000A71E8"/>
    <w:rsid w:val="000C11E4"/>
    <w:rsid w:val="00101D2E"/>
    <w:rsid w:val="00154795"/>
    <w:rsid w:val="00172A27"/>
    <w:rsid w:val="00184B0D"/>
    <w:rsid w:val="0019265D"/>
    <w:rsid w:val="001F349C"/>
    <w:rsid w:val="00261F18"/>
    <w:rsid w:val="00276765"/>
    <w:rsid w:val="002A6E99"/>
    <w:rsid w:val="00332C98"/>
    <w:rsid w:val="00372017"/>
    <w:rsid w:val="003F1240"/>
    <w:rsid w:val="00404656"/>
    <w:rsid w:val="00415737"/>
    <w:rsid w:val="00421768"/>
    <w:rsid w:val="00480DFE"/>
    <w:rsid w:val="0048209F"/>
    <w:rsid w:val="004C4451"/>
    <w:rsid w:val="004D476E"/>
    <w:rsid w:val="00535337"/>
    <w:rsid w:val="00545EF9"/>
    <w:rsid w:val="00557BF9"/>
    <w:rsid w:val="005E6569"/>
    <w:rsid w:val="00623679"/>
    <w:rsid w:val="006725AC"/>
    <w:rsid w:val="006A1626"/>
    <w:rsid w:val="006E478D"/>
    <w:rsid w:val="00722071"/>
    <w:rsid w:val="007328B7"/>
    <w:rsid w:val="007A5ED1"/>
    <w:rsid w:val="007C0E93"/>
    <w:rsid w:val="008450EF"/>
    <w:rsid w:val="0091475B"/>
    <w:rsid w:val="00971318"/>
    <w:rsid w:val="009E626E"/>
    <w:rsid w:val="00A42164"/>
    <w:rsid w:val="00A67E1B"/>
    <w:rsid w:val="00AA2F4B"/>
    <w:rsid w:val="00AA7526"/>
    <w:rsid w:val="00AC208F"/>
    <w:rsid w:val="00B157D5"/>
    <w:rsid w:val="00B17FDE"/>
    <w:rsid w:val="00B7736B"/>
    <w:rsid w:val="00CE0AF8"/>
    <w:rsid w:val="00D06F97"/>
    <w:rsid w:val="00D466B8"/>
    <w:rsid w:val="00D55163"/>
    <w:rsid w:val="00D57F4F"/>
    <w:rsid w:val="00DA3F63"/>
    <w:rsid w:val="00DD5DAB"/>
    <w:rsid w:val="00DE518D"/>
    <w:rsid w:val="00DF2D68"/>
    <w:rsid w:val="00E11EEC"/>
    <w:rsid w:val="00E16B52"/>
    <w:rsid w:val="00E81B45"/>
    <w:rsid w:val="00EA12A7"/>
    <w:rsid w:val="00EA5AED"/>
    <w:rsid w:val="00F0796D"/>
    <w:rsid w:val="00F3225A"/>
    <w:rsid w:val="00F445D6"/>
    <w:rsid w:val="00FB0150"/>
    <w:rsid w:val="00FB655A"/>
    <w:rsid w:val="00FC4EC4"/>
    <w:rsid w:val="00FD0375"/>
    <w:rsid w:val="00FF3956"/>
    <w:rsid w:val="2468627E"/>
    <w:rsid w:val="292C4160"/>
    <w:rsid w:val="2FDC5F93"/>
    <w:rsid w:val="335919FD"/>
    <w:rsid w:val="3C5F522C"/>
    <w:rsid w:val="621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372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Lines="100" w:before="312" w:afterLines="150" w:after="468"/>
      <w:outlineLvl w:val="0"/>
    </w:pPr>
    <w:rPr>
      <w:rFonts w:eastAsia="黑体"/>
      <w:b/>
      <w:bCs/>
      <w:iCs/>
      <w:sz w:val="28"/>
      <w:szCs w:val="28"/>
    </w:rPr>
  </w:style>
  <w:style w:type="paragraph" w:styleId="Heading2">
    <w:name w:val="heading 2"/>
    <w:basedOn w:val="Normal"/>
    <w:next w:val="NormalIndent"/>
    <w:link w:val="Heading2Char"/>
    <w:qFormat/>
    <w:pPr>
      <w:keepNext/>
      <w:spacing w:beforeLines="50" w:before="156" w:afterLines="100" w:after="312" w:line="360" w:lineRule="auto"/>
      <w:outlineLvl w:val="1"/>
    </w:pPr>
    <w:rPr>
      <w:rFonts w:eastAsia="黑体"/>
      <w:b/>
      <w:bCs/>
      <w:iCs/>
    </w:rPr>
  </w:style>
  <w:style w:type="paragraph" w:styleId="Heading3">
    <w:name w:val="heading 3"/>
    <w:basedOn w:val="Normal"/>
    <w:next w:val="NormalIndent"/>
    <w:link w:val="Heading3Char"/>
    <w:qFormat/>
    <w:pPr>
      <w:keepNext/>
      <w:keepLines/>
      <w:spacing w:beforeLines="50" w:before="156" w:afterLines="50" w:after="156" w:line="360" w:lineRule="auto"/>
      <w:outlineLvl w:val="2"/>
    </w:pPr>
    <w:rPr>
      <w:rFonts w:eastAsia="黑体"/>
      <w:b/>
      <w:szCs w:val="20"/>
    </w:rPr>
  </w:style>
  <w:style w:type="paragraph" w:styleId="Heading4">
    <w:name w:val="heading 4"/>
    <w:basedOn w:val="Normal"/>
    <w:next w:val="NormalIndent"/>
    <w:link w:val="Heading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Heading5">
    <w:name w:val="heading 5"/>
    <w:basedOn w:val="Normal"/>
    <w:next w:val="NormalIndent"/>
    <w:link w:val="Heading5Char"/>
    <w:qFormat/>
    <w:pPr>
      <w:keepNext/>
      <w:jc w:val="center"/>
      <w:outlineLvl w:val="4"/>
    </w:pPr>
    <w:rPr>
      <w:b/>
      <w:sz w:val="44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spacing w:line="360" w:lineRule="auto"/>
      <w:outlineLvl w:val="5"/>
    </w:pPr>
    <w:rPr>
      <w:b/>
      <w:kern w:val="0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Lines="100" w:before="312" w:afterLines="50" w:after="156" w:line="360" w:lineRule="auto"/>
      <w:outlineLvl w:val="6"/>
    </w:pPr>
    <w:rPr>
      <w:b/>
      <w:kern w:val="0"/>
    </w:rPr>
  </w:style>
  <w:style w:type="paragraph" w:styleId="Heading8">
    <w:name w:val="heading 8"/>
    <w:basedOn w:val="Normal"/>
    <w:next w:val="Normal"/>
    <w:link w:val="Heading8Char"/>
    <w:qFormat/>
    <w:pPr>
      <w:keepNext/>
      <w:spacing w:line="360" w:lineRule="auto"/>
      <w:outlineLvl w:val="7"/>
    </w:pPr>
    <w:rPr>
      <w:rFonts w:ascii="仿宋_GB2312" w:eastAsia="仿宋_GB2312"/>
      <w:b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pPr>
      <w:keepNext/>
      <w:spacing w:afterLines="50" w:after="156" w:line="360" w:lineRule="auto"/>
      <w:outlineLvl w:val="8"/>
    </w:pPr>
    <w:rPr>
      <w:rFonts w:ascii="仿宋_GB2312" w:eastAsia="仿宋_GB2312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unhideWhenUsed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Emphasis">
    <w:name w:val="Emphasis"/>
    <w:qFormat/>
    <w:rPr>
      <w:rFonts w:ascii="Times New Roman" w:eastAsia="宋体" w:hAnsi="Times New Roman" w:cs="Times New Roman"/>
    </w:rPr>
  </w:style>
  <w:style w:type="character" w:customStyle="1" w:styleId="Heading1Char">
    <w:name w:val="Heading 1 Char"/>
    <w:basedOn w:val="DefaultParagraphFont"/>
    <w:link w:val="Heading1"/>
    <w:rPr>
      <w:rFonts w:eastAsia="黑体"/>
      <w:b/>
      <w:bCs/>
      <w:iCs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eastAsia="黑体"/>
      <w:b/>
      <w:bCs/>
      <w:iCs/>
      <w:kern w:val="2"/>
      <w:sz w:val="21"/>
      <w:szCs w:val="21"/>
    </w:rPr>
  </w:style>
  <w:style w:type="character" w:customStyle="1" w:styleId="Heading3Char">
    <w:name w:val="Heading 3 Char"/>
    <w:basedOn w:val="DefaultParagraphFont"/>
    <w:link w:val="Heading3"/>
    <w:rPr>
      <w:rFonts w:eastAsia="黑体"/>
      <w:b/>
      <w:kern w:val="2"/>
      <w:sz w:val="21"/>
    </w:rPr>
  </w:style>
  <w:style w:type="character" w:customStyle="1" w:styleId="Heading4Char">
    <w:name w:val="Heading 4 Char"/>
    <w:basedOn w:val="DefaultParagraphFont"/>
    <w:link w:val="Heading4"/>
    <w:rPr>
      <w:rFonts w:ascii="Arial" w:eastAsia="黑体" w:hAnsi="Arial"/>
      <w:b/>
      <w:kern w:val="2"/>
      <w:sz w:val="28"/>
    </w:rPr>
  </w:style>
  <w:style w:type="character" w:customStyle="1" w:styleId="Heading5Char">
    <w:name w:val="Heading 5 Char"/>
    <w:basedOn w:val="DefaultParagraphFont"/>
    <w:link w:val="Heading5"/>
    <w:rPr>
      <w:b/>
      <w:kern w:val="2"/>
      <w:sz w:val="44"/>
    </w:rPr>
  </w:style>
  <w:style w:type="character" w:customStyle="1" w:styleId="Heading6Char">
    <w:name w:val="Heading 6 Char"/>
    <w:basedOn w:val="DefaultParagraphFont"/>
    <w:link w:val="Heading6"/>
    <w:rPr>
      <w:b/>
      <w:sz w:val="21"/>
      <w:szCs w:val="21"/>
    </w:rPr>
  </w:style>
  <w:style w:type="character" w:customStyle="1" w:styleId="Heading7Char">
    <w:name w:val="Heading 7 Char"/>
    <w:basedOn w:val="DefaultParagraphFont"/>
    <w:link w:val="Heading7"/>
    <w:rPr>
      <w:b/>
      <w:sz w:val="21"/>
      <w:szCs w:val="21"/>
    </w:rPr>
  </w:style>
  <w:style w:type="character" w:customStyle="1" w:styleId="Heading8Char">
    <w:name w:val="Heading 8 Char"/>
    <w:basedOn w:val="DefaultParagraphFont"/>
    <w:link w:val="Heading8"/>
    <w:rPr>
      <w:rFonts w:ascii="仿宋_GB2312" w:eastAsia="仿宋_GB2312"/>
      <w:b/>
      <w:kern w:val="2"/>
      <w:sz w:val="28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仿宋_GB2312" w:eastAsia="仿宋_GB2312"/>
      <w:b/>
      <w:kern w:val="2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Jin, Xin</cp:lastModifiedBy>
  <cp:revision>2</cp:revision>
  <dcterms:created xsi:type="dcterms:W3CDTF">2016-03-22T02:14:00Z</dcterms:created>
  <dcterms:modified xsi:type="dcterms:W3CDTF">2016-03-22T02:14:00Z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