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2025-08-29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>
      <w:r>
        <w:rPr>
          <w:rFonts w:ascii="Cambria" w:hAnsi="Cambria"/>
          <w:sz w:val="20"/>
        </w:rPr>
        <w:t>☑ 1kkk</w:t>
      </w:r>
    </w:p>
    <w:p>
      <w:r>
        <w:rPr>
          <w:rFonts w:ascii="Cambria" w:hAnsi="Cambria"/>
          <w:sz w:val="20"/>
        </w:rPr>
        <w:t>☐ 2jkkjjk</w:t>
      </w:r>
    </w:p>
    <w:p>
      <w:r>
        <w:rPr>
          <w:rFonts w:ascii="Cambria" w:hAnsi="Cambria"/>
          <w:sz w:val="20"/>
        </w:rPr>
        <w:t>☐ 3ghghgh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>
      <w:r>
        <w:rPr>
          <w:rFonts w:ascii="Cambria" w:hAnsi="Cambria"/>
          <w:b/>
          <w:sz w:val="20"/>
        </w:rPr>
        <w:t>Corrección 1</w:t>
      </w:r>
    </w:p>
    <w:p>
      <w:r>
        <w:rPr>
          <w:rFonts w:ascii="Cambria" w:hAnsi="Cambria"/>
          <w:sz w:val="20"/>
        </w:rPr>
        <w:t>se cjkg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