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F821A" w14:textId="172ECE21" w:rsidR="007F0351" w:rsidRDefault="002019F4" w:rsidP="00FF2CBC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2024_NES/Economics/Textbook_EIA/Benchmarking</w:t>
      </w:r>
    </w:p>
    <w:p w14:paraId="06286FE2" w14:textId="77777777" w:rsidR="002019F4" w:rsidRDefault="002019F4" w:rsidP="00FF2CBC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679BB889" w14:textId="77777777" w:rsidR="002019F4" w:rsidRDefault="002019F4" w:rsidP="00FF2CBC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7B36B07A" w14:textId="078B1FAB" w:rsidR="002019F4" w:rsidRP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u w:val="single"/>
          <w:lang w:val="en-US"/>
        </w:rPr>
      </w:pPr>
      <w:r w:rsidRPr="002019F4">
        <w:rPr>
          <w:rFonts w:asciiTheme="majorBidi" w:hAnsiTheme="majorBidi" w:cstheme="majorBidi"/>
          <w:sz w:val="24"/>
          <w:szCs w:val="24"/>
          <w:u w:val="single"/>
          <w:lang w:val="en-US"/>
        </w:rPr>
        <w:t>Current files:</w:t>
      </w:r>
    </w:p>
    <w:p w14:paraId="69585615" w14:textId="408AC4C9" w:rsid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CAGR1.py</w:t>
      </w:r>
    </w:p>
    <w:p w14:paraId="34B51771" w14:textId="3F88342B" w:rsid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CAGR2.py – this is the important file. It has figures 1 and 2</w:t>
      </w:r>
    </w:p>
    <w:p w14:paraId="6B0C64BB" w14:textId="07F89B98" w:rsidR="002019F4" w:rsidRDefault="002019F4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Func_plot_CAGR1.py – I don’t know what this is</w:t>
      </w:r>
    </w:p>
    <w:p w14:paraId="6454F74E" w14:textId="77777777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2AA6F3ED" w14:textId="77777777" w:rsidR="00DB2EE6" w:rsidRDefault="00DB2EE6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30D94D3A" w14:textId="77777777" w:rsidR="00DB2EE6" w:rsidRDefault="00DB2EE6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6587131B" w14:textId="6C28728A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 w:rsidRPr="00DB2EE6">
        <w:rPr>
          <w:rFonts w:asciiTheme="majorBidi" w:hAnsiTheme="majorBidi" w:cstheme="majorBidi"/>
          <w:sz w:val="24"/>
          <w:szCs w:val="24"/>
          <w:highlight w:val="yellow"/>
          <w:lang w:val="en-US"/>
        </w:rPr>
        <w:t>CAGR2.py</w:t>
      </w:r>
      <w:r>
        <w:rPr>
          <w:rFonts w:asciiTheme="majorBidi" w:hAnsiTheme="majorBidi" w:cstheme="majorBidi"/>
          <w:sz w:val="24"/>
          <w:szCs w:val="24"/>
          <w:lang w:val="en-US"/>
        </w:rPr>
        <w:t xml:space="preserve"> has: CAGR fig 1. For x and GDP.</w:t>
      </w:r>
    </w:p>
    <w:p w14:paraId="49C267AF" w14:textId="4084888B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And x and GDP shares (average) stacked bar graph</w:t>
      </w:r>
      <w:r w:rsidR="00E908AB">
        <w:rPr>
          <w:rFonts w:asciiTheme="majorBidi" w:hAnsiTheme="majorBidi" w:cstheme="majorBidi"/>
          <w:sz w:val="24"/>
          <w:szCs w:val="24"/>
          <w:lang w:val="en-US"/>
        </w:rPr>
        <w:t xml:space="preserve"> fig. 2</w:t>
      </w:r>
    </w:p>
    <w:p w14:paraId="6E8F73B0" w14:textId="77777777" w:rsidR="00E908AB" w:rsidRDefault="00E908AB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1C3D46FA" w14:textId="618056AF" w:rsidR="009661EC" w:rsidRDefault="009661EC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sz w:val="24"/>
          <w:szCs w:val="24"/>
          <w:lang w:val="en-US"/>
        </w:rPr>
        <w:t>GDPsupplychain.py</w:t>
      </w:r>
    </w:p>
    <w:p w14:paraId="28913702" w14:textId="77777777" w:rsidR="00670FDE" w:rsidRDefault="00670FDE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791E8103" w14:textId="77777777" w:rsidR="00670FDE" w:rsidRDefault="00670FDE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4934D67A" w14:textId="77777777" w:rsidR="00670FDE" w:rsidRDefault="00670FDE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14E1E053" w14:textId="77777777" w:rsidR="00670FDE" w:rsidRPr="00670FDE" w:rsidRDefault="00670FDE" w:rsidP="00670FD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670FDE">
        <w:rPr>
          <w:rFonts w:asciiTheme="majorBidi" w:hAnsiTheme="majorBidi" w:cstheme="majorBidi"/>
          <w:sz w:val="24"/>
          <w:szCs w:val="24"/>
          <w:lang w:val="en-IL"/>
        </w:rPr>
        <w:t>data2.columns</w:t>
      </w:r>
    </w:p>
    <w:p w14:paraId="38678A99" w14:textId="457F941F" w:rsidR="00670FDE" w:rsidRPr="00670FDE" w:rsidRDefault="00670FDE" w:rsidP="00670FDE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  <w:r w:rsidRPr="00670FDE">
        <w:rPr>
          <w:rFonts w:asciiTheme="majorBidi" w:hAnsiTheme="majorBidi" w:cstheme="majorBidi"/>
          <w:sz w:val="24"/>
          <w:szCs w:val="24"/>
          <w:lang w:val="en-IL"/>
        </w:rPr>
        <w:t>['REF_AREA', 'Reference area', 'Transaction', 'detailed_sectors', 'Economic activity', 'VALUATION', 'Valuation', 'TIME_PERIOD', 'OBS_VALUE', 'ACCOUNTING_ENTRY', 'Accounting entry', 'OBS_STATUS', 'Observation status', 'CURRENCY', 'Currency']</w:t>
      </w:r>
    </w:p>
    <w:p w14:paraId="39BA8425" w14:textId="77777777" w:rsidR="00670FDE" w:rsidRPr="00670FDE" w:rsidRDefault="00670FDE" w:rsidP="002019F4">
      <w:pPr>
        <w:spacing w:after="0"/>
        <w:rPr>
          <w:rFonts w:asciiTheme="majorBidi" w:hAnsiTheme="majorBidi" w:cstheme="majorBidi"/>
          <w:sz w:val="24"/>
          <w:szCs w:val="24"/>
          <w:lang w:val="en-IL"/>
        </w:rPr>
      </w:pPr>
    </w:p>
    <w:p w14:paraId="520BFA23" w14:textId="77777777" w:rsidR="00E908AB" w:rsidRDefault="00E908AB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5F86B9E7" w14:textId="77777777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0A62071F" w14:textId="77777777" w:rsidR="0052244F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p w14:paraId="407254CF" w14:textId="77777777" w:rsidR="0052244F" w:rsidRPr="00FF2CBC" w:rsidRDefault="0052244F" w:rsidP="002019F4">
      <w:pPr>
        <w:spacing w:after="0"/>
        <w:rPr>
          <w:rFonts w:asciiTheme="majorBidi" w:hAnsiTheme="majorBidi" w:cstheme="majorBidi"/>
          <w:sz w:val="24"/>
          <w:szCs w:val="24"/>
          <w:lang w:val="en-US"/>
        </w:rPr>
      </w:pPr>
    </w:p>
    <w:sectPr w:rsidR="0052244F" w:rsidRPr="00FF2C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CBC"/>
    <w:rsid w:val="002019F4"/>
    <w:rsid w:val="00206C68"/>
    <w:rsid w:val="002A5083"/>
    <w:rsid w:val="0052244F"/>
    <w:rsid w:val="00670FDE"/>
    <w:rsid w:val="0068690C"/>
    <w:rsid w:val="007F0351"/>
    <w:rsid w:val="009661EC"/>
    <w:rsid w:val="00D77F96"/>
    <w:rsid w:val="00DB2EE6"/>
    <w:rsid w:val="00E908AB"/>
    <w:rsid w:val="00F03270"/>
    <w:rsid w:val="00FF2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B196D"/>
  <w15:chartTrackingRefBased/>
  <w15:docId w15:val="{BD28683B-D4F5-4BF4-9725-ED39236B8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2C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2C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2C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2C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2C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2C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2C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2C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2C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2C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2C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2C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2C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2C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2C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2C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C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C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2C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2C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2C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2C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2C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2C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2C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2C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2C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2C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2C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02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0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15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48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959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519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90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54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60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671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9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55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61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7</cp:revision>
  <dcterms:created xsi:type="dcterms:W3CDTF">2025-06-13T19:22:00Z</dcterms:created>
  <dcterms:modified xsi:type="dcterms:W3CDTF">2025-06-16T20:25:00Z</dcterms:modified>
</cp:coreProperties>
</file>