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3D28" w:rsidRPr="00C7556F" w:rsidRDefault="00C7556F">
      <w:pPr>
        <w:pStyle w:val="Ttulo"/>
        <w:keepNext w:val="0"/>
        <w:keepLines w:val="0"/>
        <w:spacing w:before="320" w:after="0" w:line="240" w:lineRule="auto"/>
        <w:rPr>
          <w:rFonts w:ascii="Caveat" w:eastAsia="Caveat" w:hAnsi="Caveat" w:cs="Caveat"/>
          <w:b/>
          <w:color w:val="3C78D8"/>
          <w:sz w:val="36"/>
          <w:szCs w:val="36"/>
        </w:rPr>
      </w:pPr>
      <w:bookmarkStart w:id="0" w:name="_gjdgxs" w:colFirst="0" w:colLast="0"/>
      <w:bookmarkEnd w:id="0"/>
      <w:r w:rsidRPr="00C7556F">
        <w:rPr>
          <w:rFonts w:ascii="Caveat" w:eastAsia="Caveat" w:hAnsi="Caveat" w:cs="Caveat"/>
          <w:b/>
          <w:color w:val="3C78D8"/>
          <w:sz w:val="36"/>
          <w:szCs w:val="36"/>
        </w:rPr>
        <w:t>COMITÊ GESTOR PREVENÇÃO E POSVENÇÃO DO SUICÍDIO</w:t>
      </w:r>
    </w:p>
    <w:p w:rsidR="00B13D28" w:rsidRDefault="00C7556F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spacing w:line="288" w:lineRule="auto"/>
        <w:rPr>
          <w:rFonts w:ascii="Trebuchet MS" w:eastAsia="Trebuchet MS" w:hAnsi="Trebuchet MS" w:cs="Trebuchet MS"/>
          <w:b/>
          <w:color w:val="000000"/>
          <w:sz w:val="28"/>
          <w:szCs w:val="28"/>
        </w:rPr>
      </w:pPr>
      <w:r>
        <w:rPr>
          <w:rFonts w:ascii="Trebuchet MS" w:eastAsia="Trebuchet MS" w:hAnsi="Trebuchet MS" w:cs="Trebuchet MS"/>
          <w:b/>
          <w:color w:val="000000"/>
          <w:sz w:val="28"/>
          <w:szCs w:val="28"/>
        </w:rPr>
        <w:tab/>
      </w:r>
    </w:p>
    <w:p w:rsidR="00B13D28" w:rsidRDefault="00C7556F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spacing w:line="288" w:lineRule="auto"/>
        <w:rPr>
          <w:rFonts w:ascii="Trebuchet MS" w:eastAsia="Trebuchet MS" w:hAnsi="Trebuchet MS" w:cs="Trebuchet MS"/>
          <w:b/>
          <w:color w:val="000000"/>
          <w:sz w:val="28"/>
          <w:szCs w:val="28"/>
        </w:rPr>
      </w:pPr>
      <w:r>
        <w:rPr>
          <w:b/>
          <w:color w:val="000000"/>
          <w:sz w:val="26"/>
          <w:szCs w:val="26"/>
        </w:rPr>
        <w:t xml:space="preserve">O Núcleo de Apoio à Vida de Três de Maio – NAVIT, </w:t>
      </w:r>
      <w:r>
        <w:rPr>
          <w:color w:val="000000"/>
          <w:sz w:val="26"/>
          <w:szCs w:val="26"/>
        </w:rPr>
        <w:t>fundado em dezesseis de novembro de dois mil e dezesseis (16/11/2016), é uma associação civil, de natureza filantrópica, de fins não econômicos ou sem fins lucrativos, com duração por tempo indeterminado, com sede e foro no município de Três de Maio, Estad</w:t>
      </w:r>
      <w:r>
        <w:rPr>
          <w:color w:val="000000"/>
          <w:sz w:val="26"/>
          <w:szCs w:val="26"/>
        </w:rPr>
        <w:t>o do Rio Grande do Sul, na Rua Santa Helena 530, Bairro Oriental CEP 98910-000</w:t>
      </w:r>
      <w:r>
        <w:rPr>
          <w:b/>
          <w:color w:val="000000"/>
          <w:sz w:val="26"/>
          <w:szCs w:val="26"/>
        </w:rPr>
        <w:t>, têm suas atividades e objetivos sociais na  promoção da valorização da vida, apoio emocional no contexto de perdas e luto, capacitações, campanhas de prevenção e ações de promo</w:t>
      </w:r>
      <w:r>
        <w:rPr>
          <w:b/>
          <w:color w:val="000000"/>
          <w:sz w:val="26"/>
          <w:szCs w:val="26"/>
        </w:rPr>
        <w:t>ção da saúde e da cidadania.</w:t>
      </w:r>
    </w:p>
    <w:p w:rsidR="00B13D28" w:rsidRDefault="00C7556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80" w:line="240" w:lineRule="auto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O Navit,em parceria com a Secretaria  Municipal de Saúde de Três de Maio, está propondo e articulando a formação de uma rede de apoio e suporte para a proteção à vida e prevenção do suicídio. </w:t>
      </w:r>
    </w:p>
    <w:p w:rsidR="00B13D28" w:rsidRDefault="00C7556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80"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Para isso, está em formação um Co</w:t>
      </w:r>
      <w:r>
        <w:rPr>
          <w:color w:val="000000"/>
          <w:sz w:val="26"/>
          <w:szCs w:val="26"/>
        </w:rPr>
        <w:t>mitê Gestor de Prevenção e Posvenção do Suicídio, que deverá ser composto por representantes de diversos segmentos, incluindo, além do Navit e da  Secretaria Municipal de Saúde, Educação e Assistência Social, as demais secretarias do município representant</w:t>
      </w:r>
      <w:r>
        <w:rPr>
          <w:color w:val="000000"/>
          <w:sz w:val="26"/>
          <w:szCs w:val="26"/>
        </w:rPr>
        <w:t>es do Conselho Municipal de Saúde, grupos e clubes de serviços, segmentos religiosos e filosóficos, grupos de apoio, bombeiros, Ministério Público, OAB, Tribunal de Justiça, hospital, faculdade de psicologia (Setrem) instituições educacionais públicas e pr</w:t>
      </w:r>
      <w:r>
        <w:rPr>
          <w:color w:val="000000"/>
          <w:sz w:val="26"/>
          <w:szCs w:val="26"/>
        </w:rPr>
        <w:t xml:space="preserve">ivadas e outros interessados em ajudar na prevenção do suicídio e Valorização da Vida. </w:t>
      </w:r>
    </w:p>
    <w:p w:rsidR="00B13D28" w:rsidRDefault="00C7556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80" w:line="240" w:lineRule="auto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Objetivo:</w:t>
      </w:r>
    </w:p>
    <w:p w:rsidR="00B13D28" w:rsidRDefault="00C7556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80"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O comitê de prevenção do suicídio têm como objetivo principal, ampliar e fortalecer ações integrais de promoção da vida e prevenção do suicídio, visando à dim</w:t>
      </w:r>
      <w:r>
        <w:rPr>
          <w:color w:val="000000"/>
          <w:sz w:val="26"/>
          <w:szCs w:val="26"/>
        </w:rPr>
        <w:t>inuição das violências auto provocadas e mortes por suicídio.</w:t>
      </w:r>
    </w:p>
    <w:p w:rsidR="00B13D28" w:rsidRDefault="00C7556F" w:rsidP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80" w:line="240" w:lineRule="auto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Elaborar um plano de Ação com: </w:t>
      </w:r>
    </w:p>
    <w:p w:rsidR="00C7556F" w:rsidRPr="00C7556F" w:rsidRDefault="00C7556F" w:rsidP="00C7556F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line="240" w:lineRule="auto"/>
        <w:ind w:left="360"/>
        <w:jc w:val="both"/>
        <w:rPr>
          <w:b/>
          <w:color w:val="000000"/>
          <w:sz w:val="26"/>
          <w:szCs w:val="26"/>
        </w:rPr>
      </w:pP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1. *Mapeamento da Dinâmica dos Segmentos:* Entender o papel e a capacidade de cada segmento para formar uma rede integrada e eficiente. </w:t>
      </w:r>
    </w:p>
    <w:p w:rsidR="00B13D28" w:rsidRDefault="00B13D28" w:rsidP="00C7556F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sz w:val="26"/>
          <w:szCs w:val="26"/>
        </w:rPr>
      </w:pP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2. *Capacitação Profissional:* Promover treinamentos com base na Comunicação Não Violenta e na Abordagem Centrada na Pessoa, visando a prevenção, promoção e pósvenção do suicídio.</w:t>
      </w:r>
    </w:p>
    <w:p w:rsidR="00B13D28" w:rsidRDefault="00B13D28" w:rsidP="00C7556F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sz w:val="26"/>
          <w:szCs w:val="26"/>
        </w:rPr>
      </w:pP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3. *Esclarecimento de Papéis:* Garantir que todos os segmentos conheçam as </w:t>
      </w:r>
      <w:r>
        <w:rPr>
          <w:color w:val="000000"/>
          <w:sz w:val="26"/>
          <w:szCs w:val="26"/>
        </w:rPr>
        <w:t>funções e limites dos outros para realizar encaminhamentos adequados e colaborativos.</w:t>
      </w:r>
    </w:p>
    <w:p w:rsidR="00B13D28" w:rsidRDefault="00B13D28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color w:val="000000"/>
          <w:sz w:val="26"/>
          <w:szCs w:val="26"/>
        </w:rPr>
      </w:pP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*Justificativa:*</w:t>
      </w:r>
    </w:p>
    <w:p w:rsidR="00B13D28" w:rsidRDefault="00B13D28" w:rsidP="00C7556F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sz w:val="26"/>
          <w:szCs w:val="26"/>
        </w:rPr>
      </w:pP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A efetividade das ações de prevenção do suicídio e suporte emocional é evidente quando todos os envolvidos estão bem alinhados e informados. A presenç</w:t>
      </w:r>
      <w:r>
        <w:rPr>
          <w:color w:val="000000"/>
          <w:sz w:val="26"/>
          <w:szCs w:val="26"/>
        </w:rPr>
        <w:t>a de um sistema integrado gera um sentimento de segurança na comunidade, reforçando a importância da informação, da prevenção e da capacitação dos profissionais. Além disso, o Comitê deve buscar efetivar ações, através da lei do Setembro Amarelo, (2.989/17</w:t>
      </w:r>
      <w:r>
        <w:rPr>
          <w:color w:val="000000"/>
          <w:sz w:val="26"/>
          <w:szCs w:val="26"/>
        </w:rPr>
        <w:t xml:space="preserve">) que foi sugerida pelo NAVIT e aprovada no município em 2017, para fazer mais do que campanhas em mídias sociais e ornamentação dos espaços públicos. Tendo esse momento </w:t>
      </w:r>
      <w:r>
        <w:rPr>
          <w:sz w:val="26"/>
          <w:szCs w:val="26"/>
        </w:rPr>
        <w:t xml:space="preserve">da campanha do Setembro Amarelo, </w:t>
      </w:r>
      <w:r>
        <w:rPr>
          <w:color w:val="000000"/>
          <w:sz w:val="26"/>
          <w:szCs w:val="26"/>
        </w:rPr>
        <w:t>como um período para ações concretas e alinhamento en</w:t>
      </w:r>
      <w:r>
        <w:rPr>
          <w:color w:val="000000"/>
          <w:sz w:val="26"/>
          <w:szCs w:val="26"/>
        </w:rPr>
        <w:t>tre os diversos setores envolvidos. Promover a integração destes e a comunidade, com comunicação contínua, é essencial para o sucesso do movimento, qual seja, levar informação e opções de auxílio para quem sofre por ideação suicida ou sofrimento emocional.</w:t>
      </w:r>
    </w:p>
    <w:p w:rsidR="00B13D28" w:rsidRDefault="00B13D28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color w:val="000000"/>
          <w:sz w:val="26"/>
          <w:szCs w:val="26"/>
        </w:rPr>
      </w:pP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Especificações:</w:t>
      </w:r>
    </w:p>
    <w:p w:rsidR="00B13D28" w:rsidRDefault="00B13D28" w:rsidP="00C7556F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b/>
          <w:sz w:val="26"/>
          <w:szCs w:val="26"/>
        </w:rPr>
      </w:pP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O comitê deve garantir que seus membros e a comunidade tenham acesso a treinamentos contínuos sobre prevenção ao suicídio. </w:t>
      </w: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Esses treinamentos podem incluir:</w:t>
      </w:r>
    </w:p>
    <w:p w:rsidR="00B13D28" w:rsidRDefault="00B13D28" w:rsidP="00C7556F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sz w:val="26"/>
          <w:szCs w:val="26"/>
        </w:rPr>
      </w:pP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b/>
          <w:i/>
          <w:color w:val="000000"/>
          <w:sz w:val="26"/>
          <w:szCs w:val="26"/>
        </w:rPr>
        <w:t>Identificação de sinais de alerta:</w:t>
      </w:r>
      <w:r>
        <w:rPr>
          <w:color w:val="000000"/>
          <w:sz w:val="26"/>
          <w:szCs w:val="26"/>
        </w:rPr>
        <w:t xml:space="preserve"> como mudanças de comportamento, isolamento</w:t>
      </w:r>
      <w:r>
        <w:rPr>
          <w:color w:val="000000"/>
          <w:sz w:val="26"/>
          <w:szCs w:val="26"/>
        </w:rPr>
        <w:t>, falas sobre morte e desesperança.</w:t>
      </w:r>
    </w:p>
    <w:p w:rsidR="00B13D28" w:rsidRDefault="00B13D28" w:rsidP="00C7556F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sz w:val="26"/>
          <w:szCs w:val="26"/>
        </w:rPr>
      </w:pP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b/>
          <w:i/>
          <w:color w:val="000000"/>
          <w:sz w:val="26"/>
          <w:szCs w:val="26"/>
        </w:rPr>
        <w:t>Como oferecer ajuda:</w:t>
      </w:r>
      <w:r>
        <w:rPr>
          <w:color w:val="000000"/>
          <w:sz w:val="26"/>
          <w:szCs w:val="26"/>
        </w:rPr>
        <w:t xml:space="preserve"> abordagens seguras para conversar com alguém em risco e orientá-lo para recursos profissionais.</w:t>
      </w:r>
    </w:p>
    <w:p w:rsidR="00B13D28" w:rsidRDefault="00B13D28" w:rsidP="00C7556F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sz w:val="26"/>
          <w:szCs w:val="26"/>
        </w:rPr>
      </w:pP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b/>
          <w:i/>
          <w:color w:val="000000"/>
          <w:sz w:val="26"/>
          <w:szCs w:val="26"/>
        </w:rPr>
        <w:t>Intervenção em crise:</w:t>
      </w:r>
      <w:r>
        <w:rPr>
          <w:color w:val="000000"/>
          <w:sz w:val="26"/>
          <w:szCs w:val="26"/>
        </w:rPr>
        <w:t xml:space="preserve"> como lidar com situações de crise e encaminhar para serviços de saúde mental.</w:t>
      </w:r>
    </w:p>
    <w:p w:rsidR="00B13D28" w:rsidRDefault="00B13D28" w:rsidP="00C7556F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6"/>
          <w:szCs w:val="26"/>
        </w:rPr>
      </w:pP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. </w:t>
      </w:r>
      <w:r>
        <w:rPr>
          <w:b/>
          <w:i/>
          <w:color w:val="000000"/>
          <w:sz w:val="26"/>
          <w:szCs w:val="26"/>
        </w:rPr>
        <w:t>Monitorar e avaliar as ações:</w:t>
      </w:r>
      <w:r>
        <w:rPr>
          <w:color w:val="000000"/>
          <w:sz w:val="26"/>
          <w:szCs w:val="26"/>
        </w:rPr>
        <w:t xml:space="preserve"> </w:t>
      </w: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É</w:t>
      </w:r>
      <w:r>
        <w:rPr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essencial avaliar regularmente a eficácia das iniciativas e ajustar as estratégias conforme necessário.</w:t>
      </w:r>
    </w:p>
    <w:p w:rsidR="00B13D28" w:rsidRDefault="00B13D28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line="240" w:lineRule="auto"/>
        <w:jc w:val="both"/>
        <w:rPr>
          <w:color w:val="000000"/>
          <w:sz w:val="26"/>
          <w:szCs w:val="26"/>
        </w:rPr>
      </w:pP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80"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 xml:space="preserve"> </w:t>
      </w:r>
      <w:r>
        <w:rPr>
          <w:b/>
          <w:color w:val="000000"/>
          <w:sz w:val="26"/>
          <w:szCs w:val="26"/>
        </w:rPr>
        <w:t>O comitê pode:</w:t>
      </w:r>
    </w:p>
    <w:p w:rsidR="00B13D28" w:rsidRDefault="00B13D28" w:rsidP="00C7556F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line="240" w:lineRule="auto"/>
        <w:ind w:left="360"/>
        <w:jc w:val="both"/>
        <w:rPr>
          <w:b/>
          <w:sz w:val="26"/>
          <w:szCs w:val="26"/>
        </w:rPr>
      </w:pP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Recolher feedback das atividades e campanhas por meio de pesquisas com a comunidade.</w:t>
      </w: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Monitorizar indicadores como a redução nas taxas de suicídio ou aumento na procura por serviços de apoio.</w:t>
      </w: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Revisar metas e ações de forma periódica, garantindo que o comitê atinja seus objetivos.</w:t>
      </w: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Criar uma rede de apoio pós-crise </w:t>
      </w: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Além da prevenção, o comi</w:t>
      </w:r>
      <w:r>
        <w:rPr>
          <w:color w:val="000000"/>
          <w:sz w:val="26"/>
          <w:szCs w:val="26"/>
        </w:rPr>
        <w:t xml:space="preserve">tê também pode atuar na posvenção , oferecendo suporte às famílias e amigos que perderam esses queridos para o suicídio.  </w:t>
      </w: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Isso pode incluir:</w:t>
      </w: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>Grupos de apoio</w:t>
      </w:r>
      <w:r>
        <w:rPr>
          <w:color w:val="000000"/>
          <w:sz w:val="26"/>
          <w:szCs w:val="26"/>
        </w:rPr>
        <w:t>: espaços onde os enlutados possam compartilhar suas experiências e receber suporte emocional.</w:t>
      </w: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>Acom</w:t>
      </w:r>
      <w:r>
        <w:rPr>
          <w:i/>
          <w:color w:val="000000"/>
          <w:sz w:val="26"/>
          <w:szCs w:val="26"/>
        </w:rPr>
        <w:t>panhamento psicológico</w:t>
      </w:r>
      <w:r>
        <w:rPr>
          <w:color w:val="000000"/>
          <w:sz w:val="26"/>
          <w:szCs w:val="26"/>
        </w:rPr>
        <w:t>: colaborar com profissionais para oferecer serviços de terapia e aconselhamento.</w:t>
      </w: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i/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>Com as parcerias estratégicas, o foco deve ser na prevenção, conscientização e apoio contínuo, criando uma rede sólida que possa oferecer ajuda em momen</w:t>
      </w:r>
      <w:r>
        <w:rPr>
          <w:i/>
          <w:color w:val="000000"/>
          <w:sz w:val="26"/>
          <w:szCs w:val="26"/>
        </w:rPr>
        <w:t>tos de crise e promover a saúde mental em toda a Comunidade</w:t>
      </w:r>
      <w:r>
        <w:rPr>
          <w:b/>
          <w:i/>
          <w:color w:val="000000"/>
          <w:sz w:val="26"/>
          <w:szCs w:val="26"/>
        </w:rPr>
        <w:t>.</w:t>
      </w: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i/>
          <w:color w:val="000000"/>
          <w:sz w:val="26"/>
          <w:szCs w:val="26"/>
        </w:rPr>
      </w:pPr>
      <w:r>
        <w:rPr>
          <w:b/>
          <w:i/>
          <w:color w:val="000000"/>
          <w:sz w:val="26"/>
          <w:szCs w:val="26"/>
        </w:rPr>
        <w:t>Importante a elaboração de um decreto municipal ou de uma lei para regulamentar a criação do Comitê, seus objetivos e regras.</w:t>
      </w:r>
    </w:p>
    <w:p w:rsidR="00B13D28" w:rsidRDefault="00B13D28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i/>
          <w:color w:val="000000"/>
          <w:sz w:val="26"/>
          <w:szCs w:val="26"/>
        </w:rPr>
      </w:pP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*Sugestões para ações de apoio emocional; </w:t>
      </w:r>
    </w:p>
    <w:p w:rsidR="00B13D28" w:rsidRDefault="00B13D28" w:rsidP="00C7556F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color w:val="000000"/>
          <w:sz w:val="26"/>
          <w:szCs w:val="26"/>
        </w:rPr>
      </w:pP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1. Criação de Grupos Temáticos: Organizar grupos de apoio focados em temas específicos, como ansiedade, depressão, ou luto. Isso pode ajudar as pessoas a se sentirem mais à vontade para compartilhar experiências.</w:t>
      </w:r>
    </w:p>
    <w:p w:rsidR="00B13D28" w:rsidRDefault="00B13D28" w:rsidP="00C7556F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color w:val="000000"/>
          <w:sz w:val="26"/>
          <w:szCs w:val="26"/>
        </w:rPr>
      </w:pP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2. Eventos de Conscientização *Planejar ev</w:t>
      </w:r>
      <w:r>
        <w:rPr>
          <w:color w:val="000000"/>
          <w:sz w:val="26"/>
          <w:szCs w:val="26"/>
        </w:rPr>
        <w:t>entos, como palestras ou workshops, para educar a comunidade sobre saúde mental e a importância da busca de ajuda.</w:t>
      </w:r>
    </w:p>
    <w:p w:rsidR="00B13D28" w:rsidRDefault="00B13D28" w:rsidP="00C7556F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color w:val="000000"/>
          <w:sz w:val="26"/>
          <w:szCs w:val="26"/>
        </w:rPr>
      </w:pP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3. Parcerias com Profissionais *Colaborar com psicólogos e terapeutas para fornecer orientação profissional em sessões de grupo ou workshops</w:t>
      </w:r>
      <w:r>
        <w:rPr>
          <w:color w:val="000000"/>
          <w:sz w:val="26"/>
          <w:szCs w:val="26"/>
        </w:rPr>
        <w:t>.</w:t>
      </w:r>
    </w:p>
    <w:p w:rsidR="00B13D28" w:rsidRDefault="00B13D28" w:rsidP="00C7556F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color w:val="000000"/>
          <w:sz w:val="26"/>
          <w:szCs w:val="26"/>
        </w:rPr>
      </w:pP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4. Atividades de Bem-Estar *Promover atividades que incentivem o autocuidado, como meditação, yoga ou artes, para ajudar os participantes a se expressarem e relaxarem.</w:t>
      </w:r>
    </w:p>
    <w:p w:rsidR="00B13D28" w:rsidRDefault="00B13D28" w:rsidP="00C7556F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color w:val="000000"/>
          <w:sz w:val="26"/>
          <w:szCs w:val="26"/>
        </w:rPr>
      </w:pP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5. Utilização de Redes Sociais *Criar uma página, um espaço online para divulgar informações sobre saúde mental, compartilhar histórias de superação e promover eventos.</w:t>
      </w:r>
    </w:p>
    <w:p w:rsidR="00B13D28" w:rsidRDefault="00B13D28" w:rsidP="00C7556F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sz w:val="26"/>
          <w:szCs w:val="26"/>
        </w:rPr>
      </w:pP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6. *Treinamentos para Voluntários *Oferecer capacitação para voluntários que desejam a</w:t>
      </w:r>
      <w:r>
        <w:rPr>
          <w:color w:val="000000"/>
          <w:sz w:val="26"/>
          <w:szCs w:val="26"/>
        </w:rPr>
        <w:t>judar, abordando temas como escuta ativa e empatia.</w:t>
      </w:r>
    </w:p>
    <w:p w:rsidR="00B13D28" w:rsidRDefault="00B13D28" w:rsidP="00C7556F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color w:val="000000"/>
          <w:sz w:val="26"/>
          <w:szCs w:val="26"/>
        </w:rPr>
      </w:pP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7. Linhas de Apoio *Considerar implementar um serviço de suporte telefônico ou por mensagem para pessoas que buscam ajuda imediata.</w:t>
      </w:r>
    </w:p>
    <w:p w:rsidR="00B13D28" w:rsidRDefault="00B13D28" w:rsidP="00C7556F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color w:val="000000"/>
          <w:sz w:val="26"/>
          <w:szCs w:val="26"/>
        </w:rPr>
      </w:pP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8. *Feedback e Melhorias *Após os encontros, buscar feedback dos parti</w:t>
      </w:r>
      <w:r>
        <w:rPr>
          <w:color w:val="000000"/>
          <w:sz w:val="26"/>
          <w:szCs w:val="26"/>
        </w:rPr>
        <w:t>cipantes para entender o que funcionou bem e onde pode melhorar.</w:t>
      </w:r>
    </w:p>
    <w:p w:rsidR="00B13D28" w:rsidRDefault="00B13D28" w:rsidP="00C7556F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color w:val="000000"/>
          <w:sz w:val="26"/>
          <w:szCs w:val="26"/>
        </w:rPr>
      </w:pP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9. Campanhas de Informações *Distribuir materiais com informações e recursos sobre saúde mental em locais de fácil acesso, como centros comunitários, escolas e hospitais.</w:t>
      </w:r>
    </w:p>
    <w:p w:rsidR="00B13D28" w:rsidRDefault="00B13D28" w:rsidP="00C7556F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color w:val="000000"/>
          <w:sz w:val="26"/>
          <w:szCs w:val="26"/>
        </w:rPr>
      </w:pPr>
    </w:p>
    <w:p w:rsidR="00B13D28" w:rsidRDefault="00C7556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10. Fomento ao Diá</w:t>
      </w:r>
      <w:r>
        <w:rPr>
          <w:color w:val="000000"/>
          <w:sz w:val="26"/>
          <w:szCs w:val="26"/>
        </w:rPr>
        <w:t>logo *Criar espaços em que as pessoas possam discutir abertamente sobre suas emoções, quebrando o estigma associado ao sofrimento emocional.</w:t>
      </w:r>
    </w:p>
    <w:p w:rsidR="00B13D28" w:rsidRDefault="00B13D28" w:rsidP="00C7556F">
      <w:pPr>
        <w:pStyle w:val="normal0"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b/>
          <w:color w:val="000000"/>
          <w:sz w:val="32"/>
          <w:szCs w:val="32"/>
        </w:rPr>
      </w:pPr>
    </w:p>
    <w:p w:rsidR="00B13D28" w:rsidRDefault="00B13D28">
      <w:pPr>
        <w:pStyle w:val="normal0"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b/>
          <w:color w:val="000000"/>
          <w:sz w:val="32"/>
          <w:szCs w:val="32"/>
        </w:rPr>
      </w:pPr>
    </w:p>
    <w:p w:rsidR="00B13D28" w:rsidRDefault="00C7556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C7556F">
        <w:rPr>
          <w:b/>
          <w:i/>
          <w:color w:val="000000"/>
          <w:sz w:val="24"/>
          <w:szCs w:val="24"/>
        </w:rPr>
        <w:t>Sugestão de encontros bimestrais do comitê para planejar, aperfeiçoar, e expor planos de ação e idéias para o grupo</w:t>
      </w:r>
      <w:r w:rsidRPr="00C7556F">
        <w:rPr>
          <w:color w:val="000000"/>
          <w:sz w:val="24"/>
          <w:szCs w:val="24"/>
        </w:rPr>
        <w:t>.</w:t>
      </w:r>
    </w:p>
    <w:p w:rsidR="00C7556F" w:rsidRPr="00C7556F" w:rsidRDefault="00C7556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:rsidR="00B13D28" w:rsidRPr="00C7556F" w:rsidRDefault="00C7556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</w:rPr>
      </w:pPr>
      <w:r w:rsidRPr="00C7556F">
        <w:rPr>
          <w:b/>
          <w:color w:val="000000"/>
          <w:sz w:val="24"/>
          <w:szCs w:val="24"/>
        </w:rPr>
        <w:t>Comissão organizadora Comitê Municipal / NAVIT</w:t>
      </w:r>
    </w:p>
    <w:p w:rsidR="00B13D28" w:rsidRPr="00C7556F" w:rsidRDefault="00C7556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6"/>
          <w:szCs w:val="26"/>
        </w:rPr>
      </w:pPr>
      <w:r w:rsidRPr="00C7556F">
        <w:rPr>
          <w:b/>
          <w:color w:val="000000"/>
          <w:sz w:val="26"/>
          <w:szCs w:val="26"/>
        </w:rPr>
        <w:t>Contato: 999093258</w:t>
      </w:r>
    </w:p>
    <w:sectPr w:rsidR="00B13D28" w:rsidRPr="00C7556F" w:rsidSect="00B13D28">
      <w:pgSz w:w="11909" w:h="16834"/>
      <w:pgMar w:top="1440" w:right="1440" w:bottom="1440" w:left="1440" w:header="720" w:footer="720" w:gutter="0"/>
      <w:pgNumType w:start="1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veat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464858"/>
    <w:multiLevelType w:val="multilevel"/>
    <w:tmpl w:val="08B20BC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compat/>
  <w:rsids>
    <w:rsidRoot w:val="00B13D28"/>
    <w:rsid w:val="00B13D28"/>
    <w:rsid w:val="00C755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0"/>
    <w:next w:val="normal0"/>
    <w:rsid w:val="00B13D28"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outlineLvl w:val="0"/>
    </w:pPr>
    <w:rPr>
      <w:color w:val="000000"/>
      <w:sz w:val="40"/>
      <w:szCs w:val="40"/>
    </w:rPr>
  </w:style>
  <w:style w:type="paragraph" w:styleId="Ttulo2">
    <w:name w:val="heading 2"/>
    <w:basedOn w:val="normal0"/>
    <w:next w:val="normal0"/>
    <w:rsid w:val="00B13D28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Ttulo3">
    <w:name w:val="heading 3"/>
    <w:basedOn w:val="normal0"/>
    <w:next w:val="normal0"/>
    <w:rsid w:val="00B13D28"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B13D28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B13D28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B13D28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0">
    <w:name w:val="normal"/>
    <w:rsid w:val="00B13D28"/>
  </w:style>
  <w:style w:type="table" w:customStyle="1" w:styleId="TableNormal">
    <w:name w:val="Table Normal"/>
    <w:rsid w:val="00B13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0"/>
    <w:next w:val="normal0"/>
    <w:rsid w:val="00B13D28"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paragraph" w:styleId="Subttulo">
    <w:name w:val="Subtitle"/>
    <w:basedOn w:val="normal0"/>
    <w:next w:val="normal0"/>
    <w:rsid w:val="00B13D28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1044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2025-05-05T21:40:00Z</dcterms:created>
  <dcterms:modified xsi:type="dcterms:W3CDTF">2025-05-05T21:43:00Z</dcterms:modified>
</cp:coreProperties>
</file>