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A8E7B" w14:textId="69964B16" w:rsidR="000A19CB" w:rsidRPr="000A19CB" w:rsidRDefault="000A19CB" w:rsidP="000A19CB">
      <w:pPr>
        <w:spacing w:line="240" w:lineRule="auto"/>
        <w:ind w:left="360"/>
        <w:rPr>
          <w:rFonts w:ascii="Times New Roman" w:hAnsi="Times New Roman" w:cs="Times New Roman"/>
          <w:szCs w:val="24"/>
        </w:rPr>
      </w:pPr>
      <w:r w:rsidRPr="000A19CB">
        <w:rPr>
          <w:rFonts w:ascii="Times New Roman" w:hAnsi="Times New Roman" w:cs="Times New Roman"/>
          <w:szCs w:val="24"/>
          <w:lang w:val="en-US"/>
        </w:rPr>
        <w:t>Q3: Write a Spark command to read a CSV file located at "data/source.csv", ensuring the first row is treated as a header and </w:t>
      </w:r>
      <w:proofErr w:type="spellStart"/>
      <w:r w:rsidRPr="000A19CB">
        <w:rPr>
          <w:rFonts w:ascii="Times New Roman" w:hAnsi="Times New Roman" w:cs="Times New Roman"/>
          <w:szCs w:val="24"/>
          <w:lang w:val="en-US"/>
        </w:rPr>
        <w:t>inferSchema</w:t>
      </w:r>
      <w:proofErr w:type="spellEnd"/>
      <w:r w:rsidRPr="000A19CB">
        <w:rPr>
          <w:rFonts w:ascii="Times New Roman" w:hAnsi="Times New Roman" w:cs="Times New Roman"/>
          <w:szCs w:val="24"/>
          <w:lang w:val="en-US"/>
        </w:rPr>
        <w:t> is enabled.</w:t>
      </w:r>
      <w:r w:rsidRPr="000A19CB">
        <w:rPr>
          <w:rFonts w:ascii="Times New Roman" w:hAnsi="Times New Roman" w:cs="Times New Roman"/>
          <w:szCs w:val="24"/>
        </w:rPr>
        <w:t> </w:t>
      </w:r>
    </w:p>
    <w:p w14:paraId="36BAFAB6" w14:textId="0F407378" w:rsidR="000A19CB" w:rsidRPr="000A19CB" w:rsidRDefault="000A19CB" w:rsidP="000A19CB">
      <w:pPr>
        <w:spacing w:line="240" w:lineRule="auto"/>
        <w:ind w:left="360"/>
        <w:rPr>
          <w:rFonts w:ascii="Times New Roman" w:hAnsi="Times New Roman" w:cs="Times New Roman"/>
          <w:szCs w:val="24"/>
        </w:rPr>
      </w:pPr>
      <w:r w:rsidRPr="000A19CB">
        <w:rPr>
          <w:rFonts w:ascii="Times New Roman" w:hAnsi="Times New Roman" w:cs="Times New Roman"/>
          <w:szCs w:val="24"/>
        </w:rPr>
        <w:drawing>
          <wp:inline distT="0" distB="0" distL="0" distR="0" wp14:anchorId="369A7206" wp14:editId="65C01E76">
            <wp:extent cx="5731510" cy="1506855"/>
            <wp:effectExtent l="0" t="0" r="2540" b="0"/>
            <wp:docPr id="161055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51648" name=""/>
                    <pic:cNvPicPr/>
                  </pic:nvPicPr>
                  <pic:blipFill>
                    <a:blip r:embed="rId5"/>
                    <a:stretch>
                      <a:fillRect/>
                    </a:stretch>
                  </pic:blipFill>
                  <pic:spPr>
                    <a:xfrm>
                      <a:off x="0" y="0"/>
                      <a:ext cx="5731510" cy="1506855"/>
                    </a:xfrm>
                    <a:prstGeom prst="rect">
                      <a:avLst/>
                    </a:prstGeom>
                  </pic:spPr>
                </pic:pic>
              </a:graphicData>
            </a:graphic>
          </wp:inline>
        </w:drawing>
      </w:r>
    </w:p>
    <w:p w14:paraId="1B5B512F" w14:textId="77777777" w:rsidR="000A19CB" w:rsidRPr="000A19CB" w:rsidRDefault="000A19CB" w:rsidP="000A19CB">
      <w:pPr>
        <w:spacing w:line="240" w:lineRule="auto"/>
        <w:rPr>
          <w:rFonts w:ascii="Times New Roman" w:hAnsi="Times New Roman" w:cs="Times New Roman"/>
          <w:szCs w:val="24"/>
        </w:rPr>
      </w:pPr>
    </w:p>
    <w:p w14:paraId="36F2B003" w14:textId="076E461D" w:rsidR="000A19CB" w:rsidRPr="000A19CB" w:rsidRDefault="000A19CB" w:rsidP="000A19CB">
      <w:pPr>
        <w:spacing w:line="240" w:lineRule="auto"/>
        <w:ind w:left="360"/>
        <w:rPr>
          <w:rFonts w:ascii="Times New Roman" w:hAnsi="Times New Roman" w:cs="Times New Roman"/>
          <w:szCs w:val="24"/>
        </w:rPr>
      </w:pPr>
      <w:r w:rsidRPr="000A19CB">
        <w:rPr>
          <w:rFonts w:ascii="Times New Roman" w:hAnsi="Times New Roman" w:cs="Times New Roman"/>
          <w:szCs w:val="24"/>
          <w:lang w:val="en-US"/>
        </w:rPr>
        <w:t xml:space="preserve">Q5: Given a </w:t>
      </w:r>
      <w:proofErr w:type="spellStart"/>
      <w:r w:rsidRPr="000A19CB">
        <w:rPr>
          <w:rFonts w:ascii="Times New Roman" w:hAnsi="Times New Roman" w:cs="Times New Roman"/>
          <w:szCs w:val="24"/>
          <w:lang w:val="en-US"/>
        </w:rPr>
        <w:t>DataFrame</w:t>
      </w:r>
      <w:proofErr w:type="spellEnd"/>
      <w:r w:rsidRPr="000A19CB">
        <w:rPr>
          <w:rFonts w:ascii="Times New Roman" w:hAnsi="Times New Roman" w:cs="Times New Roman"/>
          <w:szCs w:val="24"/>
          <w:lang w:val="en-US"/>
        </w:rPr>
        <w:t> </w:t>
      </w:r>
      <w:proofErr w:type="spellStart"/>
      <w:r w:rsidRPr="000A19CB">
        <w:rPr>
          <w:rFonts w:ascii="Times New Roman" w:hAnsi="Times New Roman" w:cs="Times New Roman"/>
          <w:szCs w:val="24"/>
          <w:lang w:val="en-US"/>
        </w:rPr>
        <w:t>df</w:t>
      </w:r>
      <w:proofErr w:type="spellEnd"/>
      <w:r w:rsidRPr="000A19CB">
        <w:rPr>
          <w:rFonts w:ascii="Times New Roman" w:hAnsi="Times New Roman" w:cs="Times New Roman"/>
          <w:szCs w:val="24"/>
          <w:lang w:val="en-US"/>
        </w:rPr>
        <w:t>, write a query to select the columns </w:t>
      </w:r>
      <w:proofErr w:type="spellStart"/>
      <w:r w:rsidRPr="000A19CB">
        <w:rPr>
          <w:rFonts w:ascii="Times New Roman" w:hAnsi="Times New Roman" w:cs="Times New Roman"/>
          <w:szCs w:val="24"/>
          <w:lang w:val="en-US"/>
        </w:rPr>
        <w:t>product_id</w:t>
      </w:r>
      <w:proofErr w:type="spellEnd"/>
      <w:r w:rsidRPr="000A19CB">
        <w:rPr>
          <w:rFonts w:ascii="Times New Roman" w:hAnsi="Times New Roman" w:cs="Times New Roman"/>
          <w:szCs w:val="24"/>
          <w:lang w:val="en-US"/>
        </w:rPr>
        <w:t> and price where the category is 'Electronics'.</w:t>
      </w:r>
      <w:r w:rsidRPr="000A19CB">
        <w:rPr>
          <w:rFonts w:ascii="Times New Roman" w:hAnsi="Times New Roman" w:cs="Times New Roman"/>
          <w:szCs w:val="24"/>
        </w:rPr>
        <w:t> </w:t>
      </w:r>
    </w:p>
    <w:p w14:paraId="31D76064" w14:textId="0E595EA9" w:rsidR="000A19CB" w:rsidRPr="000A19CB" w:rsidRDefault="000A19CB" w:rsidP="000A19CB">
      <w:pPr>
        <w:spacing w:line="240" w:lineRule="auto"/>
        <w:ind w:left="360"/>
        <w:rPr>
          <w:rFonts w:ascii="Times New Roman" w:hAnsi="Times New Roman" w:cs="Times New Roman"/>
          <w:szCs w:val="24"/>
        </w:rPr>
      </w:pPr>
      <w:r w:rsidRPr="000A19CB">
        <w:rPr>
          <w:rFonts w:ascii="Times New Roman" w:hAnsi="Times New Roman" w:cs="Times New Roman"/>
          <w:szCs w:val="24"/>
        </w:rPr>
        <w:drawing>
          <wp:inline distT="0" distB="0" distL="0" distR="0" wp14:anchorId="15912874" wp14:editId="3D43ABC1">
            <wp:extent cx="5731510" cy="2021840"/>
            <wp:effectExtent l="0" t="0" r="2540" b="0"/>
            <wp:docPr id="75947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70302" name=""/>
                    <pic:cNvPicPr/>
                  </pic:nvPicPr>
                  <pic:blipFill>
                    <a:blip r:embed="rId6"/>
                    <a:stretch>
                      <a:fillRect/>
                    </a:stretch>
                  </pic:blipFill>
                  <pic:spPr>
                    <a:xfrm>
                      <a:off x="0" y="0"/>
                      <a:ext cx="5731510" cy="2021840"/>
                    </a:xfrm>
                    <a:prstGeom prst="rect">
                      <a:avLst/>
                    </a:prstGeom>
                  </pic:spPr>
                </pic:pic>
              </a:graphicData>
            </a:graphic>
          </wp:inline>
        </w:drawing>
      </w:r>
    </w:p>
    <w:p w14:paraId="52D680F9" w14:textId="77777777" w:rsidR="000A19CB" w:rsidRPr="000A19CB" w:rsidRDefault="000A19CB" w:rsidP="000A19CB">
      <w:pPr>
        <w:spacing w:line="240" w:lineRule="auto"/>
        <w:rPr>
          <w:rFonts w:ascii="Times New Roman" w:hAnsi="Times New Roman" w:cs="Times New Roman"/>
          <w:szCs w:val="24"/>
        </w:rPr>
      </w:pPr>
    </w:p>
    <w:p w14:paraId="56FC05D2" w14:textId="23C9752A" w:rsidR="000A19CB" w:rsidRPr="000A19CB" w:rsidRDefault="000A19CB" w:rsidP="000A19CB">
      <w:pPr>
        <w:spacing w:line="240" w:lineRule="auto"/>
        <w:ind w:left="360"/>
        <w:rPr>
          <w:rFonts w:ascii="Times New Roman" w:hAnsi="Times New Roman" w:cs="Times New Roman"/>
          <w:szCs w:val="24"/>
        </w:rPr>
      </w:pPr>
      <w:r w:rsidRPr="000A19CB">
        <w:rPr>
          <w:rFonts w:ascii="Times New Roman" w:hAnsi="Times New Roman" w:cs="Times New Roman"/>
          <w:szCs w:val="24"/>
          <w:lang w:val="en-US"/>
        </w:rPr>
        <w:t xml:space="preserve">Q6: Write the code to "revise" a </w:t>
      </w:r>
      <w:proofErr w:type="spellStart"/>
      <w:r w:rsidRPr="000A19CB">
        <w:rPr>
          <w:rFonts w:ascii="Times New Roman" w:hAnsi="Times New Roman" w:cs="Times New Roman"/>
          <w:szCs w:val="24"/>
          <w:lang w:val="en-US"/>
        </w:rPr>
        <w:t>DataFrame</w:t>
      </w:r>
      <w:proofErr w:type="spellEnd"/>
      <w:r w:rsidRPr="000A19CB">
        <w:rPr>
          <w:rFonts w:ascii="Times New Roman" w:hAnsi="Times New Roman" w:cs="Times New Roman"/>
          <w:szCs w:val="24"/>
          <w:lang w:val="en-US"/>
        </w:rPr>
        <w:t xml:space="preserve"> by renaming the column </w:t>
      </w:r>
      <w:proofErr w:type="spellStart"/>
      <w:r w:rsidRPr="000A19CB">
        <w:rPr>
          <w:rFonts w:ascii="Times New Roman" w:hAnsi="Times New Roman" w:cs="Times New Roman"/>
          <w:szCs w:val="24"/>
          <w:lang w:val="en-US"/>
        </w:rPr>
        <w:t>old_name</w:t>
      </w:r>
      <w:proofErr w:type="spellEnd"/>
      <w:r w:rsidRPr="000A19CB">
        <w:rPr>
          <w:rFonts w:ascii="Times New Roman" w:hAnsi="Times New Roman" w:cs="Times New Roman"/>
          <w:szCs w:val="24"/>
          <w:lang w:val="en-US"/>
        </w:rPr>
        <w:t> to </w:t>
      </w:r>
      <w:proofErr w:type="spellStart"/>
      <w:r w:rsidRPr="000A19CB">
        <w:rPr>
          <w:rFonts w:ascii="Times New Roman" w:hAnsi="Times New Roman" w:cs="Times New Roman"/>
          <w:szCs w:val="24"/>
          <w:lang w:val="en-US"/>
        </w:rPr>
        <w:t>new_name</w:t>
      </w:r>
      <w:proofErr w:type="spellEnd"/>
      <w:r w:rsidRPr="000A19CB">
        <w:rPr>
          <w:rFonts w:ascii="Times New Roman" w:hAnsi="Times New Roman" w:cs="Times New Roman"/>
          <w:szCs w:val="24"/>
          <w:lang w:val="en-US"/>
        </w:rPr>
        <w:t> and casting the price column from a String to a Double.</w:t>
      </w:r>
      <w:r w:rsidRPr="000A19CB">
        <w:rPr>
          <w:rFonts w:ascii="Times New Roman" w:hAnsi="Times New Roman" w:cs="Times New Roman"/>
          <w:szCs w:val="24"/>
        </w:rPr>
        <w:t> </w:t>
      </w:r>
    </w:p>
    <w:p w14:paraId="1386E146" w14:textId="66F58236" w:rsidR="000A19CB" w:rsidRPr="000A19CB" w:rsidRDefault="000A19CB" w:rsidP="000A19CB">
      <w:pPr>
        <w:spacing w:line="240" w:lineRule="auto"/>
        <w:ind w:left="360"/>
        <w:rPr>
          <w:rFonts w:ascii="Times New Roman" w:hAnsi="Times New Roman" w:cs="Times New Roman"/>
          <w:szCs w:val="24"/>
        </w:rPr>
      </w:pPr>
      <w:r w:rsidRPr="000A19CB">
        <w:rPr>
          <w:rFonts w:ascii="Times New Roman" w:hAnsi="Times New Roman" w:cs="Times New Roman"/>
          <w:szCs w:val="24"/>
        </w:rPr>
        <w:drawing>
          <wp:inline distT="0" distB="0" distL="0" distR="0" wp14:anchorId="73912D1A" wp14:editId="6E009C00">
            <wp:extent cx="5731510" cy="3199130"/>
            <wp:effectExtent l="0" t="0" r="2540" b="1270"/>
            <wp:docPr id="160373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34808" name=""/>
                    <pic:cNvPicPr/>
                  </pic:nvPicPr>
                  <pic:blipFill>
                    <a:blip r:embed="rId7"/>
                    <a:stretch>
                      <a:fillRect/>
                    </a:stretch>
                  </pic:blipFill>
                  <pic:spPr>
                    <a:xfrm>
                      <a:off x="0" y="0"/>
                      <a:ext cx="5731510" cy="3199130"/>
                    </a:xfrm>
                    <a:prstGeom prst="rect">
                      <a:avLst/>
                    </a:prstGeom>
                  </pic:spPr>
                </pic:pic>
              </a:graphicData>
            </a:graphic>
          </wp:inline>
        </w:drawing>
      </w:r>
    </w:p>
    <w:p w14:paraId="12B355CC" w14:textId="77777777" w:rsidR="000A19CB" w:rsidRPr="000A19CB" w:rsidRDefault="000A19CB" w:rsidP="000A19CB">
      <w:pPr>
        <w:spacing w:line="240" w:lineRule="auto"/>
        <w:rPr>
          <w:rFonts w:ascii="Times New Roman" w:hAnsi="Times New Roman" w:cs="Times New Roman"/>
          <w:szCs w:val="24"/>
        </w:rPr>
      </w:pPr>
    </w:p>
    <w:p w14:paraId="648B86F7" w14:textId="2AFA9722" w:rsidR="000A19CB" w:rsidRPr="000A19CB" w:rsidRDefault="000A19CB" w:rsidP="000A19CB">
      <w:pPr>
        <w:spacing w:line="240" w:lineRule="auto"/>
        <w:ind w:left="360"/>
        <w:rPr>
          <w:rFonts w:ascii="Times New Roman" w:hAnsi="Times New Roman" w:cs="Times New Roman"/>
          <w:szCs w:val="24"/>
        </w:rPr>
      </w:pPr>
      <w:r w:rsidRPr="000A19CB">
        <w:rPr>
          <w:rFonts w:ascii="Times New Roman" w:hAnsi="Times New Roman" w:cs="Times New Roman"/>
          <w:szCs w:val="24"/>
          <w:lang w:val="en-US"/>
        </w:rPr>
        <w:t xml:space="preserve">Q8: Write a query to filter a </w:t>
      </w:r>
      <w:proofErr w:type="spellStart"/>
      <w:r w:rsidRPr="000A19CB">
        <w:rPr>
          <w:rFonts w:ascii="Times New Roman" w:hAnsi="Times New Roman" w:cs="Times New Roman"/>
          <w:szCs w:val="24"/>
          <w:lang w:val="en-US"/>
        </w:rPr>
        <w:t>DataFrame</w:t>
      </w:r>
      <w:proofErr w:type="spellEnd"/>
      <w:r w:rsidRPr="000A19CB">
        <w:rPr>
          <w:rFonts w:ascii="Times New Roman" w:hAnsi="Times New Roman" w:cs="Times New Roman"/>
          <w:szCs w:val="24"/>
          <w:lang w:val="en-US"/>
        </w:rPr>
        <w:t> </w:t>
      </w:r>
      <w:proofErr w:type="spellStart"/>
      <w:r w:rsidRPr="000A19CB">
        <w:rPr>
          <w:rFonts w:ascii="Times New Roman" w:hAnsi="Times New Roman" w:cs="Times New Roman"/>
          <w:szCs w:val="24"/>
          <w:lang w:val="en-US"/>
        </w:rPr>
        <w:t>df_orders</w:t>
      </w:r>
      <w:proofErr w:type="spellEnd"/>
      <w:r w:rsidRPr="000A19CB">
        <w:rPr>
          <w:rFonts w:ascii="Times New Roman" w:hAnsi="Times New Roman" w:cs="Times New Roman"/>
          <w:szCs w:val="24"/>
          <w:lang w:val="en-US"/>
        </w:rPr>
        <w:t> for rows where the status is 'Completed' AND the amount is greater than 1000.</w:t>
      </w:r>
      <w:r w:rsidRPr="000A19CB">
        <w:rPr>
          <w:rFonts w:ascii="Times New Roman" w:hAnsi="Times New Roman" w:cs="Times New Roman"/>
          <w:szCs w:val="24"/>
        </w:rPr>
        <w:t> </w:t>
      </w:r>
    </w:p>
    <w:p w14:paraId="12352790" w14:textId="2C8763FF" w:rsidR="000A19CB" w:rsidRPr="000A19CB" w:rsidRDefault="000A19CB" w:rsidP="000A19CB">
      <w:pPr>
        <w:spacing w:line="240" w:lineRule="auto"/>
        <w:ind w:left="360"/>
        <w:rPr>
          <w:rFonts w:ascii="Times New Roman" w:hAnsi="Times New Roman" w:cs="Times New Roman"/>
          <w:szCs w:val="24"/>
        </w:rPr>
      </w:pPr>
      <w:r w:rsidRPr="000A19CB">
        <w:rPr>
          <w:rFonts w:ascii="Times New Roman" w:hAnsi="Times New Roman" w:cs="Times New Roman"/>
          <w:szCs w:val="24"/>
        </w:rPr>
        <w:drawing>
          <wp:inline distT="0" distB="0" distL="0" distR="0" wp14:anchorId="61140B85" wp14:editId="46E295F9">
            <wp:extent cx="5731510" cy="1819275"/>
            <wp:effectExtent l="0" t="0" r="2540" b="9525"/>
            <wp:docPr id="138022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20624" name=""/>
                    <pic:cNvPicPr/>
                  </pic:nvPicPr>
                  <pic:blipFill>
                    <a:blip r:embed="rId8"/>
                    <a:stretch>
                      <a:fillRect/>
                    </a:stretch>
                  </pic:blipFill>
                  <pic:spPr>
                    <a:xfrm>
                      <a:off x="0" y="0"/>
                      <a:ext cx="5731510" cy="1819275"/>
                    </a:xfrm>
                    <a:prstGeom prst="rect">
                      <a:avLst/>
                    </a:prstGeom>
                  </pic:spPr>
                </pic:pic>
              </a:graphicData>
            </a:graphic>
          </wp:inline>
        </w:drawing>
      </w:r>
    </w:p>
    <w:p w14:paraId="097B3407" w14:textId="77777777" w:rsidR="000A19CB" w:rsidRPr="000A19CB" w:rsidRDefault="000A19CB" w:rsidP="000A19CB">
      <w:pPr>
        <w:spacing w:line="240" w:lineRule="auto"/>
        <w:rPr>
          <w:rFonts w:ascii="Times New Roman" w:hAnsi="Times New Roman" w:cs="Times New Roman"/>
          <w:szCs w:val="24"/>
        </w:rPr>
      </w:pPr>
    </w:p>
    <w:p w14:paraId="2B5EB47E" w14:textId="69017364" w:rsidR="000A19CB" w:rsidRPr="000A19CB" w:rsidRDefault="000A19CB" w:rsidP="000A19CB">
      <w:pPr>
        <w:spacing w:line="240" w:lineRule="auto"/>
        <w:ind w:left="360"/>
        <w:rPr>
          <w:rFonts w:ascii="Times New Roman" w:hAnsi="Times New Roman" w:cs="Times New Roman"/>
          <w:szCs w:val="24"/>
        </w:rPr>
      </w:pPr>
      <w:r w:rsidRPr="000A19CB">
        <w:rPr>
          <w:rFonts w:ascii="Times New Roman" w:hAnsi="Times New Roman" w:cs="Times New Roman"/>
          <w:szCs w:val="24"/>
          <w:lang w:val="en-US"/>
        </w:rPr>
        <w:t>Q10: Write a code snippet to add a new column </w:t>
      </w:r>
      <w:proofErr w:type="spellStart"/>
      <w:r w:rsidRPr="000A19CB">
        <w:rPr>
          <w:rFonts w:ascii="Times New Roman" w:hAnsi="Times New Roman" w:cs="Times New Roman"/>
          <w:szCs w:val="24"/>
          <w:lang w:val="en-US"/>
        </w:rPr>
        <w:t>final_price</w:t>
      </w:r>
      <w:proofErr w:type="spellEnd"/>
      <w:r w:rsidRPr="000A19CB">
        <w:rPr>
          <w:rFonts w:ascii="Times New Roman" w:hAnsi="Times New Roman" w:cs="Times New Roman"/>
          <w:szCs w:val="24"/>
          <w:lang w:val="en-US"/>
        </w:rPr>
        <w:t> which is the </w:t>
      </w:r>
      <w:proofErr w:type="spellStart"/>
      <w:r w:rsidRPr="000A19CB">
        <w:rPr>
          <w:rFonts w:ascii="Times New Roman" w:hAnsi="Times New Roman" w:cs="Times New Roman"/>
          <w:szCs w:val="24"/>
          <w:lang w:val="en-US"/>
        </w:rPr>
        <w:t>base_price</w:t>
      </w:r>
      <w:proofErr w:type="spellEnd"/>
      <w:r w:rsidRPr="000A19CB">
        <w:rPr>
          <w:rFonts w:ascii="Times New Roman" w:hAnsi="Times New Roman" w:cs="Times New Roman"/>
          <w:szCs w:val="24"/>
          <w:lang w:val="en-US"/>
        </w:rPr>
        <w:t> multiplied by 1.18 (18% tax).</w:t>
      </w:r>
      <w:r w:rsidRPr="000A19CB">
        <w:rPr>
          <w:rFonts w:ascii="Times New Roman" w:hAnsi="Times New Roman" w:cs="Times New Roman"/>
          <w:szCs w:val="24"/>
        </w:rPr>
        <w:t> </w:t>
      </w:r>
    </w:p>
    <w:p w14:paraId="007602EE" w14:textId="7864C19D" w:rsidR="000A19CB" w:rsidRPr="000A19CB" w:rsidRDefault="000A19CB" w:rsidP="000A19CB">
      <w:pPr>
        <w:spacing w:line="240" w:lineRule="auto"/>
        <w:ind w:left="360"/>
        <w:rPr>
          <w:rFonts w:ascii="Times New Roman" w:hAnsi="Times New Roman" w:cs="Times New Roman"/>
          <w:szCs w:val="24"/>
        </w:rPr>
      </w:pPr>
      <w:r w:rsidRPr="000A19CB">
        <w:rPr>
          <w:rFonts w:ascii="Times New Roman" w:hAnsi="Times New Roman" w:cs="Times New Roman"/>
          <w:szCs w:val="24"/>
        </w:rPr>
        <w:drawing>
          <wp:inline distT="0" distB="0" distL="0" distR="0" wp14:anchorId="4C648AD6" wp14:editId="3E303432">
            <wp:extent cx="5731510" cy="2692400"/>
            <wp:effectExtent l="0" t="0" r="2540" b="0"/>
            <wp:docPr id="36241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17028" name=""/>
                    <pic:cNvPicPr/>
                  </pic:nvPicPr>
                  <pic:blipFill>
                    <a:blip r:embed="rId9"/>
                    <a:stretch>
                      <a:fillRect/>
                    </a:stretch>
                  </pic:blipFill>
                  <pic:spPr>
                    <a:xfrm>
                      <a:off x="0" y="0"/>
                      <a:ext cx="5731510" cy="2692400"/>
                    </a:xfrm>
                    <a:prstGeom prst="rect">
                      <a:avLst/>
                    </a:prstGeom>
                  </pic:spPr>
                </pic:pic>
              </a:graphicData>
            </a:graphic>
          </wp:inline>
        </w:drawing>
      </w:r>
    </w:p>
    <w:p w14:paraId="2A9E7C7B" w14:textId="77777777" w:rsidR="000A19CB" w:rsidRPr="000A19CB" w:rsidRDefault="000A19CB" w:rsidP="000A19CB">
      <w:pPr>
        <w:spacing w:line="240" w:lineRule="auto"/>
        <w:rPr>
          <w:rFonts w:ascii="Times New Roman" w:hAnsi="Times New Roman" w:cs="Times New Roman"/>
          <w:szCs w:val="24"/>
        </w:rPr>
      </w:pPr>
    </w:p>
    <w:p w14:paraId="1215F94D" w14:textId="14B2BD10" w:rsidR="000A19CB" w:rsidRPr="000A19CB" w:rsidRDefault="000A19CB" w:rsidP="000A19CB">
      <w:pPr>
        <w:spacing w:line="240" w:lineRule="auto"/>
        <w:ind w:left="360"/>
        <w:rPr>
          <w:rFonts w:ascii="Times New Roman" w:hAnsi="Times New Roman" w:cs="Times New Roman"/>
          <w:szCs w:val="24"/>
        </w:rPr>
      </w:pPr>
      <w:r w:rsidRPr="000A19CB">
        <w:rPr>
          <w:rFonts w:ascii="Times New Roman" w:hAnsi="Times New Roman" w:cs="Times New Roman"/>
          <w:szCs w:val="24"/>
          <w:lang w:val="en-US"/>
        </w:rPr>
        <w:t>Q12: Write the Spark command to load a Parquet file from "path/to/input", filter out any rows where </w:t>
      </w:r>
      <w:proofErr w:type="spellStart"/>
      <w:r w:rsidRPr="000A19CB">
        <w:rPr>
          <w:rFonts w:ascii="Times New Roman" w:hAnsi="Times New Roman" w:cs="Times New Roman"/>
          <w:szCs w:val="24"/>
          <w:lang w:val="en-US"/>
        </w:rPr>
        <w:t>user_id</w:t>
      </w:r>
      <w:proofErr w:type="spellEnd"/>
      <w:r w:rsidRPr="000A19CB">
        <w:rPr>
          <w:rFonts w:ascii="Times New Roman" w:hAnsi="Times New Roman" w:cs="Times New Roman"/>
          <w:szCs w:val="24"/>
          <w:lang w:val="en-US"/>
        </w:rPr>
        <w:t> is null, and save the result as a CSV at "path/to/output".</w:t>
      </w:r>
      <w:r w:rsidRPr="000A19CB">
        <w:rPr>
          <w:rFonts w:ascii="Times New Roman" w:hAnsi="Times New Roman" w:cs="Times New Roman"/>
          <w:szCs w:val="24"/>
        </w:rPr>
        <w:t> </w:t>
      </w:r>
    </w:p>
    <w:p w14:paraId="49A5CB7D" w14:textId="61ABACCB" w:rsidR="000A19CB" w:rsidRPr="000A19CB" w:rsidRDefault="000A19CB" w:rsidP="000A19CB">
      <w:pPr>
        <w:spacing w:line="240" w:lineRule="auto"/>
        <w:ind w:left="360"/>
        <w:rPr>
          <w:rFonts w:ascii="Times New Roman" w:hAnsi="Times New Roman" w:cs="Times New Roman"/>
          <w:szCs w:val="24"/>
        </w:rPr>
      </w:pPr>
      <w:r w:rsidRPr="000A19CB">
        <w:rPr>
          <w:rFonts w:ascii="Times New Roman" w:hAnsi="Times New Roman" w:cs="Times New Roman"/>
          <w:szCs w:val="24"/>
        </w:rPr>
        <w:drawing>
          <wp:inline distT="0" distB="0" distL="0" distR="0" wp14:anchorId="1210D1EC" wp14:editId="305BA2D3">
            <wp:extent cx="4703618" cy="1381486"/>
            <wp:effectExtent l="0" t="0" r="1905" b="9525"/>
            <wp:docPr id="11204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6079" name=""/>
                    <pic:cNvPicPr/>
                  </pic:nvPicPr>
                  <pic:blipFill>
                    <a:blip r:embed="rId10"/>
                    <a:stretch>
                      <a:fillRect/>
                    </a:stretch>
                  </pic:blipFill>
                  <pic:spPr>
                    <a:xfrm>
                      <a:off x="0" y="0"/>
                      <a:ext cx="4708304" cy="1382862"/>
                    </a:xfrm>
                    <a:prstGeom prst="rect">
                      <a:avLst/>
                    </a:prstGeom>
                  </pic:spPr>
                </pic:pic>
              </a:graphicData>
            </a:graphic>
          </wp:inline>
        </w:drawing>
      </w:r>
    </w:p>
    <w:p w14:paraId="3D6699F3" w14:textId="77777777" w:rsidR="000A19CB" w:rsidRPr="000A19CB" w:rsidRDefault="000A19CB" w:rsidP="000A19CB">
      <w:pPr>
        <w:spacing w:line="240" w:lineRule="auto"/>
        <w:rPr>
          <w:rFonts w:ascii="Times New Roman" w:hAnsi="Times New Roman" w:cs="Times New Roman"/>
          <w:szCs w:val="24"/>
        </w:rPr>
      </w:pPr>
    </w:p>
    <w:p w14:paraId="6461CA4C" w14:textId="0DDD6CB0" w:rsidR="000A19CB" w:rsidRPr="000A19CB" w:rsidRDefault="000A19CB" w:rsidP="000A19CB">
      <w:pPr>
        <w:spacing w:line="240" w:lineRule="auto"/>
        <w:ind w:left="360"/>
        <w:rPr>
          <w:rFonts w:ascii="Times New Roman" w:hAnsi="Times New Roman" w:cs="Times New Roman"/>
          <w:szCs w:val="24"/>
        </w:rPr>
      </w:pPr>
      <w:r w:rsidRPr="000A19CB">
        <w:rPr>
          <w:rFonts w:ascii="Times New Roman" w:hAnsi="Times New Roman" w:cs="Times New Roman"/>
          <w:szCs w:val="24"/>
          <w:lang w:val="en-US"/>
        </w:rPr>
        <w:lastRenderedPageBreak/>
        <w:t>Q14: Write a query to filter a dataset for rows where the region is 'North' OR the priority is 'High'.</w:t>
      </w:r>
      <w:r w:rsidRPr="000A19CB">
        <w:rPr>
          <w:rFonts w:ascii="Times New Roman" w:hAnsi="Times New Roman" w:cs="Times New Roman"/>
          <w:szCs w:val="24"/>
        </w:rPr>
        <w:t> </w:t>
      </w:r>
    </w:p>
    <w:p w14:paraId="29A32F4C" w14:textId="2F0BB7DD" w:rsidR="000A19CB" w:rsidRPr="000A19CB" w:rsidRDefault="000A19CB" w:rsidP="000A19CB">
      <w:pPr>
        <w:spacing w:line="240" w:lineRule="auto"/>
        <w:ind w:left="360"/>
        <w:rPr>
          <w:rFonts w:ascii="Times New Roman" w:hAnsi="Times New Roman" w:cs="Times New Roman"/>
          <w:szCs w:val="24"/>
        </w:rPr>
      </w:pPr>
      <w:r w:rsidRPr="000A19CB">
        <w:rPr>
          <w:rFonts w:ascii="Times New Roman" w:hAnsi="Times New Roman" w:cs="Times New Roman"/>
          <w:szCs w:val="24"/>
        </w:rPr>
        <w:drawing>
          <wp:inline distT="0" distB="0" distL="0" distR="0" wp14:anchorId="6F997884" wp14:editId="3C31155E">
            <wp:extent cx="4876800" cy="2597250"/>
            <wp:effectExtent l="0" t="0" r="0" b="0"/>
            <wp:docPr id="6665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1185" name=""/>
                    <pic:cNvPicPr/>
                  </pic:nvPicPr>
                  <pic:blipFill>
                    <a:blip r:embed="rId11"/>
                    <a:stretch>
                      <a:fillRect/>
                    </a:stretch>
                  </pic:blipFill>
                  <pic:spPr>
                    <a:xfrm>
                      <a:off x="0" y="0"/>
                      <a:ext cx="4892421" cy="2605569"/>
                    </a:xfrm>
                    <a:prstGeom prst="rect">
                      <a:avLst/>
                    </a:prstGeom>
                  </pic:spPr>
                </pic:pic>
              </a:graphicData>
            </a:graphic>
          </wp:inline>
        </w:drawing>
      </w:r>
    </w:p>
    <w:p w14:paraId="1A89D417" w14:textId="77777777" w:rsidR="000A19CB" w:rsidRPr="000A19CB" w:rsidRDefault="000A19CB" w:rsidP="000A19CB">
      <w:pPr>
        <w:spacing w:line="240" w:lineRule="auto"/>
        <w:ind w:left="360"/>
        <w:rPr>
          <w:rFonts w:ascii="Times New Roman" w:hAnsi="Times New Roman" w:cs="Times New Roman"/>
          <w:szCs w:val="24"/>
        </w:rPr>
      </w:pPr>
      <w:r w:rsidRPr="000A19CB">
        <w:rPr>
          <w:rFonts w:ascii="Times New Roman" w:hAnsi="Times New Roman" w:cs="Times New Roman"/>
          <w:szCs w:val="24"/>
        </w:rPr>
        <w:t>Q1. Explain the roles of the Driver, Cluster Manager, and Executor in a Spark application.</w:t>
      </w:r>
    </w:p>
    <w:p w14:paraId="18C247E0" w14:textId="03366281" w:rsidR="000A19CB" w:rsidRPr="000A19CB" w:rsidRDefault="000A19CB" w:rsidP="000A19CB">
      <w:pPr>
        <w:spacing w:line="240" w:lineRule="auto"/>
        <w:ind w:left="360"/>
        <w:rPr>
          <w:rFonts w:ascii="Times New Roman" w:hAnsi="Times New Roman" w:cs="Times New Roman"/>
          <w:szCs w:val="24"/>
        </w:rPr>
      </w:pPr>
      <w:r w:rsidRPr="000A19CB">
        <w:rPr>
          <w:rFonts w:ascii="Times New Roman" w:hAnsi="Times New Roman" w:cs="Times New Roman"/>
          <w:szCs w:val="24"/>
        </w:rPr>
        <w:t>Apache Spark follows a distributed computing architecture consisting of three main components:</w:t>
      </w:r>
    </w:p>
    <w:p w14:paraId="704C0908" w14:textId="77777777" w:rsidR="000A19CB" w:rsidRPr="000A19CB" w:rsidRDefault="000A19CB" w:rsidP="000A19CB">
      <w:pPr>
        <w:spacing w:line="240" w:lineRule="auto"/>
        <w:ind w:left="360"/>
        <w:rPr>
          <w:rFonts w:ascii="Times New Roman" w:hAnsi="Times New Roman" w:cs="Times New Roman"/>
          <w:szCs w:val="24"/>
        </w:rPr>
      </w:pPr>
      <w:r w:rsidRPr="000A19CB">
        <w:rPr>
          <w:rFonts w:ascii="Times New Roman" w:hAnsi="Times New Roman" w:cs="Times New Roman"/>
          <w:szCs w:val="24"/>
        </w:rPr>
        <w:t xml:space="preserve">Driver: The Driver is the main program that creates the </w:t>
      </w:r>
      <w:proofErr w:type="spellStart"/>
      <w:r w:rsidRPr="000A19CB">
        <w:rPr>
          <w:rFonts w:ascii="Times New Roman" w:hAnsi="Times New Roman" w:cs="Times New Roman"/>
          <w:szCs w:val="24"/>
        </w:rPr>
        <w:t>SparkSession</w:t>
      </w:r>
      <w:proofErr w:type="spellEnd"/>
      <w:r w:rsidRPr="000A19CB">
        <w:rPr>
          <w:rFonts w:ascii="Times New Roman" w:hAnsi="Times New Roman" w:cs="Times New Roman"/>
          <w:szCs w:val="24"/>
        </w:rPr>
        <w:t xml:space="preserve">, converts user code into execution tasks, builds the Directed Acyclic Graph (DAG), schedules tasks, and collects results from Executors. </w:t>
      </w:r>
    </w:p>
    <w:p w14:paraId="30035BA3" w14:textId="77777777" w:rsidR="000A19CB" w:rsidRPr="000A19CB" w:rsidRDefault="000A19CB" w:rsidP="000A19CB">
      <w:pPr>
        <w:spacing w:line="240" w:lineRule="auto"/>
        <w:ind w:left="360"/>
        <w:rPr>
          <w:rFonts w:ascii="Times New Roman" w:hAnsi="Times New Roman" w:cs="Times New Roman"/>
          <w:szCs w:val="24"/>
        </w:rPr>
      </w:pPr>
      <w:r w:rsidRPr="000A19CB">
        <w:rPr>
          <w:rFonts w:ascii="Times New Roman" w:hAnsi="Times New Roman" w:cs="Times New Roman"/>
          <w:szCs w:val="24"/>
        </w:rPr>
        <w:t xml:space="preserve">Cluster Manager: The Cluster Manager manages cluster resources by allocating CPU and memory to Spark applications and launching Executor processes on worker nodes. </w:t>
      </w:r>
    </w:p>
    <w:p w14:paraId="1EA81E44" w14:textId="469E814D" w:rsidR="000A19CB" w:rsidRPr="000A19CB" w:rsidRDefault="000A19CB" w:rsidP="000A19CB">
      <w:pPr>
        <w:spacing w:line="240" w:lineRule="auto"/>
        <w:ind w:left="360"/>
        <w:rPr>
          <w:rFonts w:ascii="Times New Roman" w:hAnsi="Times New Roman" w:cs="Times New Roman"/>
          <w:szCs w:val="24"/>
        </w:rPr>
      </w:pPr>
      <w:r w:rsidRPr="000A19CB">
        <w:rPr>
          <w:rFonts w:ascii="Times New Roman" w:hAnsi="Times New Roman" w:cs="Times New Roman"/>
          <w:szCs w:val="24"/>
        </w:rPr>
        <w:t>Executor: Executors are worker processes responsible for executing tasks assigned by the Driver, processing data partitions, storing intermediate results, and sending the final results back to the Driver.</w:t>
      </w:r>
    </w:p>
    <w:p w14:paraId="6596F53A" w14:textId="586DB36C" w:rsidR="000A19CB" w:rsidRPr="000A19CB" w:rsidRDefault="000A19CB" w:rsidP="000A19CB">
      <w:pPr>
        <w:spacing w:before="100" w:beforeAutospacing="1" w:after="100" w:afterAutospacing="1" w:line="240" w:lineRule="auto"/>
        <w:ind w:left="360"/>
        <w:outlineLvl w:val="1"/>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Q2. How does Spark's Lazy Evaluation strategy improve performance when chain-</w:t>
      </w:r>
    </w:p>
    <w:p w14:paraId="6B4A9D11" w14:textId="77777777" w:rsidR="000A19CB" w:rsidRP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 xml:space="preserve">Spark uses Lazy Evaluation, which means transformations such as </w:t>
      </w:r>
      <w:proofErr w:type="gramStart"/>
      <w:r w:rsidRPr="000A19CB">
        <w:rPr>
          <w:rFonts w:ascii="Times New Roman" w:eastAsia="Times New Roman" w:hAnsi="Times New Roman" w:cs="Times New Roman"/>
          <w:kern w:val="0"/>
          <w:szCs w:val="24"/>
          <w:lang w:eastAsia="en-IN"/>
          <w14:ligatures w14:val="none"/>
        </w:rPr>
        <w:t>filter(</w:t>
      </w:r>
      <w:proofErr w:type="gramEnd"/>
      <w:r w:rsidRPr="000A19CB">
        <w:rPr>
          <w:rFonts w:ascii="Times New Roman" w:eastAsia="Times New Roman" w:hAnsi="Times New Roman" w:cs="Times New Roman"/>
          <w:kern w:val="0"/>
          <w:szCs w:val="24"/>
          <w:lang w:eastAsia="en-IN"/>
          <w14:ligatures w14:val="none"/>
        </w:rPr>
        <w:t xml:space="preserve">), </w:t>
      </w:r>
      <w:proofErr w:type="gramStart"/>
      <w:r w:rsidRPr="000A19CB">
        <w:rPr>
          <w:rFonts w:ascii="Times New Roman" w:eastAsia="Times New Roman" w:hAnsi="Times New Roman" w:cs="Times New Roman"/>
          <w:kern w:val="0"/>
          <w:szCs w:val="24"/>
          <w:lang w:eastAsia="en-IN"/>
          <w14:ligatures w14:val="none"/>
        </w:rPr>
        <w:t>select(</w:t>
      </w:r>
      <w:proofErr w:type="gramEnd"/>
      <w:r w:rsidRPr="000A19CB">
        <w:rPr>
          <w:rFonts w:ascii="Times New Roman" w:eastAsia="Times New Roman" w:hAnsi="Times New Roman" w:cs="Times New Roman"/>
          <w:kern w:val="0"/>
          <w:szCs w:val="24"/>
          <w:lang w:eastAsia="en-IN"/>
          <w14:ligatures w14:val="none"/>
        </w:rPr>
        <w:t xml:space="preserve">), and </w:t>
      </w:r>
      <w:proofErr w:type="spellStart"/>
      <w:proofErr w:type="gramStart"/>
      <w:r w:rsidRPr="000A19CB">
        <w:rPr>
          <w:rFonts w:ascii="Times New Roman" w:eastAsia="Times New Roman" w:hAnsi="Times New Roman" w:cs="Times New Roman"/>
          <w:kern w:val="0"/>
          <w:szCs w:val="24"/>
          <w:lang w:eastAsia="en-IN"/>
          <w14:ligatures w14:val="none"/>
        </w:rPr>
        <w:t>withColumn</w:t>
      </w:r>
      <w:proofErr w:type="spellEnd"/>
      <w:r w:rsidRPr="000A19CB">
        <w:rPr>
          <w:rFonts w:ascii="Times New Roman" w:eastAsia="Times New Roman" w:hAnsi="Times New Roman" w:cs="Times New Roman"/>
          <w:kern w:val="0"/>
          <w:szCs w:val="24"/>
          <w:lang w:eastAsia="en-IN"/>
          <w14:ligatures w14:val="none"/>
        </w:rPr>
        <w:t>(</w:t>
      </w:r>
      <w:proofErr w:type="gramEnd"/>
      <w:r w:rsidRPr="000A19CB">
        <w:rPr>
          <w:rFonts w:ascii="Times New Roman" w:eastAsia="Times New Roman" w:hAnsi="Times New Roman" w:cs="Times New Roman"/>
          <w:kern w:val="0"/>
          <w:szCs w:val="24"/>
          <w:lang w:eastAsia="en-IN"/>
          <w14:ligatures w14:val="none"/>
        </w:rPr>
        <w:t xml:space="preserve">) are not executed immediately. Instead, Spark records these operations in a Directed Acyclic Graph (DAG). When an action such as </w:t>
      </w:r>
      <w:proofErr w:type="gramStart"/>
      <w:r w:rsidRPr="000A19CB">
        <w:rPr>
          <w:rFonts w:ascii="Times New Roman" w:eastAsia="Times New Roman" w:hAnsi="Times New Roman" w:cs="Times New Roman"/>
          <w:kern w:val="0"/>
          <w:szCs w:val="24"/>
          <w:lang w:eastAsia="en-IN"/>
          <w14:ligatures w14:val="none"/>
        </w:rPr>
        <w:t>show(</w:t>
      </w:r>
      <w:proofErr w:type="gramEnd"/>
      <w:r w:rsidRPr="000A19CB">
        <w:rPr>
          <w:rFonts w:ascii="Times New Roman" w:eastAsia="Times New Roman" w:hAnsi="Times New Roman" w:cs="Times New Roman"/>
          <w:kern w:val="0"/>
          <w:szCs w:val="24"/>
          <w:lang w:eastAsia="en-IN"/>
          <w14:ligatures w14:val="none"/>
        </w:rPr>
        <w:t xml:space="preserve">) or </w:t>
      </w:r>
      <w:proofErr w:type="gramStart"/>
      <w:r w:rsidRPr="000A19CB">
        <w:rPr>
          <w:rFonts w:ascii="Times New Roman" w:eastAsia="Times New Roman" w:hAnsi="Times New Roman" w:cs="Times New Roman"/>
          <w:kern w:val="0"/>
          <w:szCs w:val="24"/>
          <w:lang w:eastAsia="en-IN"/>
          <w14:ligatures w14:val="none"/>
        </w:rPr>
        <w:t>count(</w:t>
      </w:r>
      <w:proofErr w:type="gramEnd"/>
      <w:r w:rsidRPr="000A19CB">
        <w:rPr>
          <w:rFonts w:ascii="Times New Roman" w:eastAsia="Times New Roman" w:hAnsi="Times New Roman" w:cs="Times New Roman"/>
          <w:kern w:val="0"/>
          <w:szCs w:val="24"/>
          <w:lang w:eastAsia="en-IN"/>
          <w14:ligatures w14:val="none"/>
        </w:rPr>
        <w:t>) is called, Spark optimizes the entire execution plan and executes all transformations together. This minimizes unnecessary computations, reduces data movement, and improves overall processing performance.</w:t>
      </w:r>
    </w:p>
    <w:p w14:paraId="1F66A0C5" w14:textId="77777777" w:rsidR="000A19CB" w:rsidRP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Q4. What is the difference between CSV and Parquet in terms of storage and why does it matter for performance?</w:t>
      </w:r>
    </w:p>
    <w:tbl>
      <w:tblPr>
        <w:tblW w:w="0" w:type="auto"/>
        <w:tblCellSpacing w:w="15" w:type="dxa"/>
        <w:tblInd w:w="1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4"/>
        <w:gridCol w:w="3262"/>
      </w:tblGrid>
      <w:tr w:rsidR="000A19CB" w:rsidRPr="000A19CB" w14:paraId="7AF46A07" w14:textId="77777777" w:rsidTr="000A19CB">
        <w:trPr>
          <w:tblHeader/>
          <w:tblCellSpacing w:w="15" w:type="dxa"/>
        </w:trPr>
        <w:tc>
          <w:tcPr>
            <w:tcW w:w="0" w:type="auto"/>
            <w:vAlign w:val="center"/>
            <w:hideMark/>
          </w:tcPr>
          <w:p w14:paraId="0E7F93C5" w14:textId="77777777" w:rsidR="000A19CB" w:rsidRP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CSV</w:t>
            </w:r>
          </w:p>
        </w:tc>
        <w:tc>
          <w:tcPr>
            <w:tcW w:w="0" w:type="auto"/>
            <w:vAlign w:val="center"/>
            <w:hideMark/>
          </w:tcPr>
          <w:p w14:paraId="4F549567" w14:textId="77777777" w:rsidR="000A19CB" w:rsidRP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Parquet</w:t>
            </w:r>
          </w:p>
        </w:tc>
      </w:tr>
      <w:tr w:rsidR="000A19CB" w:rsidRPr="000A19CB" w14:paraId="527ACE27" w14:textId="77777777" w:rsidTr="000A19CB">
        <w:trPr>
          <w:tblCellSpacing w:w="15" w:type="dxa"/>
        </w:trPr>
        <w:tc>
          <w:tcPr>
            <w:tcW w:w="0" w:type="auto"/>
            <w:vAlign w:val="center"/>
            <w:hideMark/>
          </w:tcPr>
          <w:p w14:paraId="0D94980A" w14:textId="77777777" w:rsidR="000A19CB" w:rsidRP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Row-based storage</w:t>
            </w:r>
          </w:p>
        </w:tc>
        <w:tc>
          <w:tcPr>
            <w:tcW w:w="0" w:type="auto"/>
            <w:vAlign w:val="center"/>
            <w:hideMark/>
          </w:tcPr>
          <w:p w14:paraId="1899771A" w14:textId="77777777" w:rsidR="000A19CB" w:rsidRP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Columnar storage</w:t>
            </w:r>
          </w:p>
        </w:tc>
      </w:tr>
      <w:tr w:rsidR="000A19CB" w:rsidRPr="000A19CB" w14:paraId="25B39F99" w14:textId="77777777" w:rsidTr="000A19CB">
        <w:trPr>
          <w:tblCellSpacing w:w="15" w:type="dxa"/>
        </w:trPr>
        <w:tc>
          <w:tcPr>
            <w:tcW w:w="0" w:type="auto"/>
            <w:vAlign w:val="center"/>
            <w:hideMark/>
          </w:tcPr>
          <w:p w14:paraId="4C43805D" w14:textId="77777777" w:rsidR="000A19CB" w:rsidRP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Larger file size</w:t>
            </w:r>
          </w:p>
        </w:tc>
        <w:tc>
          <w:tcPr>
            <w:tcW w:w="0" w:type="auto"/>
            <w:vAlign w:val="center"/>
            <w:hideMark/>
          </w:tcPr>
          <w:p w14:paraId="54A05397" w14:textId="77777777" w:rsidR="000A19CB" w:rsidRP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Smaller file size</w:t>
            </w:r>
          </w:p>
        </w:tc>
      </w:tr>
      <w:tr w:rsidR="000A19CB" w:rsidRPr="000A19CB" w14:paraId="2A5FAE7A" w14:textId="77777777" w:rsidTr="000A19CB">
        <w:trPr>
          <w:tblCellSpacing w:w="15" w:type="dxa"/>
        </w:trPr>
        <w:tc>
          <w:tcPr>
            <w:tcW w:w="0" w:type="auto"/>
            <w:vAlign w:val="center"/>
            <w:hideMark/>
          </w:tcPr>
          <w:p w14:paraId="76FE7EF4" w14:textId="77777777" w:rsidR="000A19CB" w:rsidRP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Slower query performance</w:t>
            </w:r>
          </w:p>
        </w:tc>
        <w:tc>
          <w:tcPr>
            <w:tcW w:w="0" w:type="auto"/>
            <w:vAlign w:val="center"/>
            <w:hideMark/>
          </w:tcPr>
          <w:p w14:paraId="1C5956B2" w14:textId="77777777" w:rsidR="000A19CB" w:rsidRP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Faster query performance</w:t>
            </w:r>
          </w:p>
        </w:tc>
      </w:tr>
      <w:tr w:rsidR="000A19CB" w:rsidRPr="000A19CB" w14:paraId="343FBE82" w14:textId="77777777" w:rsidTr="000A19CB">
        <w:trPr>
          <w:tblCellSpacing w:w="15" w:type="dxa"/>
        </w:trPr>
        <w:tc>
          <w:tcPr>
            <w:tcW w:w="0" w:type="auto"/>
            <w:vAlign w:val="center"/>
            <w:hideMark/>
          </w:tcPr>
          <w:p w14:paraId="33B5408F" w14:textId="77777777" w:rsidR="000A19CB" w:rsidRP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lastRenderedPageBreak/>
              <w:t>No built-in compression</w:t>
            </w:r>
          </w:p>
        </w:tc>
        <w:tc>
          <w:tcPr>
            <w:tcW w:w="0" w:type="auto"/>
            <w:vAlign w:val="center"/>
            <w:hideMark/>
          </w:tcPr>
          <w:p w14:paraId="4B7A774E" w14:textId="77777777" w:rsidR="000A19CB" w:rsidRP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Supports compression</w:t>
            </w:r>
          </w:p>
        </w:tc>
      </w:tr>
      <w:tr w:rsidR="000A19CB" w:rsidRPr="000A19CB" w14:paraId="28065B6F" w14:textId="77777777" w:rsidTr="000A19CB">
        <w:trPr>
          <w:tblCellSpacing w:w="15" w:type="dxa"/>
        </w:trPr>
        <w:tc>
          <w:tcPr>
            <w:tcW w:w="0" w:type="auto"/>
            <w:vAlign w:val="center"/>
            <w:hideMark/>
          </w:tcPr>
          <w:p w14:paraId="0C7C4C88" w14:textId="77777777" w:rsidR="000A19CB" w:rsidRP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Reads the entire row</w:t>
            </w:r>
          </w:p>
        </w:tc>
        <w:tc>
          <w:tcPr>
            <w:tcW w:w="0" w:type="auto"/>
            <w:vAlign w:val="center"/>
            <w:hideMark/>
          </w:tcPr>
          <w:p w14:paraId="1790C5F1" w14:textId="77777777" w:rsidR="000A19CB" w:rsidRP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Reads only required columns</w:t>
            </w:r>
          </w:p>
        </w:tc>
      </w:tr>
    </w:tbl>
    <w:p w14:paraId="16EE8399" w14:textId="77777777" w:rsidR="000A19CB" w:rsidRP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Why it matters:</w:t>
      </w:r>
    </w:p>
    <w:p w14:paraId="573B48FE" w14:textId="77777777" w:rsidR="000A19CB" w:rsidRP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Parquet improves Spark performance because it stores data in a columnar format, allowing Spark to read only the required columns. This reduces disk I/O, memory usage, and processing time, making Parquet more efficient than CSV for analytical workloads.</w:t>
      </w:r>
    </w:p>
    <w:p w14:paraId="5CA21FC8" w14:textId="77777777" w:rsid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Q7. How does Spark use the Lineage Graph (DAG) to provide fault tolerance if a worker node fails?</w:t>
      </w:r>
    </w:p>
    <w:p w14:paraId="49CCD9F0" w14:textId="77FDBF55" w:rsidR="000A19CB" w:rsidRP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Spark maintains a Lineage Graph (DAG) that records every transformation applied to a dataset. If a worker node or Executor fails, Spark uses the DAG to recompute only the lost partitions instead of processing the entire dataset again. This provides efficient fault tolerance and reduces recovery time without requiring full data replication.</w:t>
      </w:r>
    </w:p>
    <w:p w14:paraId="779BECD6" w14:textId="77777777" w:rsidR="000A19CB" w:rsidRP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Q9. Explain the concept of Predicate Pushdown in Parquet and how it affects the amount of data loaded into memory.</w:t>
      </w:r>
    </w:p>
    <w:p w14:paraId="44E138B2" w14:textId="77777777" w:rsidR="000A19CB" w:rsidRP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Predicate Pushdown is an optimization technique supported by Parquet. When a filter condition is applied, Spark pushes the filter to the storage layer so that only the required rows are read. Instead of loading the entire dataset into memory, only the matching records are loaded. This significantly reduces disk I/O, memory consumption, and query execution time.</w:t>
      </w:r>
    </w:p>
    <w:p w14:paraId="312C95F7" w14:textId="626376AB" w:rsidR="000A19CB" w:rsidRP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Q11. What is the difference between Transformations and Actions? Provide two examples of each.</w:t>
      </w:r>
    </w:p>
    <w:tbl>
      <w:tblPr>
        <w:tblW w:w="0" w:type="auto"/>
        <w:tblCellSpacing w:w="15" w:type="dxa"/>
        <w:tblInd w:w="1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68"/>
        <w:gridCol w:w="3068"/>
      </w:tblGrid>
      <w:tr w:rsidR="000A19CB" w:rsidRPr="000A19CB" w14:paraId="00ACA734" w14:textId="77777777" w:rsidTr="000A19CB">
        <w:trPr>
          <w:tblHeader/>
          <w:tblCellSpacing w:w="15" w:type="dxa"/>
        </w:trPr>
        <w:tc>
          <w:tcPr>
            <w:tcW w:w="0" w:type="auto"/>
            <w:vAlign w:val="center"/>
            <w:hideMark/>
          </w:tcPr>
          <w:p w14:paraId="16820444" w14:textId="77777777" w:rsidR="000A19CB" w:rsidRP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Transformations</w:t>
            </w:r>
          </w:p>
        </w:tc>
        <w:tc>
          <w:tcPr>
            <w:tcW w:w="0" w:type="auto"/>
            <w:vAlign w:val="center"/>
            <w:hideMark/>
          </w:tcPr>
          <w:p w14:paraId="14EA6EE3" w14:textId="77777777" w:rsidR="000A19CB" w:rsidRP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Actions</w:t>
            </w:r>
          </w:p>
        </w:tc>
      </w:tr>
      <w:tr w:rsidR="000A19CB" w:rsidRPr="000A19CB" w14:paraId="423FC2AC" w14:textId="77777777" w:rsidTr="000A19CB">
        <w:trPr>
          <w:tblCellSpacing w:w="15" w:type="dxa"/>
        </w:trPr>
        <w:tc>
          <w:tcPr>
            <w:tcW w:w="0" w:type="auto"/>
            <w:vAlign w:val="center"/>
            <w:hideMark/>
          </w:tcPr>
          <w:p w14:paraId="7A9713DC" w14:textId="77777777" w:rsidR="000A19CB" w:rsidRP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Lazy operations</w:t>
            </w:r>
          </w:p>
        </w:tc>
        <w:tc>
          <w:tcPr>
            <w:tcW w:w="0" w:type="auto"/>
            <w:vAlign w:val="center"/>
            <w:hideMark/>
          </w:tcPr>
          <w:p w14:paraId="10E1D1F1" w14:textId="77777777" w:rsidR="000A19CB" w:rsidRP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Trigger execution</w:t>
            </w:r>
          </w:p>
        </w:tc>
      </w:tr>
      <w:tr w:rsidR="000A19CB" w:rsidRPr="000A19CB" w14:paraId="2E21D64F" w14:textId="77777777" w:rsidTr="000A19CB">
        <w:trPr>
          <w:tblCellSpacing w:w="15" w:type="dxa"/>
        </w:trPr>
        <w:tc>
          <w:tcPr>
            <w:tcW w:w="0" w:type="auto"/>
            <w:vAlign w:val="center"/>
            <w:hideMark/>
          </w:tcPr>
          <w:p w14:paraId="231C1C33" w14:textId="77777777" w:rsidR="000A19CB" w:rsidRP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 xml:space="preserve">Return a new </w:t>
            </w:r>
            <w:proofErr w:type="spellStart"/>
            <w:r w:rsidRPr="000A19CB">
              <w:rPr>
                <w:rFonts w:ascii="Times New Roman" w:eastAsia="Times New Roman" w:hAnsi="Times New Roman" w:cs="Times New Roman"/>
                <w:kern w:val="0"/>
                <w:szCs w:val="24"/>
                <w:lang w:eastAsia="en-IN"/>
                <w14:ligatures w14:val="none"/>
              </w:rPr>
              <w:t>DataFrame</w:t>
            </w:r>
            <w:proofErr w:type="spellEnd"/>
          </w:p>
        </w:tc>
        <w:tc>
          <w:tcPr>
            <w:tcW w:w="0" w:type="auto"/>
            <w:vAlign w:val="center"/>
            <w:hideMark/>
          </w:tcPr>
          <w:p w14:paraId="08729098" w14:textId="77777777" w:rsidR="000A19CB" w:rsidRP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Return results or write data</w:t>
            </w:r>
          </w:p>
        </w:tc>
      </w:tr>
      <w:tr w:rsidR="000A19CB" w:rsidRPr="000A19CB" w14:paraId="0B1BD082" w14:textId="77777777" w:rsidTr="000A19CB">
        <w:trPr>
          <w:tblCellSpacing w:w="15" w:type="dxa"/>
        </w:trPr>
        <w:tc>
          <w:tcPr>
            <w:tcW w:w="0" w:type="auto"/>
            <w:vAlign w:val="center"/>
            <w:hideMark/>
          </w:tcPr>
          <w:p w14:paraId="63276C4A" w14:textId="77777777" w:rsidR="000A19CB" w:rsidRP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Do not execute immediately</w:t>
            </w:r>
          </w:p>
        </w:tc>
        <w:tc>
          <w:tcPr>
            <w:tcW w:w="0" w:type="auto"/>
            <w:vAlign w:val="center"/>
            <w:hideMark/>
          </w:tcPr>
          <w:p w14:paraId="7A7239AE" w14:textId="77777777" w:rsidR="000A19CB" w:rsidRP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Execute the DAG</w:t>
            </w:r>
          </w:p>
        </w:tc>
      </w:tr>
    </w:tbl>
    <w:p w14:paraId="451ACE4A" w14:textId="77777777" w:rsidR="000A19CB" w:rsidRP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Examples of Transformations:</w:t>
      </w:r>
    </w:p>
    <w:p w14:paraId="3068B62A" w14:textId="77777777" w:rsidR="000A19CB" w:rsidRP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proofErr w:type="gramStart"/>
      <w:r w:rsidRPr="000A19CB">
        <w:rPr>
          <w:rFonts w:ascii="Times New Roman" w:eastAsia="Times New Roman" w:hAnsi="Times New Roman" w:cs="Times New Roman"/>
          <w:kern w:val="0"/>
          <w:szCs w:val="24"/>
          <w:lang w:eastAsia="en-IN"/>
          <w14:ligatures w14:val="none"/>
        </w:rPr>
        <w:t>filter(</w:t>
      </w:r>
      <w:proofErr w:type="gramEnd"/>
      <w:r w:rsidRPr="000A19CB">
        <w:rPr>
          <w:rFonts w:ascii="Times New Roman" w:eastAsia="Times New Roman" w:hAnsi="Times New Roman" w:cs="Times New Roman"/>
          <w:kern w:val="0"/>
          <w:szCs w:val="24"/>
          <w:lang w:eastAsia="en-IN"/>
          <w14:ligatures w14:val="none"/>
        </w:rPr>
        <w:t xml:space="preserve">) </w:t>
      </w:r>
    </w:p>
    <w:p w14:paraId="3C213576" w14:textId="77777777" w:rsidR="000A19CB" w:rsidRP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proofErr w:type="gramStart"/>
      <w:r w:rsidRPr="000A19CB">
        <w:rPr>
          <w:rFonts w:ascii="Times New Roman" w:eastAsia="Times New Roman" w:hAnsi="Times New Roman" w:cs="Times New Roman"/>
          <w:kern w:val="0"/>
          <w:szCs w:val="24"/>
          <w:lang w:eastAsia="en-IN"/>
          <w14:ligatures w14:val="none"/>
        </w:rPr>
        <w:t>select(</w:t>
      </w:r>
      <w:proofErr w:type="gramEnd"/>
      <w:r w:rsidRPr="000A19CB">
        <w:rPr>
          <w:rFonts w:ascii="Times New Roman" w:eastAsia="Times New Roman" w:hAnsi="Times New Roman" w:cs="Times New Roman"/>
          <w:kern w:val="0"/>
          <w:szCs w:val="24"/>
          <w:lang w:eastAsia="en-IN"/>
          <w14:ligatures w14:val="none"/>
        </w:rPr>
        <w:t xml:space="preserve">) </w:t>
      </w:r>
    </w:p>
    <w:p w14:paraId="610CBF4A" w14:textId="77777777" w:rsidR="000A19CB" w:rsidRP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Examples of Actions:</w:t>
      </w:r>
    </w:p>
    <w:p w14:paraId="41136867" w14:textId="77777777" w:rsidR="000A19CB" w:rsidRP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proofErr w:type="gramStart"/>
      <w:r w:rsidRPr="000A19CB">
        <w:rPr>
          <w:rFonts w:ascii="Times New Roman" w:eastAsia="Times New Roman" w:hAnsi="Times New Roman" w:cs="Times New Roman"/>
          <w:kern w:val="0"/>
          <w:szCs w:val="24"/>
          <w:lang w:eastAsia="en-IN"/>
          <w14:ligatures w14:val="none"/>
        </w:rPr>
        <w:t>show(</w:t>
      </w:r>
      <w:proofErr w:type="gramEnd"/>
      <w:r w:rsidRPr="000A19CB">
        <w:rPr>
          <w:rFonts w:ascii="Times New Roman" w:eastAsia="Times New Roman" w:hAnsi="Times New Roman" w:cs="Times New Roman"/>
          <w:kern w:val="0"/>
          <w:szCs w:val="24"/>
          <w:lang w:eastAsia="en-IN"/>
          <w14:ligatures w14:val="none"/>
        </w:rPr>
        <w:t xml:space="preserve">) </w:t>
      </w:r>
    </w:p>
    <w:p w14:paraId="20990E30" w14:textId="77777777" w:rsidR="000A19CB" w:rsidRP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proofErr w:type="gramStart"/>
      <w:r w:rsidRPr="000A19CB">
        <w:rPr>
          <w:rFonts w:ascii="Times New Roman" w:eastAsia="Times New Roman" w:hAnsi="Times New Roman" w:cs="Times New Roman"/>
          <w:kern w:val="0"/>
          <w:szCs w:val="24"/>
          <w:lang w:eastAsia="en-IN"/>
          <w14:ligatures w14:val="none"/>
        </w:rPr>
        <w:t>count(</w:t>
      </w:r>
      <w:proofErr w:type="gramEnd"/>
      <w:r w:rsidRPr="000A19CB">
        <w:rPr>
          <w:rFonts w:ascii="Times New Roman" w:eastAsia="Times New Roman" w:hAnsi="Times New Roman" w:cs="Times New Roman"/>
          <w:kern w:val="0"/>
          <w:szCs w:val="24"/>
          <w:lang w:eastAsia="en-IN"/>
          <w14:ligatures w14:val="none"/>
        </w:rPr>
        <w:t xml:space="preserve">) </w:t>
      </w:r>
    </w:p>
    <w:p w14:paraId="33F32B4A" w14:textId="6981E591" w:rsidR="000A19CB" w:rsidRPr="000A19CB" w:rsidRDefault="000A19CB" w:rsidP="000A19CB">
      <w:pPr>
        <w:spacing w:before="100" w:beforeAutospacing="1" w:after="100" w:afterAutospacing="1" w:line="240" w:lineRule="auto"/>
        <w:ind w:left="360"/>
        <w:outlineLvl w:val="1"/>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lastRenderedPageBreak/>
        <w:t>Q13. In Spark Architecture, what is the difference between Client Mode and Cluster Mode?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01"/>
        <w:gridCol w:w="4915"/>
      </w:tblGrid>
      <w:tr w:rsidR="000A19CB" w:rsidRPr="000A19CB" w14:paraId="2519694A" w14:textId="77777777" w:rsidTr="000A19CB">
        <w:trPr>
          <w:tblHeader/>
          <w:tblCellSpacing w:w="15" w:type="dxa"/>
        </w:trPr>
        <w:tc>
          <w:tcPr>
            <w:tcW w:w="0" w:type="auto"/>
            <w:vAlign w:val="center"/>
            <w:hideMark/>
          </w:tcPr>
          <w:p w14:paraId="12D08606" w14:textId="77777777" w:rsidR="000A19CB" w:rsidRPr="000A19CB" w:rsidRDefault="000A19CB" w:rsidP="000A19CB">
            <w:pPr>
              <w:spacing w:after="0" w:line="240" w:lineRule="auto"/>
              <w:ind w:left="360"/>
              <w:jc w:val="center"/>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Client Mode</w:t>
            </w:r>
          </w:p>
        </w:tc>
        <w:tc>
          <w:tcPr>
            <w:tcW w:w="0" w:type="auto"/>
            <w:vAlign w:val="center"/>
            <w:hideMark/>
          </w:tcPr>
          <w:p w14:paraId="64B23EA0" w14:textId="77777777" w:rsidR="000A19CB" w:rsidRPr="000A19CB" w:rsidRDefault="000A19CB" w:rsidP="000A19CB">
            <w:pPr>
              <w:spacing w:after="0" w:line="240" w:lineRule="auto"/>
              <w:ind w:left="360"/>
              <w:jc w:val="center"/>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Cluster Mode</w:t>
            </w:r>
          </w:p>
        </w:tc>
      </w:tr>
      <w:tr w:rsidR="000A19CB" w:rsidRPr="000A19CB" w14:paraId="43DCD1F2" w14:textId="77777777" w:rsidTr="000A19CB">
        <w:trPr>
          <w:tblCellSpacing w:w="15" w:type="dxa"/>
        </w:trPr>
        <w:tc>
          <w:tcPr>
            <w:tcW w:w="0" w:type="auto"/>
            <w:vAlign w:val="center"/>
            <w:hideMark/>
          </w:tcPr>
          <w:p w14:paraId="5AE8FFEB" w14:textId="77777777" w:rsidR="000A19CB" w:rsidRPr="000A19CB" w:rsidRDefault="000A19CB" w:rsidP="000A19CB">
            <w:pPr>
              <w:spacing w:after="0"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Driver runs on the client machine.</w:t>
            </w:r>
          </w:p>
        </w:tc>
        <w:tc>
          <w:tcPr>
            <w:tcW w:w="0" w:type="auto"/>
            <w:vAlign w:val="center"/>
            <w:hideMark/>
          </w:tcPr>
          <w:p w14:paraId="37AEB183" w14:textId="77777777" w:rsidR="000A19CB" w:rsidRPr="000A19CB" w:rsidRDefault="000A19CB" w:rsidP="000A19CB">
            <w:pPr>
              <w:spacing w:after="0"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Driver runs inside the cluster.</w:t>
            </w:r>
          </w:p>
        </w:tc>
      </w:tr>
      <w:tr w:rsidR="000A19CB" w:rsidRPr="000A19CB" w14:paraId="2398DF81" w14:textId="77777777" w:rsidTr="000A19CB">
        <w:trPr>
          <w:tblCellSpacing w:w="15" w:type="dxa"/>
        </w:trPr>
        <w:tc>
          <w:tcPr>
            <w:tcW w:w="0" w:type="auto"/>
            <w:vAlign w:val="center"/>
            <w:hideMark/>
          </w:tcPr>
          <w:p w14:paraId="096F0536" w14:textId="77777777" w:rsidR="000A19CB" w:rsidRPr="000A19CB" w:rsidRDefault="000A19CB" w:rsidP="000A19CB">
            <w:pPr>
              <w:spacing w:after="0"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Suitable for development and testing.</w:t>
            </w:r>
          </w:p>
        </w:tc>
        <w:tc>
          <w:tcPr>
            <w:tcW w:w="0" w:type="auto"/>
            <w:vAlign w:val="center"/>
            <w:hideMark/>
          </w:tcPr>
          <w:p w14:paraId="0327A95C" w14:textId="77777777" w:rsidR="000A19CB" w:rsidRPr="000A19CB" w:rsidRDefault="000A19CB" w:rsidP="000A19CB">
            <w:pPr>
              <w:spacing w:after="0"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Suitable for production environments.</w:t>
            </w:r>
          </w:p>
        </w:tc>
      </w:tr>
      <w:tr w:rsidR="000A19CB" w:rsidRPr="000A19CB" w14:paraId="0B1FC6E8" w14:textId="77777777" w:rsidTr="000A19CB">
        <w:trPr>
          <w:tblCellSpacing w:w="15" w:type="dxa"/>
        </w:trPr>
        <w:tc>
          <w:tcPr>
            <w:tcW w:w="0" w:type="auto"/>
            <w:vAlign w:val="center"/>
            <w:hideMark/>
          </w:tcPr>
          <w:p w14:paraId="3AC30A5E" w14:textId="77777777" w:rsidR="000A19CB" w:rsidRPr="000A19CB" w:rsidRDefault="000A19CB" w:rsidP="000A19CB">
            <w:pPr>
              <w:spacing w:after="0"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Application stops if the client disconnects.</w:t>
            </w:r>
          </w:p>
        </w:tc>
        <w:tc>
          <w:tcPr>
            <w:tcW w:w="0" w:type="auto"/>
            <w:vAlign w:val="center"/>
            <w:hideMark/>
          </w:tcPr>
          <w:p w14:paraId="677192F6" w14:textId="77777777" w:rsidR="000A19CB" w:rsidRPr="000A19CB" w:rsidRDefault="000A19CB" w:rsidP="000A19CB">
            <w:pPr>
              <w:spacing w:after="0"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Application continues even if the client disconnects.</w:t>
            </w:r>
          </w:p>
        </w:tc>
      </w:tr>
    </w:tbl>
    <w:p w14:paraId="28F4D0EE" w14:textId="77777777" w:rsidR="000A19CB" w:rsidRP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p>
    <w:p w14:paraId="177697B9" w14:textId="77777777" w:rsidR="000A19CB" w:rsidRP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 xml:space="preserve">Q15. When exploring a dataset, why is it safer to </w:t>
      </w:r>
      <w:proofErr w:type="gramStart"/>
      <w:r w:rsidRPr="000A19CB">
        <w:rPr>
          <w:rFonts w:ascii="Times New Roman" w:eastAsia="Times New Roman" w:hAnsi="Times New Roman" w:cs="Times New Roman"/>
          <w:kern w:val="0"/>
          <w:szCs w:val="24"/>
          <w:lang w:eastAsia="en-IN"/>
          <w14:ligatures w14:val="none"/>
        </w:rPr>
        <w:t>use .show</w:t>
      </w:r>
      <w:proofErr w:type="gramEnd"/>
      <w:r w:rsidRPr="000A19CB">
        <w:rPr>
          <w:rFonts w:ascii="Times New Roman" w:eastAsia="Times New Roman" w:hAnsi="Times New Roman" w:cs="Times New Roman"/>
          <w:kern w:val="0"/>
          <w:szCs w:val="24"/>
          <w:lang w:eastAsia="en-IN"/>
          <w14:ligatures w14:val="none"/>
        </w:rPr>
        <w:t xml:space="preserve">(5) instead </w:t>
      </w:r>
      <w:proofErr w:type="gramStart"/>
      <w:r w:rsidRPr="000A19CB">
        <w:rPr>
          <w:rFonts w:ascii="Times New Roman" w:eastAsia="Times New Roman" w:hAnsi="Times New Roman" w:cs="Times New Roman"/>
          <w:kern w:val="0"/>
          <w:szCs w:val="24"/>
          <w:lang w:eastAsia="en-IN"/>
          <w14:ligatures w14:val="none"/>
        </w:rPr>
        <w:t>of .collect</w:t>
      </w:r>
      <w:proofErr w:type="gramEnd"/>
      <w:r w:rsidRPr="000A19CB">
        <w:rPr>
          <w:rFonts w:ascii="Times New Roman" w:eastAsia="Times New Roman" w:hAnsi="Times New Roman" w:cs="Times New Roman"/>
          <w:kern w:val="0"/>
          <w:szCs w:val="24"/>
          <w:lang w:eastAsia="en-IN"/>
          <w14:ligatures w14:val="none"/>
        </w:rPr>
        <w:t>() on a multi-terabyte dataset?</w:t>
      </w:r>
    </w:p>
    <w:p w14:paraId="1C1C8EBF" w14:textId="77777777" w:rsidR="000A19CB" w:rsidRP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r w:rsidRPr="000A19CB">
        <w:rPr>
          <w:rFonts w:ascii="Times New Roman" w:eastAsia="Times New Roman" w:hAnsi="Times New Roman" w:cs="Times New Roman"/>
          <w:kern w:val="0"/>
          <w:szCs w:val="24"/>
          <w:lang w:eastAsia="en-IN"/>
          <w14:ligatures w14:val="none"/>
        </w:rPr>
        <w:t xml:space="preserve">The </w:t>
      </w:r>
      <w:proofErr w:type="gramStart"/>
      <w:r w:rsidRPr="000A19CB">
        <w:rPr>
          <w:rFonts w:ascii="Times New Roman" w:eastAsia="Times New Roman" w:hAnsi="Times New Roman" w:cs="Times New Roman"/>
          <w:kern w:val="0"/>
          <w:szCs w:val="24"/>
          <w:lang w:eastAsia="en-IN"/>
          <w14:ligatures w14:val="none"/>
        </w:rPr>
        <w:t>show(</w:t>
      </w:r>
      <w:proofErr w:type="gramEnd"/>
      <w:r w:rsidRPr="000A19CB">
        <w:rPr>
          <w:rFonts w:ascii="Times New Roman" w:eastAsia="Times New Roman" w:hAnsi="Times New Roman" w:cs="Times New Roman"/>
          <w:kern w:val="0"/>
          <w:szCs w:val="24"/>
          <w:lang w:eastAsia="en-IN"/>
          <w14:ligatures w14:val="none"/>
        </w:rPr>
        <w:t xml:space="preserve">5) method displays only the first five rows of a dataset without loading all the data into the Driver's memory. In contrast, </w:t>
      </w:r>
      <w:proofErr w:type="gramStart"/>
      <w:r w:rsidRPr="000A19CB">
        <w:rPr>
          <w:rFonts w:ascii="Times New Roman" w:eastAsia="Times New Roman" w:hAnsi="Times New Roman" w:cs="Times New Roman"/>
          <w:kern w:val="0"/>
          <w:szCs w:val="24"/>
          <w:lang w:eastAsia="en-IN"/>
          <w14:ligatures w14:val="none"/>
        </w:rPr>
        <w:t>collect(</w:t>
      </w:r>
      <w:proofErr w:type="gramEnd"/>
      <w:r w:rsidRPr="000A19CB">
        <w:rPr>
          <w:rFonts w:ascii="Times New Roman" w:eastAsia="Times New Roman" w:hAnsi="Times New Roman" w:cs="Times New Roman"/>
          <w:kern w:val="0"/>
          <w:szCs w:val="24"/>
          <w:lang w:eastAsia="en-IN"/>
          <w14:ligatures w14:val="none"/>
        </w:rPr>
        <w:t xml:space="preserve">) retrieves the entire dataset and stores it in the Driver's memory. For very large datasets, using </w:t>
      </w:r>
      <w:proofErr w:type="gramStart"/>
      <w:r w:rsidRPr="000A19CB">
        <w:rPr>
          <w:rFonts w:ascii="Times New Roman" w:eastAsia="Times New Roman" w:hAnsi="Times New Roman" w:cs="Times New Roman"/>
          <w:kern w:val="0"/>
          <w:szCs w:val="24"/>
          <w:lang w:eastAsia="en-IN"/>
          <w14:ligatures w14:val="none"/>
        </w:rPr>
        <w:t>collect(</w:t>
      </w:r>
      <w:proofErr w:type="gramEnd"/>
      <w:r w:rsidRPr="000A19CB">
        <w:rPr>
          <w:rFonts w:ascii="Times New Roman" w:eastAsia="Times New Roman" w:hAnsi="Times New Roman" w:cs="Times New Roman"/>
          <w:kern w:val="0"/>
          <w:szCs w:val="24"/>
          <w:lang w:eastAsia="en-IN"/>
          <w14:ligatures w14:val="none"/>
        </w:rPr>
        <w:t xml:space="preserve">) can lead to excessive memory usage, slow performance, or application failure. Therefore, </w:t>
      </w:r>
      <w:proofErr w:type="gramStart"/>
      <w:r w:rsidRPr="000A19CB">
        <w:rPr>
          <w:rFonts w:ascii="Times New Roman" w:eastAsia="Times New Roman" w:hAnsi="Times New Roman" w:cs="Times New Roman"/>
          <w:kern w:val="0"/>
          <w:szCs w:val="24"/>
          <w:lang w:eastAsia="en-IN"/>
          <w14:ligatures w14:val="none"/>
        </w:rPr>
        <w:t>show(</w:t>
      </w:r>
      <w:proofErr w:type="gramEnd"/>
      <w:r w:rsidRPr="000A19CB">
        <w:rPr>
          <w:rFonts w:ascii="Times New Roman" w:eastAsia="Times New Roman" w:hAnsi="Times New Roman" w:cs="Times New Roman"/>
          <w:kern w:val="0"/>
          <w:szCs w:val="24"/>
          <w:lang w:eastAsia="en-IN"/>
          <w14:ligatures w14:val="none"/>
        </w:rPr>
        <w:t>5) is the recommended approach for safely exploring large datasets.</w:t>
      </w:r>
    </w:p>
    <w:p w14:paraId="0D061C2B" w14:textId="77777777" w:rsidR="000A19CB" w:rsidRPr="000A19CB" w:rsidRDefault="000A19CB" w:rsidP="000A19CB">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p>
    <w:p w14:paraId="4B2A8903" w14:textId="77777777" w:rsidR="000A19CB" w:rsidRPr="000A19CB" w:rsidRDefault="000A19CB" w:rsidP="000A19CB">
      <w:pPr>
        <w:spacing w:line="240" w:lineRule="auto"/>
        <w:ind w:left="360"/>
        <w:rPr>
          <w:rFonts w:ascii="Times New Roman" w:hAnsi="Times New Roman" w:cs="Times New Roman"/>
          <w:szCs w:val="24"/>
        </w:rPr>
      </w:pPr>
    </w:p>
    <w:sectPr w:rsidR="000A19CB" w:rsidRPr="000A19CB" w:rsidSect="000A19C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55CB"/>
    <w:multiLevelType w:val="multilevel"/>
    <w:tmpl w:val="4782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7D654B"/>
    <w:multiLevelType w:val="multilevel"/>
    <w:tmpl w:val="4782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4520F"/>
    <w:multiLevelType w:val="multilevel"/>
    <w:tmpl w:val="4782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5E08CE"/>
    <w:multiLevelType w:val="multilevel"/>
    <w:tmpl w:val="4782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845D70"/>
    <w:multiLevelType w:val="multilevel"/>
    <w:tmpl w:val="4782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8883695">
    <w:abstractNumId w:val="0"/>
  </w:num>
  <w:num w:numId="2" w16cid:durableId="437411765">
    <w:abstractNumId w:val="4"/>
  </w:num>
  <w:num w:numId="3" w16cid:durableId="966201839">
    <w:abstractNumId w:val="1"/>
  </w:num>
  <w:num w:numId="4" w16cid:durableId="1583955409">
    <w:abstractNumId w:val="2"/>
  </w:num>
  <w:num w:numId="5" w16cid:durableId="16551772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9CB"/>
    <w:rsid w:val="000A19CB"/>
    <w:rsid w:val="00B044D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2C011"/>
  <w15:chartTrackingRefBased/>
  <w15:docId w15:val="{7C2400B5-C83B-491A-8D94-8D66D4154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9C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0A19C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A19C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A19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19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19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9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9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9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9C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0A19C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0A19C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A19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19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19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9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9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9CB"/>
    <w:rPr>
      <w:rFonts w:eastAsiaTheme="majorEastAsia" w:cstheme="majorBidi"/>
      <w:color w:val="272727" w:themeColor="text1" w:themeTint="D8"/>
    </w:rPr>
  </w:style>
  <w:style w:type="paragraph" w:styleId="Title">
    <w:name w:val="Title"/>
    <w:basedOn w:val="Normal"/>
    <w:next w:val="Normal"/>
    <w:link w:val="TitleChar"/>
    <w:uiPriority w:val="10"/>
    <w:qFormat/>
    <w:rsid w:val="000A19C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A19C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A19C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A19C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A19CB"/>
    <w:pPr>
      <w:spacing w:before="160"/>
      <w:jc w:val="center"/>
    </w:pPr>
    <w:rPr>
      <w:i/>
      <w:iCs/>
      <w:color w:val="404040" w:themeColor="text1" w:themeTint="BF"/>
    </w:rPr>
  </w:style>
  <w:style w:type="character" w:customStyle="1" w:styleId="QuoteChar">
    <w:name w:val="Quote Char"/>
    <w:basedOn w:val="DefaultParagraphFont"/>
    <w:link w:val="Quote"/>
    <w:uiPriority w:val="29"/>
    <w:rsid w:val="000A19CB"/>
    <w:rPr>
      <w:i/>
      <w:iCs/>
      <w:color w:val="404040" w:themeColor="text1" w:themeTint="BF"/>
    </w:rPr>
  </w:style>
  <w:style w:type="paragraph" w:styleId="ListParagraph">
    <w:name w:val="List Paragraph"/>
    <w:basedOn w:val="Normal"/>
    <w:uiPriority w:val="34"/>
    <w:qFormat/>
    <w:rsid w:val="000A19CB"/>
    <w:pPr>
      <w:ind w:left="720"/>
      <w:contextualSpacing/>
    </w:pPr>
  </w:style>
  <w:style w:type="character" w:styleId="IntenseEmphasis">
    <w:name w:val="Intense Emphasis"/>
    <w:basedOn w:val="DefaultParagraphFont"/>
    <w:uiPriority w:val="21"/>
    <w:qFormat/>
    <w:rsid w:val="000A19CB"/>
    <w:rPr>
      <w:i/>
      <w:iCs/>
      <w:color w:val="2F5496" w:themeColor="accent1" w:themeShade="BF"/>
    </w:rPr>
  </w:style>
  <w:style w:type="paragraph" w:styleId="IntenseQuote">
    <w:name w:val="Intense Quote"/>
    <w:basedOn w:val="Normal"/>
    <w:next w:val="Normal"/>
    <w:link w:val="IntenseQuoteChar"/>
    <w:uiPriority w:val="30"/>
    <w:qFormat/>
    <w:rsid w:val="000A19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19CB"/>
    <w:rPr>
      <w:i/>
      <w:iCs/>
      <w:color w:val="2F5496" w:themeColor="accent1" w:themeShade="BF"/>
    </w:rPr>
  </w:style>
  <w:style w:type="character" w:styleId="IntenseReference">
    <w:name w:val="Intense Reference"/>
    <w:basedOn w:val="DefaultParagraphFont"/>
    <w:uiPriority w:val="32"/>
    <w:qFormat/>
    <w:rsid w:val="000A19CB"/>
    <w:rPr>
      <w:b/>
      <w:bCs/>
      <w:smallCaps/>
      <w:color w:val="2F5496" w:themeColor="accent1" w:themeShade="BF"/>
      <w:spacing w:val="5"/>
    </w:rPr>
  </w:style>
  <w:style w:type="paragraph" w:styleId="NormalWeb">
    <w:name w:val="Normal (Web)"/>
    <w:basedOn w:val="Normal"/>
    <w:uiPriority w:val="99"/>
    <w:semiHidden/>
    <w:unhideWhenUsed/>
    <w:rsid w:val="000A19CB"/>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Strong">
    <w:name w:val="Strong"/>
    <w:basedOn w:val="DefaultParagraphFont"/>
    <w:uiPriority w:val="22"/>
    <w:qFormat/>
    <w:rsid w:val="000A19CB"/>
    <w:rPr>
      <w:b/>
      <w:bCs/>
    </w:rPr>
  </w:style>
  <w:style w:type="character" w:styleId="HTMLCode">
    <w:name w:val="HTML Code"/>
    <w:basedOn w:val="DefaultParagraphFont"/>
    <w:uiPriority w:val="99"/>
    <w:semiHidden/>
    <w:unhideWhenUsed/>
    <w:rsid w:val="000A19C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746</Words>
  <Characters>4257</Characters>
  <Application>Microsoft Office Word</Application>
  <DocSecurity>0</DocSecurity>
  <Lines>35</Lines>
  <Paragraphs>9</Paragraphs>
  <ScaleCrop>false</ScaleCrop>
  <Company/>
  <LinksUpToDate>false</LinksUpToDate>
  <CharactersWithSpaces>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Dhanwate_SCOE</dc:creator>
  <cp:keywords/>
  <dc:description/>
  <cp:lastModifiedBy>Vaishnavi Dhanwate_SCOE</cp:lastModifiedBy>
  <cp:revision>1</cp:revision>
  <dcterms:created xsi:type="dcterms:W3CDTF">2026-07-26T19:43:00Z</dcterms:created>
  <dcterms:modified xsi:type="dcterms:W3CDTF">2026-07-26T19:51:00Z</dcterms:modified>
</cp:coreProperties>
</file>