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4BD" w:rsidRPr="00287F87" w:rsidRDefault="00215CE2">
      <w:pPr>
        <w:rPr>
          <w:lang w:val="ru-RU"/>
        </w:rPr>
      </w:pPr>
      <w:r w:rsidRPr="00287F87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102235</wp:posOffset>
            </wp:positionH>
            <wp:positionV relativeFrom="paragraph">
              <wp:posOffset>168910</wp:posOffset>
            </wp:positionV>
            <wp:extent cx="1245870" cy="861060"/>
            <wp:effectExtent l="19050" t="0" r="0" b="0"/>
            <wp:wrapNone/>
            <wp:docPr id="10" name="Picture 9" descr="Luxena.logo.colou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xena.logo.coloured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4A6" w:rsidRPr="00287F87" w:rsidRDefault="00A614A6">
      <w:pPr>
        <w:rPr>
          <w:lang w:val="ru-RU"/>
        </w:rPr>
      </w:pPr>
    </w:p>
    <w:p w:rsidR="00A614A6" w:rsidRPr="00287F87" w:rsidRDefault="00A614A6">
      <w:pPr>
        <w:rPr>
          <w:lang w:val="ru-RU"/>
        </w:rPr>
      </w:pPr>
    </w:p>
    <w:p w:rsidR="00795785" w:rsidRPr="00287F87" w:rsidRDefault="00795785">
      <w:pPr>
        <w:rPr>
          <w:lang w:val="ru-RU"/>
        </w:rPr>
      </w:pPr>
    </w:p>
    <w:p w:rsidR="00A614A6" w:rsidRPr="00287F87" w:rsidRDefault="00A614A6">
      <w:pPr>
        <w:rPr>
          <w:lang w:val="ru-RU"/>
        </w:rPr>
      </w:pPr>
    </w:p>
    <w:p w:rsidR="00A614A6" w:rsidRPr="00287F87" w:rsidRDefault="00A614A6">
      <w:pPr>
        <w:rPr>
          <w:lang w:val="ru-RU"/>
        </w:rPr>
      </w:pPr>
    </w:p>
    <w:p w:rsidR="00EA0882" w:rsidRPr="00287F87" w:rsidRDefault="00EA0882">
      <w:pPr>
        <w:rPr>
          <w:lang w:val="ru-RU"/>
        </w:rPr>
      </w:pPr>
    </w:p>
    <w:p w:rsidR="00E62B5C" w:rsidRPr="00287F87" w:rsidRDefault="00E62B5C">
      <w:pPr>
        <w:rPr>
          <w:lang w:val="ru-RU"/>
        </w:rPr>
      </w:pPr>
    </w:p>
    <w:p w:rsidR="00A614A6" w:rsidRPr="00287F87" w:rsidRDefault="00A614A6" w:rsidP="00A614A6">
      <w:pPr>
        <w:ind w:right="1134"/>
        <w:jc w:val="right"/>
        <w:rPr>
          <w:b/>
          <w:color w:val="244061" w:themeColor="accent1" w:themeShade="80"/>
          <w:sz w:val="72"/>
          <w:szCs w:val="72"/>
          <w:lang w:val="ru-RU"/>
        </w:rPr>
      </w:pPr>
      <w:r w:rsidRPr="00287F87">
        <w:rPr>
          <w:b/>
          <w:noProof/>
          <w:color w:val="244061" w:themeColor="accent1" w:themeShade="80"/>
          <w:sz w:val="72"/>
          <w:szCs w:val="7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371475</wp:posOffset>
            </wp:positionV>
            <wp:extent cx="6122670" cy="2865120"/>
            <wp:effectExtent l="19050" t="0" r="0" b="0"/>
            <wp:wrapNone/>
            <wp:docPr id="1" name="Picture 0" descr="Luxena.Document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xena.Document_10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B5C" w:rsidRPr="00287F87" w:rsidRDefault="00A614A6" w:rsidP="00A614A6">
      <w:pPr>
        <w:ind w:right="1134"/>
        <w:jc w:val="right"/>
        <w:rPr>
          <w:b/>
          <w:color w:val="244061" w:themeColor="accent1" w:themeShade="80"/>
          <w:sz w:val="72"/>
          <w:szCs w:val="72"/>
          <w:lang w:val="ru-RU"/>
        </w:rPr>
      </w:pPr>
      <w:r w:rsidRPr="00287F87">
        <w:rPr>
          <w:b/>
          <w:color w:val="244061" w:themeColor="accent1" w:themeShade="80"/>
          <w:sz w:val="72"/>
          <w:szCs w:val="72"/>
          <w:lang w:val="ru-RU"/>
        </w:rPr>
        <w:t>Luxena.Travel</w:t>
      </w:r>
    </w:p>
    <w:p w:rsidR="00A614A6" w:rsidRPr="00287F87" w:rsidRDefault="00287F87" w:rsidP="00A614A6">
      <w:pPr>
        <w:ind w:right="1134"/>
        <w:jc w:val="right"/>
        <w:rPr>
          <w:b/>
          <w:color w:val="244061" w:themeColor="accent1" w:themeShade="80"/>
          <w:sz w:val="48"/>
          <w:szCs w:val="48"/>
          <w:lang w:val="ru-RU"/>
        </w:rPr>
      </w:pPr>
      <w:r w:rsidRPr="00287F87">
        <w:rPr>
          <w:b/>
          <w:color w:val="244061" w:themeColor="accent1" w:themeShade="80"/>
          <w:sz w:val="48"/>
          <w:szCs w:val="48"/>
          <w:lang w:val="ru-RU"/>
        </w:rPr>
        <w:t>Руководство пользователя</w:t>
      </w:r>
    </w:p>
    <w:p w:rsidR="00A614A6" w:rsidRPr="00287F87" w:rsidRDefault="00A614A6" w:rsidP="00A614A6">
      <w:pPr>
        <w:rPr>
          <w:lang w:val="ru-RU"/>
        </w:rPr>
      </w:pPr>
    </w:p>
    <w:p w:rsidR="00A614A6" w:rsidRPr="00287F87" w:rsidRDefault="00A614A6" w:rsidP="00A614A6">
      <w:pPr>
        <w:rPr>
          <w:lang w:val="ru-RU"/>
        </w:rPr>
      </w:pPr>
    </w:p>
    <w:p w:rsidR="00A614A6" w:rsidRPr="00287F87" w:rsidRDefault="00A614A6" w:rsidP="00A614A6">
      <w:pPr>
        <w:rPr>
          <w:lang w:val="ru-RU"/>
        </w:rPr>
      </w:pPr>
    </w:p>
    <w:p w:rsidR="00A614A6" w:rsidRPr="00287F87" w:rsidRDefault="00A614A6" w:rsidP="00A614A6">
      <w:pPr>
        <w:rPr>
          <w:lang w:val="ru-RU"/>
        </w:rPr>
      </w:pPr>
    </w:p>
    <w:p w:rsidR="00A614A6" w:rsidRPr="00287F87" w:rsidRDefault="00A614A6" w:rsidP="00A614A6">
      <w:pPr>
        <w:rPr>
          <w:lang w:val="ru-RU"/>
        </w:rPr>
      </w:pPr>
    </w:p>
    <w:p w:rsidR="00A614A6" w:rsidRPr="00287F87" w:rsidRDefault="00A614A6" w:rsidP="00A614A6">
      <w:pPr>
        <w:rPr>
          <w:lang w:val="ru-RU"/>
        </w:rPr>
      </w:pPr>
    </w:p>
    <w:p w:rsidR="00A614A6" w:rsidRPr="00287F87" w:rsidRDefault="00A614A6" w:rsidP="00A614A6">
      <w:pPr>
        <w:rPr>
          <w:lang w:val="ru-RU"/>
        </w:rPr>
      </w:pPr>
    </w:p>
    <w:p w:rsidR="00A614A6" w:rsidRPr="00287F87" w:rsidRDefault="00A614A6" w:rsidP="00A614A6">
      <w:pPr>
        <w:rPr>
          <w:lang w:val="ru-RU"/>
        </w:rPr>
      </w:pPr>
    </w:p>
    <w:p w:rsidR="00A614A6" w:rsidRPr="00287F87" w:rsidRDefault="00A614A6" w:rsidP="00A614A6">
      <w:pPr>
        <w:rPr>
          <w:lang w:val="ru-RU"/>
        </w:rPr>
      </w:pPr>
    </w:p>
    <w:p w:rsidR="00A614A6" w:rsidRPr="00287F87" w:rsidRDefault="00A614A6" w:rsidP="00A614A6">
      <w:pPr>
        <w:rPr>
          <w:lang w:val="ru-RU"/>
        </w:rPr>
      </w:pPr>
    </w:p>
    <w:p w:rsidR="00287F87" w:rsidRDefault="007A5ACA" w:rsidP="00287F87">
      <w:pPr>
        <w:pStyle w:val="Heading1"/>
        <w:rPr>
          <w:lang w:val="ru-RU"/>
        </w:rPr>
      </w:pPr>
      <w:r w:rsidRPr="00287F87">
        <w:rPr>
          <w:lang w:val="ru-RU"/>
        </w:rPr>
        <w:br w:type="page"/>
      </w:r>
      <w:bookmarkStart w:id="0" w:name="_Toc195085748"/>
      <w:bookmarkStart w:id="1" w:name="_Toc265832229"/>
      <w:r w:rsidR="00287F87" w:rsidRPr="00287F87">
        <w:rPr>
          <w:lang w:val="ru-RU"/>
        </w:rPr>
        <w:lastRenderedPageBreak/>
        <w:t>Введение</w:t>
      </w:r>
      <w:bookmarkEnd w:id="0"/>
      <w:bookmarkEnd w:id="1"/>
    </w:p>
    <w:p w:rsidR="00FD7FA3" w:rsidRPr="00FD7FA3" w:rsidRDefault="00FD7FA3" w:rsidP="00FD7FA3">
      <w:pPr>
        <w:rPr>
          <w:lang w:val="ru-RU"/>
        </w:rPr>
      </w:pPr>
    </w:p>
    <w:p w:rsidR="00287F87" w:rsidRPr="00287F87" w:rsidRDefault="00287F87" w:rsidP="00287F87">
      <w:pPr>
        <w:pStyle w:val="BodyText"/>
      </w:pPr>
      <w:r w:rsidRPr="00287F87">
        <w:t>Luxena.Travel -  это системное решение повышения производительности и эффективности предприятия туристической сферы деятельности.</w:t>
      </w:r>
    </w:p>
    <w:p w:rsidR="00287F87" w:rsidRPr="00287F87" w:rsidRDefault="00287F87" w:rsidP="00287F87">
      <w:pPr>
        <w:pStyle w:val="BodyText"/>
      </w:pPr>
      <w:r w:rsidRPr="00287F87">
        <w:t>Данное руководство описывает основные функции и возможности Luxena.Travel.</w:t>
      </w:r>
    </w:p>
    <w:p w:rsidR="00287F87" w:rsidRDefault="00287F87" w:rsidP="00287F87">
      <w:pPr>
        <w:pStyle w:val="BodyText"/>
      </w:pPr>
      <w:r w:rsidRPr="00287F87">
        <w:t>Доступ к функциям системы определяется правами пользователя. Права пользователям задаются путем назначения пользователям соответствующих ролей. Пользователю с ролью администратор доступны все функции системы.</w:t>
      </w:r>
    </w:p>
    <w:p w:rsidR="00FD7FA3" w:rsidRPr="00287F87" w:rsidRDefault="00FD7FA3" w:rsidP="00FD7FA3"/>
    <w:p w:rsidR="00287F87" w:rsidRPr="00287F87" w:rsidRDefault="00287F87" w:rsidP="00287F87">
      <w:pPr>
        <w:pStyle w:val="Heading1"/>
        <w:keepLines w:val="0"/>
        <w:widowControl w:val="0"/>
        <w:tabs>
          <w:tab w:val="num" w:pos="0"/>
        </w:tabs>
        <w:spacing w:after="120" w:line="240" w:lineRule="atLeast"/>
        <w:rPr>
          <w:lang w:val="ru-RU"/>
        </w:rPr>
      </w:pPr>
      <w:bookmarkStart w:id="2" w:name="_Toc265832230"/>
      <w:r w:rsidRPr="00287F87">
        <w:rPr>
          <w:lang w:val="ru-RU"/>
        </w:rPr>
        <w:t>Общие возможности</w:t>
      </w:r>
      <w:bookmarkEnd w:id="2"/>
    </w:p>
    <w:p w:rsidR="00FD7FA3" w:rsidRDefault="00FD7FA3" w:rsidP="00FD7FA3">
      <w:pPr>
        <w:rPr>
          <w:lang w:val="ru-RU"/>
        </w:rPr>
      </w:pPr>
      <w:bookmarkStart w:id="3" w:name="_Toc265832231"/>
    </w:p>
    <w:p w:rsidR="00287F87" w:rsidRDefault="00287F87" w:rsidP="00287F87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ru-RU"/>
        </w:rPr>
      </w:pPr>
      <w:r w:rsidRPr="00287F87">
        <w:rPr>
          <w:lang w:val="ru-RU"/>
        </w:rPr>
        <w:t>Вход в приложение</w:t>
      </w:r>
      <w:bookmarkEnd w:id="3"/>
    </w:p>
    <w:p w:rsidR="00FD7FA3" w:rsidRPr="00FD7FA3" w:rsidRDefault="00FD7FA3" w:rsidP="00FD7FA3">
      <w:pPr>
        <w:rPr>
          <w:lang w:val="ru-RU"/>
        </w:rPr>
      </w:pPr>
    </w:p>
    <w:p w:rsidR="00287F87" w:rsidRPr="00287F87" w:rsidRDefault="00287F87" w:rsidP="00287F87">
      <w:pPr>
        <w:pStyle w:val="BodyText"/>
        <w:ind w:left="720"/>
      </w:pPr>
      <w:r w:rsidRPr="00287F87">
        <w:t xml:space="preserve">Для входа в систему необходимо открыть страницу приложения. 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009"/>
      </w:tblGrid>
      <w:tr w:rsidR="00287F87" w:rsidRPr="00287F87" w:rsidTr="00A01EC5">
        <w:trPr>
          <w:cantSplit/>
          <w:trHeight w:val="142"/>
        </w:trPr>
        <w:tc>
          <w:tcPr>
            <w:tcW w:w="9009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₪ </w:t>
            </w:r>
            <w:r w:rsidRPr="00287F87">
              <w:rPr>
                <w:i/>
              </w:rPr>
              <w:t>Замечание:</w:t>
            </w:r>
            <w:r w:rsidRPr="00287F87">
              <w:t xml:space="preserve"> адрес страницы приложения в сети </w:t>
            </w:r>
            <w:r w:rsidRPr="00287F87">
              <w:rPr>
                <w:lang w:val="en-US"/>
              </w:rPr>
              <w:t>Internet</w:t>
            </w:r>
            <w:r w:rsidRPr="00287F87">
              <w:t xml:space="preserve"> назначается администратором системы.</w:t>
            </w:r>
          </w:p>
        </w:tc>
      </w:tr>
    </w:tbl>
    <w:p w:rsidR="00287F87" w:rsidRPr="00287F87" w:rsidRDefault="00287F87" w:rsidP="00287F87">
      <w:pPr>
        <w:pStyle w:val="BodyText"/>
        <w:ind w:left="720"/>
      </w:pPr>
      <w:r w:rsidRPr="00287F87">
        <w:t>Ввести свои данные в поля “Имя пользователя” и “Пароль”.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009"/>
      </w:tblGrid>
      <w:tr w:rsidR="00287F87" w:rsidRPr="00287F87" w:rsidTr="00A01EC5">
        <w:trPr>
          <w:cantSplit/>
          <w:trHeight w:val="142"/>
        </w:trPr>
        <w:tc>
          <w:tcPr>
            <w:tcW w:w="9009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₪ </w:t>
            </w:r>
            <w:r w:rsidRPr="00287F87">
              <w:rPr>
                <w:i/>
              </w:rPr>
              <w:t>Замечание:</w:t>
            </w:r>
            <w:r w:rsidRPr="00287F87">
              <w:t xml:space="preserve"> имя пользователя и первоначальный пароль заводятся администратором системы.</w:t>
            </w:r>
          </w:p>
        </w:tc>
      </w:tr>
    </w:tbl>
    <w:p w:rsidR="00287F87" w:rsidRPr="00287F87" w:rsidRDefault="00287F87" w:rsidP="00287F87">
      <w:pPr>
        <w:pStyle w:val="BodyText"/>
        <w:ind w:left="720"/>
      </w:pPr>
      <w:r w:rsidRPr="00287F87">
        <w:t xml:space="preserve">Можете установить галочку “запомнить меня”, чтобы в дальнейшем не вводить имя и пароль при входе в систему. 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009"/>
      </w:tblGrid>
      <w:tr w:rsidR="00287F87" w:rsidRPr="00287F87" w:rsidTr="00A01EC5">
        <w:trPr>
          <w:cantSplit/>
          <w:trHeight w:val="142"/>
        </w:trPr>
        <w:tc>
          <w:tcPr>
            <w:tcW w:w="9009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₪ </w:t>
            </w:r>
            <w:r w:rsidRPr="00287F87">
              <w:rPr>
                <w:i/>
              </w:rPr>
              <w:t>Замечание:</w:t>
            </w:r>
            <w:r w:rsidRPr="00287F87">
              <w:t xml:space="preserve"> если за одним компьютером работают несколько агентов, рекомендуется галочку “запомнить меня” не устанавливать.</w:t>
            </w:r>
          </w:p>
        </w:tc>
      </w:tr>
    </w:tbl>
    <w:p w:rsidR="00FD7FA3" w:rsidRDefault="00FD7FA3" w:rsidP="00FD7FA3">
      <w:pPr>
        <w:rPr>
          <w:lang w:val="ru-RU"/>
        </w:rPr>
      </w:pPr>
      <w:bookmarkStart w:id="4" w:name="_Toc265832232"/>
    </w:p>
    <w:p w:rsidR="00287F87" w:rsidRPr="00287F87" w:rsidRDefault="00287F87" w:rsidP="00287F87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ru-RU"/>
        </w:rPr>
      </w:pPr>
      <w:r w:rsidRPr="00287F87">
        <w:rPr>
          <w:lang w:val="ru-RU"/>
        </w:rPr>
        <w:t>Смена текущего пользователя</w:t>
      </w:r>
      <w:bookmarkEnd w:id="4"/>
    </w:p>
    <w:p w:rsidR="00FD7FA3" w:rsidRDefault="00FD7FA3" w:rsidP="00287F87">
      <w:pPr>
        <w:pStyle w:val="BodyText"/>
      </w:pPr>
    </w:p>
    <w:p w:rsidR="00287F87" w:rsidRPr="00287F87" w:rsidRDefault="00287F87" w:rsidP="00287F87">
      <w:pPr>
        <w:pStyle w:val="BodyText"/>
      </w:pPr>
      <w:r w:rsidRPr="00287F87">
        <w:t>Для завершения работы с системой существует кнопка “выйти” расположенная в верхнем правом углу приложения. Данная операция перенаправляет вас на страницу входа в приложение.</w:t>
      </w:r>
    </w:p>
    <w:p w:rsidR="00FD7FA3" w:rsidRDefault="00FD7FA3" w:rsidP="00FD7FA3">
      <w:pPr>
        <w:rPr>
          <w:lang w:val="ru-RU"/>
        </w:rPr>
      </w:pPr>
      <w:bookmarkStart w:id="5" w:name="_Toc265832233"/>
    </w:p>
    <w:p w:rsidR="00287F87" w:rsidRDefault="00287F87" w:rsidP="00287F87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ru-RU"/>
        </w:rPr>
      </w:pPr>
      <w:r w:rsidRPr="00287F87">
        <w:rPr>
          <w:lang w:val="ru-RU"/>
        </w:rPr>
        <w:t>Изменение пароля пользователя</w:t>
      </w:r>
      <w:bookmarkEnd w:id="5"/>
    </w:p>
    <w:p w:rsidR="00287F87" w:rsidRPr="00287F87" w:rsidRDefault="00287F87" w:rsidP="00287F87">
      <w:pPr>
        <w:pStyle w:val="BodyText"/>
      </w:pPr>
      <w:r w:rsidRPr="00287F87">
        <w:t>Чтобы изменить свой пароль, после входа в систему выполните следующие действия:</w:t>
      </w:r>
    </w:p>
    <w:p w:rsidR="00287F87" w:rsidRPr="00287F87" w:rsidRDefault="00287F87" w:rsidP="00287F87">
      <w:pPr>
        <w:pStyle w:val="BodyText"/>
        <w:numPr>
          <w:ilvl w:val="2"/>
          <w:numId w:val="6"/>
        </w:numPr>
      </w:pPr>
      <w:r w:rsidRPr="00287F87">
        <w:t>В правом верхнем углу приложения нажмите на кнопку с названием, совпадающим с вашим логином.</w:t>
      </w:r>
    </w:p>
    <w:p w:rsidR="00287F87" w:rsidRPr="00287F87" w:rsidRDefault="00287F87" w:rsidP="00287F87">
      <w:pPr>
        <w:pStyle w:val="BodyText"/>
        <w:numPr>
          <w:ilvl w:val="2"/>
          <w:numId w:val="6"/>
        </w:numPr>
      </w:pPr>
      <w:r w:rsidRPr="00287F87">
        <w:t>На форме “Мой профиль” нажмите “изменить пароль”.</w:t>
      </w:r>
    </w:p>
    <w:p w:rsidR="00287F87" w:rsidRPr="00287F87" w:rsidRDefault="00287F87" w:rsidP="00287F87">
      <w:pPr>
        <w:pStyle w:val="BodyText"/>
        <w:numPr>
          <w:ilvl w:val="2"/>
          <w:numId w:val="6"/>
        </w:numPr>
      </w:pPr>
      <w:r w:rsidRPr="00287F87">
        <w:t>В открывшемся окне укажите свой текущий пароль, новый пароль и подтверждение нового пароля.</w:t>
      </w:r>
    </w:p>
    <w:p w:rsidR="00287F87" w:rsidRPr="00287F87" w:rsidRDefault="00287F87" w:rsidP="00287F87">
      <w:pPr>
        <w:pStyle w:val="BodyText"/>
        <w:numPr>
          <w:ilvl w:val="2"/>
          <w:numId w:val="6"/>
        </w:numPr>
      </w:pPr>
      <w:r w:rsidRPr="00287F87">
        <w:t>Для подтверждения изменения вашего пароля нажмите кнопку “Сохранить”.</w:t>
      </w:r>
    </w:p>
    <w:p w:rsidR="00FD7FA3" w:rsidRDefault="00FD7FA3" w:rsidP="00FD7FA3">
      <w:pPr>
        <w:rPr>
          <w:lang w:val="ru-RU"/>
        </w:rPr>
      </w:pPr>
      <w:bookmarkStart w:id="6" w:name="_Toc265832234"/>
    </w:p>
    <w:p w:rsidR="00287F87" w:rsidRDefault="00287F87" w:rsidP="00287F87">
      <w:pPr>
        <w:pStyle w:val="Heading1"/>
        <w:keepLines w:val="0"/>
        <w:widowControl w:val="0"/>
        <w:tabs>
          <w:tab w:val="num" w:pos="0"/>
        </w:tabs>
        <w:spacing w:after="120" w:line="240" w:lineRule="atLeast"/>
        <w:rPr>
          <w:lang w:val="ru-RU"/>
        </w:rPr>
      </w:pPr>
      <w:r w:rsidRPr="00287F87">
        <w:rPr>
          <w:lang w:val="ru-RU"/>
        </w:rPr>
        <w:t>Работа с документами</w:t>
      </w:r>
      <w:bookmarkEnd w:id="6"/>
    </w:p>
    <w:p w:rsidR="00FD7FA3" w:rsidRPr="00FD7FA3" w:rsidRDefault="00FD7FA3" w:rsidP="00FD7FA3">
      <w:pPr>
        <w:rPr>
          <w:lang w:val="ru-RU"/>
        </w:rPr>
      </w:pPr>
    </w:p>
    <w:p w:rsidR="00FD7FA3" w:rsidRPr="00FD7FA3" w:rsidRDefault="00287F87" w:rsidP="00F24D1A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ru-RU"/>
        </w:rPr>
      </w:pPr>
      <w:bookmarkStart w:id="7" w:name="_Toc265832235"/>
      <w:r w:rsidRPr="00287F87">
        <w:rPr>
          <w:lang w:val="ru-RU"/>
        </w:rPr>
        <w:t>Создание документа</w:t>
      </w:r>
      <w:bookmarkEnd w:id="7"/>
    </w:p>
    <w:p w:rsidR="00287F87" w:rsidRPr="00287F87" w:rsidRDefault="00287F87" w:rsidP="00287F87">
      <w:pPr>
        <w:pStyle w:val="BodyText"/>
      </w:pPr>
      <w:r w:rsidRPr="00287F87">
        <w:t>Документы, выпущенные в GDS системах (</w:t>
      </w:r>
      <w:r w:rsidRPr="00E42741">
        <w:rPr>
          <w:lang w:val="en-US"/>
        </w:rPr>
        <w:t>Galileo</w:t>
      </w:r>
      <w:r w:rsidRPr="00287F87">
        <w:t xml:space="preserve">, </w:t>
      </w:r>
      <w:r w:rsidRPr="00E42741">
        <w:rPr>
          <w:lang w:val="en-US"/>
        </w:rPr>
        <w:t>Amadeus</w:t>
      </w:r>
      <w:r w:rsidRPr="00287F87">
        <w:t>), попадают в приложение автоматически.</w:t>
      </w:r>
    </w:p>
    <w:p w:rsidR="00287F87" w:rsidRPr="00287F87" w:rsidRDefault="00287F87" w:rsidP="00287F87">
      <w:pPr>
        <w:pStyle w:val="BodyText"/>
      </w:pPr>
      <w:r w:rsidRPr="00287F87">
        <w:t>Для создания документов вручную выполните следующие действия:</w:t>
      </w:r>
    </w:p>
    <w:p w:rsidR="00287F87" w:rsidRPr="00287F87" w:rsidRDefault="00287F87" w:rsidP="00287F87">
      <w:pPr>
        <w:pStyle w:val="BodyText"/>
        <w:numPr>
          <w:ilvl w:val="2"/>
          <w:numId w:val="20"/>
        </w:numPr>
      </w:pPr>
      <w:r w:rsidRPr="00287F87">
        <w:t xml:space="preserve">Перейдите на форму реестра авиа документов. 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288"/>
      </w:tblGrid>
      <w:tr w:rsidR="00287F87" w:rsidRPr="00287F87" w:rsidTr="00A01EC5">
        <w:trPr>
          <w:cantSplit/>
          <w:trHeight w:val="142"/>
        </w:trPr>
        <w:tc>
          <w:tcPr>
            <w:tcW w:w="9576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↬ </w:t>
            </w:r>
            <w:r w:rsidRPr="00287F87">
              <w:rPr>
                <w:i/>
              </w:rPr>
              <w:t xml:space="preserve">Переход: </w:t>
            </w:r>
            <w:r w:rsidRPr="00287F87">
              <w:t>в главном меню выберите “Документы”- “Авиа документы”.</w:t>
            </w:r>
          </w:p>
        </w:tc>
      </w:tr>
    </w:tbl>
    <w:p w:rsidR="00287F87" w:rsidRPr="00287F87" w:rsidRDefault="00287F87" w:rsidP="00287F87">
      <w:pPr>
        <w:pStyle w:val="BodyText"/>
        <w:numPr>
          <w:ilvl w:val="2"/>
          <w:numId w:val="20"/>
        </w:numPr>
      </w:pPr>
      <w:r w:rsidRPr="00287F87">
        <w:t>Нажмите кнопку  “создать”. В появившемся меню выберите тип создаваемого документа.</w:t>
      </w:r>
    </w:p>
    <w:p w:rsidR="00287F87" w:rsidRPr="00287F87" w:rsidRDefault="00287F87" w:rsidP="00287F87">
      <w:pPr>
        <w:pStyle w:val="BodyText"/>
        <w:numPr>
          <w:ilvl w:val="2"/>
          <w:numId w:val="20"/>
        </w:numPr>
      </w:pPr>
      <w:r w:rsidRPr="00287F87">
        <w:t xml:space="preserve">В открывшуюся форму создания документа введите необходимые данные в соответствующие поля. </w:t>
      </w:r>
    </w:p>
    <w:p w:rsidR="00287F87" w:rsidRPr="00287F87" w:rsidRDefault="00287F87" w:rsidP="00287F87">
      <w:pPr>
        <w:pStyle w:val="BodyText"/>
        <w:numPr>
          <w:ilvl w:val="2"/>
          <w:numId w:val="20"/>
        </w:numPr>
      </w:pPr>
      <w:r w:rsidRPr="00287F87">
        <w:t>Нажмите кнопку “Сохранить”, чтобы документ появился в системе.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009"/>
      </w:tblGrid>
      <w:tr w:rsidR="00287F87" w:rsidRPr="00287F87" w:rsidTr="00A01EC5">
        <w:trPr>
          <w:cantSplit/>
          <w:trHeight w:val="142"/>
        </w:trPr>
        <w:tc>
          <w:tcPr>
            <w:tcW w:w="9009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₪ </w:t>
            </w:r>
            <w:r w:rsidRPr="00287F87">
              <w:rPr>
                <w:i/>
              </w:rPr>
              <w:t>Замечание:</w:t>
            </w:r>
            <w:r w:rsidRPr="00287F87">
              <w:t xml:space="preserve"> документ невозможно будет сохранить, если незаполнены обязательные поля.</w:t>
            </w:r>
          </w:p>
          <w:p w:rsidR="00287F87" w:rsidRPr="00287F87" w:rsidRDefault="00287F87" w:rsidP="00A01EC5">
            <w:pPr>
              <w:pStyle w:val="BodyText"/>
              <w:ind w:left="0"/>
            </w:pPr>
            <w:r w:rsidRPr="00287F87">
              <w:t>Каждое незаполненное или заполненное неправильно обязательное поле будет подчеркнуто красной линией. При наведении курсора мышки на такое поле возникнет подсказка о причине ошибки.</w:t>
            </w:r>
          </w:p>
          <w:p w:rsidR="00287F87" w:rsidRPr="00287F87" w:rsidRDefault="00287F87" w:rsidP="00A01EC5">
            <w:pPr>
              <w:pStyle w:val="BodyText"/>
              <w:ind w:left="0"/>
            </w:pPr>
            <w:r w:rsidRPr="00287F87">
              <w:t>Информация обо всех присутствующих ошибках будет отображена внизу формы создания документа.</w:t>
            </w:r>
          </w:p>
        </w:tc>
      </w:tr>
    </w:tbl>
    <w:p w:rsidR="00FD7FA3" w:rsidRDefault="00FD7FA3" w:rsidP="00FD7FA3">
      <w:pPr>
        <w:rPr>
          <w:lang w:val="ru-RU"/>
        </w:rPr>
      </w:pPr>
      <w:bookmarkStart w:id="8" w:name="_Toc265832236"/>
    </w:p>
    <w:p w:rsidR="00287F87" w:rsidRDefault="00287F87" w:rsidP="00287F87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en-US"/>
        </w:rPr>
      </w:pPr>
      <w:r w:rsidRPr="00287F87">
        <w:rPr>
          <w:lang w:val="ru-RU"/>
        </w:rPr>
        <w:t>Просмотр документа</w:t>
      </w:r>
      <w:bookmarkEnd w:id="8"/>
    </w:p>
    <w:p w:rsidR="00287F87" w:rsidRPr="00287F87" w:rsidRDefault="00287F87" w:rsidP="00287F87">
      <w:pPr>
        <w:pStyle w:val="BodyText"/>
        <w:numPr>
          <w:ilvl w:val="2"/>
          <w:numId w:val="11"/>
        </w:numPr>
      </w:pPr>
      <w:r w:rsidRPr="00287F87">
        <w:t xml:space="preserve">Перейдите на форму реестра авиа документов. 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288"/>
      </w:tblGrid>
      <w:tr w:rsidR="00287F87" w:rsidRPr="00287F87" w:rsidTr="00A01EC5">
        <w:trPr>
          <w:cantSplit/>
          <w:trHeight w:val="142"/>
        </w:trPr>
        <w:tc>
          <w:tcPr>
            <w:tcW w:w="9576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↬ </w:t>
            </w:r>
            <w:r w:rsidRPr="00287F87">
              <w:rPr>
                <w:i/>
              </w:rPr>
              <w:t xml:space="preserve">Переход: </w:t>
            </w:r>
            <w:r w:rsidRPr="00287F87">
              <w:t>в главном меню выберите “Документы”- “Авиа документы”.</w:t>
            </w:r>
          </w:p>
        </w:tc>
      </w:tr>
    </w:tbl>
    <w:p w:rsidR="00287F87" w:rsidRPr="00287F87" w:rsidRDefault="00287F87" w:rsidP="00287F87">
      <w:pPr>
        <w:pStyle w:val="BodyText"/>
        <w:numPr>
          <w:ilvl w:val="2"/>
          <w:numId w:val="11"/>
        </w:numPr>
      </w:pPr>
      <w:r w:rsidRPr="00287F87">
        <w:t>Если необходимо, введите параметры поиска документа в фильтр и нажмите “</w:t>
      </w:r>
      <w:r w:rsidRPr="008F4309">
        <w:rPr>
          <w:lang w:val="en-US"/>
        </w:rPr>
        <w:t>Enter</w:t>
      </w:r>
      <w:r w:rsidRPr="00287F87">
        <w:t xml:space="preserve">”. </w:t>
      </w:r>
    </w:p>
    <w:p w:rsidR="00287F87" w:rsidRPr="00C341B2" w:rsidRDefault="00287F87" w:rsidP="00287F87">
      <w:pPr>
        <w:pStyle w:val="BodyText"/>
        <w:numPr>
          <w:ilvl w:val="2"/>
          <w:numId w:val="11"/>
        </w:numPr>
      </w:pPr>
      <w:r w:rsidRPr="00287F87">
        <w:t>В списке документов нажмите на номер документа, чтобы перейти на форму его просмотра.</w:t>
      </w:r>
    </w:p>
    <w:p w:rsidR="00C341B2" w:rsidRPr="00287F87" w:rsidRDefault="00C341B2" w:rsidP="00C341B2">
      <w:pPr>
        <w:pStyle w:val="BodyText"/>
        <w:numPr>
          <w:ilvl w:val="1"/>
          <w:numId w:val="11"/>
        </w:numPr>
      </w:pPr>
    </w:p>
    <w:p w:rsidR="00C341B2" w:rsidRDefault="00287F87" w:rsidP="00F24D1A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en-US"/>
        </w:rPr>
      </w:pPr>
      <w:bookmarkStart w:id="9" w:name="_Toc265832237"/>
      <w:r w:rsidRPr="00287F87">
        <w:rPr>
          <w:lang w:val="ru-RU"/>
        </w:rPr>
        <w:t>Обработка документа</w:t>
      </w:r>
      <w:bookmarkEnd w:id="9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288"/>
      </w:tblGrid>
      <w:tr w:rsidR="00287F87" w:rsidRPr="00287F87" w:rsidTr="00C341B2">
        <w:trPr>
          <w:cantSplit/>
          <w:trHeight w:val="142"/>
        </w:trPr>
        <w:tc>
          <w:tcPr>
            <w:tcW w:w="9288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₪ </w:t>
            </w:r>
            <w:r w:rsidRPr="00287F87">
              <w:rPr>
                <w:i/>
              </w:rPr>
              <w:t>Замечание:</w:t>
            </w:r>
            <w:r w:rsidRPr="00287F87">
              <w:t xml:space="preserve"> чтобы обработать документ, пользователь должен быть продавцом этого документа.</w:t>
            </w:r>
          </w:p>
        </w:tc>
      </w:tr>
    </w:tbl>
    <w:p w:rsidR="00287F87" w:rsidRPr="00287F87" w:rsidRDefault="00287F87" w:rsidP="00287F87">
      <w:pPr>
        <w:pStyle w:val="BodyText"/>
        <w:numPr>
          <w:ilvl w:val="2"/>
          <w:numId w:val="7"/>
        </w:numPr>
      </w:pPr>
      <w:r w:rsidRPr="00287F87">
        <w:t xml:space="preserve">Перейдите на форму списка необработанных документов. 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288"/>
      </w:tblGrid>
      <w:tr w:rsidR="00287F87" w:rsidRPr="00287F87" w:rsidTr="00A01EC5">
        <w:trPr>
          <w:cantSplit/>
          <w:trHeight w:val="142"/>
        </w:trPr>
        <w:tc>
          <w:tcPr>
            <w:tcW w:w="9576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↬ </w:t>
            </w:r>
            <w:r w:rsidRPr="00287F87">
              <w:rPr>
                <w:i/>
              </w:rPr>
              <w:t xml:space="preserve">Переход: </w:t>
            </w:r>
            <w:r w:rsidRPr="00287F87">
              <w:t>нажмите на ссылку с количеством ваших необработанных документов, на главной странице в таблице “Мои документы”, столбец “К обработке”.</w:t>
            </w:r>
          </w:p>
        </w:tc>
      </w:tr>
    </w:tbl>
    <w:p w:rsidR="00287F87" w:rsidRPr="00287F87" w:rsidRDefault="00287F87" w:rsidP="00287F87">
      <w:pPr>
        <w:pStyle w:val="BodyText"/>
        <w:numPr>
          <w:ilvl w:val="2"/>
          <w:numId w:val="7"/>
        </w:numPr>
      </w:pPr>
      <w:r w:rsidRPr="00287F87">
        <w:t>Выделите в списке документ, который необходимо обработать.</w:t>
      </w:r>
    </w:p>
    <w:p w:rsidR="00287F87" w:rsidRPr="00287F87" w:rsidRDefault="00287F87" w:rsidP="00287F87">
      <w:pPr>
        <w:pStyle w:val="BodyText"/>
        <w:numPr>
          <w:ilvl w:val="2"/>
          <w:numId w:val="7"/>
        </w:numPr>
      </w:pPr>
      <w:r w:rsidRPr="00287F87">
        <w:t>Откройте форму обработки документа. Это можно сделать следующими способами:</w:t>
      </w:r>
    </w:p>
    <w:p w:rsidR="00287F87" w:rsidRPr="00287F87" w:rsidRDefault="00287F87" w:rsidP="00287F87">
      <w:pPr>
        <w:pStyle w:val="BodyText"/>
        <w:numPr>
          <w:ilvl w:val="0"/>
          <w:numId w:val="8"/>
        </w:numPr>
      </w:pPr>
      <w:r w:rsidRPr="00287F87">
        <w:t>нажать кнопку “обработать” в меню реестра авиа документов;</w:t>
      </w:r>
    </w:p>
    <w:p w:rsidR="00287F87" w:rsidRPr="00287F87" w:rsidRDefault="00287F87" w:rsidP="00287F87">
      <w:pPr>
        <w:pStyle w:val="BodyText"/>
        <w:numPr>
          <w:ilvl w:val="0"/>
          <w:numId w:val="8"/>
        </w:numPr>
      </w:pPr>
      <w:r w:rsidRPr="00287F87">
        <w:t>нажать на клавиатуре сочетание “горячих” клавиш Alt+Enter.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009"/>
      </w:tblGrid>
      <w:tr w:rsidR="00287F87" w:rsidRPr="00287F87" w:rsidTr="00A01EC5">
        <w:trPr>
          <w:cantSplit/>
          <w:trHeight w:val="142"/>
        </w:trPr>
        <w:tc>
          <w:tcPr>
            <w:tcW w:w="9009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₪ </w:t>
            </w:r>
            <w:r w:rsidRPr="00287F87">
              <w:rPr>
                <w:i/>
              </w:rPr>
              <w:t>Замечание:</w:t>
            </w:r>
            <w:r w:rsidRPr="00287F87">
              <w:t xml:space="preserve"> форму обработки можно открыть с формы просмотра документа, нажав в меню ссылку “Обработать”.</w:t>
            </w:r>
          </w:p>
        </w:tc>
      </w:tr>
    </w:tbl>
    <w:p w:rsidR="00287F87" w:rsidRPr="00287F87" w:rsidRDefault="00287F87" w:rsidP="00287F87">
      <w:pPr>
        <w:pStyle w:val="BodyText"/>
        <w:numPr>
          <w:ilvl w:val="2"/>
          <w:numId w:val="7"/>
        </w:numPr>
      </w:pPr>
      <w:r w:rsidRPr="00287F87">
        <w:lastRenderedPageBreak/>
        <w:t>В форме обработки необходимо указать заказчика путем ввода его названия в соответствующее поле. При вводе первых букв система предложит варианты. Если необходимый вариант присутствует, то выберите его из списка.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009"/>
      </w:tblGrid>
      <w:tr w:rsidR="00287F87" w:rsidRPr="00287F87" w:rsidTr="00A01EC5">
        <w:trPr>
          <w:cantSplit/>
          <w:trHeight w:val="142"/>
        </w:trPr>
        <w:tc>
          <w:tcPr>
            <w:tcW w:w="9009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₪ </w:t>
            </w:r>
            <w:r w:rsidRPr="00287F87">
              <w:rPr>
                <w:i/>
              </w:rPr>
              <w:t>Замечание:</w:t>
            </w:r>
            <w:r w:rsidRPr="00287F87">
              <w:t xml:space="preserve"> в случае, когда заказчик не существует в системе, в поле выбора заказчика после полного ввода названия выберите во всплывающем меню либо “Добавить персону”, либо “Добавить организацию”. Система создаст нового заказчика и проставит его в поле “Заказчик”.</w:t>
            </w:r>
          </w:p>
        </w:tc>
      </w:tr>
    </w:tbl>
    <w:p w:rsidR="00287F87" w:rsidRPr="00287F87" w:rsidRDefault="00287F87" w:rsidP="00287F87">
      <w:pPr>
        <w:pStyle w:val="BodyText"/>
        <w:numPr>
          <w:ilvl w:val="2"/>
          <w:numId w:val="7"/>
        </w:numPr>
      </w:pPr>
      <w:r w:rsidRPr="00287F87">
        <w:t>Если необходимо, таким же способом, как и заказчика, укажите посредника.</w:t>
      </w:r>
    </w:p>
    <w:p w:rsidR="00287F87" w:rsidRPr="00287F87" w:rsidRDefault="00287F87" w:rsidP="00287F87">
      <w:pPr>
        <w:pStyle w:val="BodyText"/>
        <w:numPr>
          <w:ilvl w:val="2"/>
          <w:numId w:val="7"/>
        </w:numPr>
      </w:pPr>
      <w:r w:rsidRPr="00287F87">
        <w:t>Укажите сумму сервисного сбора в поле “Сервисный сбор”. Система автоматически пересчитает значение поля “К оплате”.</w:t>
      </w:r>
    </w:p>
    <w:p w:rsidR="00287F87" w:rsidRPr="00287F87" w:rsidRDefault="00287F87" w:rsidP="00287F87">
      <w:pPr>
        <w:pStyle w:val="BodyText"/>
        <w:numPr>
          <w:ilvl w:val="2"/>
          <w:numId w:val="7"/>
        </w:numPr>
      </w:pPr>
      <w:r w:rsidRPr="00287F87">
        <w:t>Если необходимо, измените валюту в поле “Сервисный сбор”.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009"/>
      </w:tblGrid>
      <w:tr w:rsidR="00287F87" w:rsidRPr="00287F87" w:rsidTr="00A01EC5">
        <w:trPr>
          <w:cantSplit/>
          <w:trHeight w:val="142"/>
        </w:trPr>
        <w:tc>
          <w:tcPr>
            <w:tcW w:w="9009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₪ </w:t>
            </w:r>
            <w:r w:rsidRPr="00287F87">
              <w:rPr>
                <w:i/>
              </w:rPr>
              <w:t>Замечание:</w:t>
            </w:r>
            <w:r w:rsidRPr="00287F87">
              <w:t xml:space="preserve"> если валюты редактируемых полей отличаются, автоматический перерасчет производиться не будет.</w:t>
            </w:r>
          </w:p>
        </w:tc>
      </w:tr>
    </w:tbl>
    <w:p w:rsidR="00287F87" w:rsidRPr="00287F87" w:rsidRDefault="00287F87" w:rsidP="00287F87">
      <w:pPr>
        <w:pStyle w:val="BodyText"/>
        <w:numPr>
          <w:ilvl w:val="2"/>
          <w:numId w:val="7"/>
        </w:numPr>
      </w:pPr>
      <w:r w:rsidRPr="00287F87">
        <w:t>Если необходимо укажите скидку в поле “Скидка”. Система автоматически пересчитает значение поля “К оплате”.</w:t>
      </w:r>
    </w:p>
    <w:p w:rsidR="00287F87" w:rsidRPr="00287F87" w:rsidRDefault="00287F87" w:rsidP="00287F87">
      <w:pPr>
        <w:pStyle w:val="BodyText"/>
        <w:numPr>
          <w:ilvl w:val="2"/>
          <w:numId w:val="7"/>
        </w:numPr>
      </w:pPr>
      <w:r w:rsidRPr="00287F87">
        <w:t xml:space="preserve"> Если необходимо, измените валюту в поле “Скидка”. 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009"/>
      </w:tblGrid>
      <w:tr w:rsidR="00287F87" w:rsidRPr="00287F87" w:rsidTr="00A01EC5">
        <w:trPr>
          <w:cantSplit/>
          <w:trHeight w:val="142"/>
        </w:trPr>
        <w:tc>
          <w:tcPr>
            <w:tcW w:w="9009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₪ </w:t>
            </w:r>
            <w:r w:rsidRPr="00287F87">
              <w:rPr>
                <w:i/>
              </w:rPr>
              <w:t>Замечание:</w:t>
            </w:r>
            <w:r w:rsidRPr="00287F87">
              <w:t xml:space="preserve"> если валюты редактируемых полей отличаются, автоматический перерасчет производиться не будет.</w:t>
            </w:r>
          </w:p>
        </w:tc>
      </w:tr>
      <w:tr w:rsidR="00287F87" w:rsidRPr="00287F87" w:rsidTr="00A01EC5">
        <w:trPr>
          <w:cantSplit/>
          <w:trHeight w:val="142"/>
        </w:trPr>
        <w:tc>
          <w:tcPr>
            <w:tcW w:w="9009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₪ </w:t>
            </w:r>
            <w:r w:rsidRPr="00287F87">
              <w:rPr>
                <w:i/>
              </w:rPr>
              <w:t>Замечание:</w:t>
            </w:r>
            <w:r w:rsidRPr="00287F87">
              <w:t xml:space="preserve"> вы можете изменить значение в поле “К оплате”, в этом случае система спросит, какое из полей пересчитать: “Сервисный сбор” или “Скидка”. </w:t>
            </w:r>
          </w:p>
          <w:p w:rsidR="00287F87" w:rsidRPr="00287F87" w:rsidRDefault="00287F87" w:rsidP="00A01EC5">
            <w:pPr>
              <w:pStyle w:val="BodyText"/>
              <w:ind w:left="0"/>
            </w:pPr>
            <w:r w:rsidRPr="00287F87">
              <w:t>В случае если агент-продавец указал в поле “К оплате” значение суммы меньшее чем “Итого по АК”,  и выбрал “Рассчитать сервисный сбор”, то сервисный сбор будет отрицательным.</w:t>
            </w:r>
          </w:p>
        </w:tc>
      </w:tr>
    </w:tbl>
    <w:p w:rsidR="00287F87" w:rsidRPr="00287F87" w:rsidRDefault="00287F87" w:rsidP="00287F87">
      <w:pPr>
        <w:pStyle w:val="BodyText"/>
        <w:numPr>
          <w:ilvl w:val="0"/>
          <w:numId w:val="7"/>
        </w:num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009"/>
      </w:tblGrid>
      <w:tr w:rsidR="00287F87" w:rsidRPr="00287F87" w:rsidTr="00A01EC5">
        <w:trPr>
          <w:cantSplit/>
          <w:trHeight w:val="142"/>
        </w:trPr>
        <w:tc>
          <w:tcPr>
            <w:tcW w:w="9009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₪ </w:t>
            </w:r>
            <w:r w:rsidRPr="00287F87">
              <w:rPr>
                <w:i/>
              </w:rPr>
              <w:t>Замечание:</w:t>
            </w:r>
            <w:r w:rsidRPr="00287F87">
              <w:t xml:space="preserve"> при обработке документа типа возврат (</w:t>
            </w:r>
            <w:r w:rsidRPr="00E42741">
              <w:rPr>
                <w:lang w:val="en-US"/>
              </w:rPr>
              <w:t>refund</w:t>
            </w:r>
            <w:r w:rsidRPr="00287F87">
              <w:t>), на форме обработки присутствуют дополнительные поля “Сбор за возврат” и “Штраф сервисного сбора”.</w:t>
            </w:r>
          </w:p>
        </w:tc>
      </w:tr>
    </w:tbl>
    <w:p w:rsidR="00287F87" w:rsidRPr="00287F87" w:rsidRDefault="00287F87" w:rsidP="00287F87">
      <w:pPr>
        <w:pStyle w:val="BodyText"/>
        <w:numPr>
          <w:ilvl w:val="2"/>
          <w:numId w:val="21"/>
        </w:numPr>
      </w:pPr>
      <w:r w:rsidRPr="00287F87">
        <w:t>При необходимости измените значение “Тип оплаты”.</w:t>
      </w:r>
    </w:p>
    <w:p w:rsidR="00287F87" w:rsidRPr="00287F87" w:rsidRDefault="00287F87" w:rsidP="00287F87">
      <w:pPr>
        <w:pStyle w:val="BodyText"/>
        <w:numPr>
          <w:ilvl w:val="2"/>
          <w:numId w:val="21"/>
        </w:numPr>
      </w:pPr>
      <w:r w:rsidRPr="00287F87">
        <w:t>При необходимости  введите значение в поле “Примечание”.</w:t>
      </w:r>
    </w:p>
    <w:p w:rsidR="00287F87" w:rsidRPr="00287F87" w:rsidRDefault="00287F87" w:rsidP="00287F87">
      <w:pPr>
        <w:pStyle w:val="BodyText"/>
        <w:numPr>
          <w:ilvl w:val="2"/>
          <w:numId w:val="21"/>
        </w:numPr>
      </w:pPr>
      <w:r w:rsidRPr="00287F87">
        <w:t>Нажмите кнопку “Сохранить”, чтобы вернуться к форме реестра Авиа документов.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009"/>
      </w:tblGrid>
      <w:tr w:rsidR="00287F87" w:rsidRPr="00287F87" w:rsidTr="00A01EC5">
        <w:trPr>
          <w:cantSplit/>
          <w:trHeight w:val="142"/>
        </w:trPr>
        <w:tc>
          <w:tcPr>
            <w:tcW w:w="9009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₪ </w:t>
            </w:r>
            <w:r w:rsidRPr="00287F87">
              <w:rPr>
                <w:i/>
              </w:rPr>
              <w:t>Замечание:</w:t>
            </w:r>
            <w:r w:rsidRPr="00287F87">
              <w:t xml:space="preserve"> Если все необходимые поля были заполнены, система изменяет статус документа  на “Обработан”.</w:t>
            </w:r>
          </w:p>
          <w:p w:rsidR="00287F87" w:rsidRPr="00287F87" w:rsidRDefault="00287F87" w:rsidP="00A01EC5">
            <w:pPr>
              <w:pStyle w:val="BodyText"/>
              <w:ind w:left="0"/>
            </w:pPr>
            <w:r w:rsidRPr="00287F87">
              <w:t>Для удобства, переход между полями формы может быть полностью выполнен с помощью клавиатуры путем нажатия клавиши “</w:t>
            </w:r>
            <w:r w:rsidRPr="00E42741">
              <w:rPr>
                <w:lang w:val="en-US"/>
              </w:rPr>
              <w:t>Enter</w:t>
            </w:r>
            <w:r w:rsidRPr="00287F87">
              <w:t>” после каждого введенного значения.</w:t>
            </w:r>
          </w:p>
          <w:p w:rsidR="00287F87" w:rsidRPr="00287F87" w:rsidRDefault="00287F87" w:rsidP="00A01EC5">
            <w:pPr>
              <w:pStyle w:val="BodyText"/>
              <w:ind w:left="0"/>
            </w:pPr>
            <w:r w:rsidRPr="00287F87">
              <w:t>Вы можете перейти к следующему необработанному документу вашего списка, нажав кнопку “Сохранить и продолжить”.</w:t>
            </w:r>
          </w:p>
        </w:tc>
      </w:tr>
    </w:tbl>
    <w:p w:rsidR="00C341B2" w:rsidRPr="00F24D1A" w:rsidRDefault="00C341B2" w:rsidP="00FD7FA3">
      <w:pPr>
        <w:rPr>
          <w:lang w:val="ru-RU"/>
        </w:rPr>
      </w:pPr>
      <w:bookmarkStart w:id="10" w:name="_Toc265832238"/>
    </w:p>
    <w:p w:rsidR="00C341B2" w:rsidRPr="00C341B2" w:rsidRDefault="00287F87" w:rsidP="00F24D1A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en-US"/>
        </w:rPr>
      </w:pPr>
      <w:r w:rsidRPr="00287F87">
        <w:rPr>
          <w:lang w:val="ru-RU"/>
        </w:rPr>
        <w:t>Редактирование документа</w:t>
      </w:r>
      <w:bookmarkEnd w:id="10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288"/>
      </w:tblGrid>
      <w:tr w:rsidR="00287F87" w:rsidRPr="00287F87" w:rsidTr="00A01EC5">
        <w:trPr>
          <w:cantSplit/>
          <w:trHeight w:val="142"/>
        </w:trPr>
        <w:tc>
          <w:tcPr>
            <w:tcW w:w="9576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₪ </w:t>
            </w:r>
            <w:r w:rsidRPr="00287F87">
              <w:rPr>
                <w:i/>
              </w:rPr>
              <w:t>Замечание:</w:t>
            </w:r>
            <w:r w:rsidRPr="00287F87">
              <w:t xml:space="preserve"> чтобы отредактировать документ, пользователь должен быть продавцом документа.</w:t>
            </w:r>
          </w:p>
        </w:tc>
      </w:tr>
    </w:tbl>
    <w:p w:rsidR="00287F87" w:rsidRPr="00287F87" w:rsidRDefault="00287F87" w:rsidP="00287F87">
      <w:pPr>
        <w:pStyle w:val="BodyText"/>
        <w:numPr>
          <w:ilvl w:val="2"/>
          <w:numId w:val="10"/>
        </w:numPr>
      </w:pPr>
      <w:r w:rsidRPr="00287F87">
        <w:t>Перейдите на форму списка авиа документов и выделите документ, который необходимо отредактировать.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288"/>
      </w:tblGrid>
      <w:tr w:rsidR="00287F87" w:rsidRPr="00287F87" w:rsidTr="00A01EC5">
        <w:trPr>
          <w:cantSplit/>
          <w:trHeight w:val="142"/>
        </w:trPr>
        <w:tc>
          <w:tcPr>
            <w:tcW w:w="9576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↬ </w:t>
            </w:r>
            <w:r w:rsidRPr="00287F87">
              <w:rPr>
                <w:i/>
              </w:rPr>
              <w:t xml:space="preserve">Переход: </w:t>
            </w:r>
            <w:r w:rsidRPr="00287F87">
              <w:t>в главном меню выберите “Документы”- “Авиа документы”.</w:t>
            </w:r>
          </w:p>
        </w:tc>
      </w:tr>
    </w:tbl>
    <w:p w:rsidR="00287F87" w:rsidRPr="00287F87" w:rsidRDefault="00287F87" w:rsidP="00287F87">
      <w:pPr>
        <w:pStyle w:val="BodyText"/>
        <w:numPr>
          <w:ilvl w:val="2"/>
          <w:numId w:val="10"/>
        </w:numPr>
      </w:pPr>
      <w:r w:rsidRPr="00287F87">
        <w:t>Нажмите кнопку “изменить”.</w:t>
      </w:r>
    </w:p>
    <w:p w:rsidR="00287F87" w:rsidRPr="00287F87" w:rsidRDefault="00287F87" w:rsidP="00287F87">
      <w:pPr>
        <w:pStyle w:val="BodyText"/>
        <w:numPr>
          <w:ilvl w:val="2"/>
          <w:numId w:val="10"/>
        </w:numPr>
      </w:pPr>
      <w:r w:rsidRPr="00287F87">
        <w:lastRenderedPageBreak/>
        <w:t>На форме редактирования документа,  измените все необходимые атрибуты.</w:t>
      </w:r>
    </w:p>
    <w:p w:rsidR="00287F87" w:rsidRPr="00C341B2" w:rsidRDefault="00287F87" w:rsidP="00287F87">
      <w:pPr>
        <w:pStyle w:val="BodyText"/>
        <w:numPr>
          <w:ilvl w:val="2"/>
          <w:numId w:val="10"/>
        </w:numPr>
      </w:pPr>
      <w:r w:rsidRPr="00287F87">
        <w:t>Нажмите кнопку “Сохранить”.</w:t>
      </w:r>
    </w:p>
    <w:p w:rsidR="00C341B2" w:rsidRPr="00287F87" w:rsidRDefault="00C341B2" w:rsidP="00C341B2">
      <w:pPr>
        <w:pStyle w:val="BodyText"/>
        <w:numPr>
          <w:ilvl w:val="1"/>
          <w:numId w:val="10"/>
        </w:numPr>
      </w:pPr>
    </w:p>
    <w:p w:rsidR="00287F87" w:rsidRDefault="00287F87" w:rsidP="00287F87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en-US"/>
        </w:rPr>
      </w:pPr>
      <w:bookmarkStart w:id="11" w:name="_Toc265832239"/>
      <w:r w:rsidRPr="00287F87">
        <w:rPr>
          <w:lang w:val="ru-RU"/>
        </w:rPr>
        <w:t>Пакетная обработка</w:t>
      </w:r>
      <w:bookmarkEnd w:id="11"/>
    </w:p>
    <w:p w:rsidR="00287F87" w:rsidRPr="00287F87" w:rsidRDefault="00287F87" w:rsidP="00287F87">
      <w:pPr>
        <w:pStyle w:val="BodyText"/>
      </w:pPr>
      <w:r w:rsidRPr="00287F87">
        <w:t>Пакетная обработка применяется для массовой обработки документов, по которым нужно проставить одинаковые значения атрибутов “Заказчик”, “Посредник”, “Сервисный сбор”, “Форма оплаты”, “К оплате”. Обычно это действие выполняется для документов одной бронировки, в которой несколько пассажиров.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009"/>
      </w:tblGrid>
      <w:tr w:rsidR="00287F87" w:rsidRPr="00287F87" w:rsidTr="00A01EC5">
        <w:trPr>
          <w:cantSplit/>
          <w:trHeight w:val="142"/>
        </w:trPr>
        <w:tc>
          <w:tcPr>
            <w:tcW w:w="9009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₪ </w:t>
            </w:r>
            <w:r w:rsidRPr="00287F87">
              <w:rPr>
                <w:i/>
              </w:rPr>
              <w:t>Замечание:</w:t>
            </w:r>
            <w:r w:rsidRPr="00287F87">
              <w:t xml:space="preserve"> чтобы выполнить пакетную обработку, пользователь должен иметь права на редактирование каждого документа, т.е. являться тикитером или продавцом документов.</w:t>
            </w:r>
          </w:p>
        </w:tc>
      </w:tr>
    </w:tbl>
    <w:p w:rsidR="00287F87" w:rsidRPr="00287F87" w:rsidRDefault="00287F87" w:rsidP="00287F87">
      <w:pPr>
        <w:pStyle w:val="BodyText"/>
        <w:numPr>
          <w:ilvl w:val="2"/>
          <w:numId w:val="9"/>
        </w:numPr>
      </w:pPr>
      <w:r w:rsidRPr="00287F87">
        <w:t>Откройте форму обработки документа, по которому будет проводиться пакетное изменение, т.е. документ, атрибуты которого необходимо проставить другим документам.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009"/>
      </w:tblGrid>
      <w:tr w:rsidR="00287F87" w:rsidRPr="00287F87" w:rsidTr="00A01EC5">
        <w:trPr>
          <w:cantSplit/>
          <w:trHeight w:val="142"/>
        </w:trPr>
        <w:tc>
          <w:tcPr>
            <w:tcW w:w="9009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↬ </w:t>
            </w:r>
            <w:r w:rsidRPr="00287F87">
              <w:rPr>
                <w:i/>
              </w:rPr>
              <w:t xml:space="preserve">Переход: </w:t>
            </w:r>
            <w:r w:rsidRPr="00287F87">
              <w:t>в главном меню выберите “Документы”- “Авиа документы” и в списке документов выделите необходимый документ. Вызовите форму обработки билета.</w:t>
            </w:r>
          </w:p>
        </w:tc>
      </w:tr>
    </w:tbl>
    <w:p w:rsidR="00287F87" w:rsidRPr="00287F87" w:rsidRDefault="00287F87" w:rsidP="00287F87">
      <w:pPr>
        <w:pStyle w:val="BodyText"/>
        <w:numPr>
          <w:ilvl w:val="2"/>
          <w:numId w:val="9"/>
        </w:numPr>
      </w:pPr>
      <w:r w:rsidRPr="00287F87">
        <w:t>Установите галочку “применить данные к другим документам”.</w:t>
      </w:r>
    </w:p>
    <w:p w:rsidR="00287F87" w:rsidRPr="00287F87" w:rsidRDefault="00287F87" w:rsidP="00287F87">
      <w:pPr>
        <w:pStyle w:val="BodyText"/>
        <w:numPr>
          <w:ilvl w:val="2"/>
          <w:numId w:val="9"/>
        </w:numPr>
      </w:pPr>
      <w:r w:rsidRPr="00287F87">
        <w:t>Система отобразит список документов связанных с текущим по коду бронировки и доступных для обработки текущему пользователю.</w:t>
      </w:r>
    </w:p>
    <w:p w:rsidR="00287F87" w:rsidRPr="00287F87" w:rsidRDefault="00287F87" w:rsidP="00287F87">
      <w:pPr>
        <w:pStyle w:val="BodyText"/>
        <w:numPr>
          <w:ilvl w:val="2"/>
          <w:numId w:val="9"/>
        </w:numPr>
      </w:pPr>
      <w:r w:rsidRPr="00287F87">
        <w:t>Вы можете нажать “Добавить” и выбрать в появившемся меню подходящий вариант для добавления дополнительных билетов.</w:t>
      </w:r>
    </w:p>
    <w:p w:rsidR="00287F87" w:rsidRPr="00287F87" w:rsidRDefault="00287F87" w:rsidP="00287F87">
      <w:pPr>
        <w:pStyle w:val="BodyText"/>
        <w:numPr>
          <w:ilvl w:val="2"/>
          <w:numId w:val="9"/>
        </w:numPr>
      </w:pPr>
      <w:r w:rsidRPr="00287F87">
        <w:t>Отметьте галочками документы, которые хотите изменить пакетом.</w:t>
      </w:r>
    </w:p>
    <w:p w:rsidR="00287F87" w:rsidRPr="00287F87" w:rsidRDefault="00287F87" w:rsidP="00287F87">
      <w:pPr>
        <w:pStyle w:val="BodyText"/>
        <w:numPr>
          <w:ilvl w:val="2"/>
          <w:numId w:val="9"/>
        </w:numPr>
      </w:pPr>
      <w:r w:rsidRPr="00287F87">
        <w:t>Обработайте документ.</w:t>
      </w:r>
    </w:p>
    <w:p w:rsidR="00287F87" w:rsidRPr="00287F87" w:rsidRDefault="00287F87" w:rsidP="00287F87">
      <w:pPr>
        <w:pStyle w:val="BodyText"/>
        <w:numPr>
          <w:ilvl w:val="2"/>
          <w:numId w:val="9"/>
        </w:numPr>
      </w:pPr>
      <w:r w:rsidRPr="00287F87">
        <w:t>Система изменит во всех выбранных документах поля в соответствии со значениями текущего документа.</w:t>
      </w:r>
    </w:p>
    <w:p w:rsidR="00287F87" w:rsidRPr="00C341B2" w:rsidRDefault="00287F87" w:rsidP="00287F87">
      <w:pPr>
        <w:pStyle w:val="BodyText"/>
        <w:numPr>
          <w:ilvl w:val="2"/>
          <w:numId w:val="9"/>
        </w:numPr>
      </w:pPr>
      <w:r w:rsidRPr="00287F87">
        <w:t>Нажмите “Сохранить”.</w:t>
      </w:r>
    </w:p>
    <w:p w:rsidR="00C341B2" w:rsidRPr="00287F87" w:rsidRDefault="00C341B2" w:rsidP="00C341B2">
      <w:pPr>
        <w:pStyle w:val="BodyText"/>
        <w:numPr>
          <w:ilvl w:val="1"/>
          <w:numId w:val="9"/>
        </w:numPr>
      </w:pPr>
    </w:p>
    <w:p w:rsidR="00287F87" w:rsidRDefault="00287F87" w:rsidP="00287F87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en-US"/>
        </w:rPr>
      </w:pPr>
      <w:bookmarkStart w:id="12" w:name="_Toc265832240"/>
      <w:r w:rsidRPr="00287F87">
        <w:rPr>
          <w:lang w:val="ru-RU"/>
        </w:rPr>
        <w:t>Печать билета</w:t>
      </w:r>
      <w:bookmarkEnd w:id="12"/>
    </w:p>
    <w:p w:rsidR="00287F87" w:rsidRPr="00287F87" w:rsidRDefault="00287F87" w:rsidP="00287F87">
      <w:pPr>
        <w:pStyle w:val="BodyText"/>
        <w:numPr>
          <w:ilvl w:val="2"/>
          <w:numId w:val="12"/>
        </w:numPr>
      </w:pPr>
      <w:r w:rsidRPr="00287F87">
        <w:t xml:space="preserve">Перейдите на форму реестра авиа документов. 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288"/>
      </w:tblGrid>
      <w:tr w:rsidR="00287F87" w:rsidRPr="00287F87" w:rsidTr="00A01EC5">
        <w:trPr>
          <w:cantSplit/>
          <w:trHeight w:val="142"/>
        </w:trPr>
        <w:tc>
          <w:tcPr>
            <w:tcW w:w="9576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↬ </w:t>
            </w:r>
            <w:r w:rsidRPr="00287F87">
              <w:rPr>
                <w:i/>
              </w:rPr>
              <w:t xml:space="preserve">Переход: </w:t>
            </w:r>
            <w:r w:rsidRPr="00287F87">
              <w:t>в главном меню выберите “Документы”- “Авиа документы”.</w:t>
            </w:r>
          </w:p>
        </w:tc>
      </w:tr>
    </w:tbl>
    <w:p w:rsidR="00287F87" w:rsidRPr="00287F87" w:rsidRDefault="00287F87" w:rsidP="00287F87">
      <w:pPr>
        <w:pStyle w:val="BodyText"/>
        <w:numPr>
          <w:ilvl w:val="2"/>
          <w:numId w:val="12"/>
        </w:numPr>
      </w:pPr>
      <w:r w:rsidRPr="00287F87">
        <w:t>Если необходимо, введите параметры поиска документа в фильтр и нажмите “</w:t>
      </w:r>
      <w:r w:rsidRPr="00E42741">
        <w:rPr>
          <w:lang w:val="en-US"/>
        </w:rPr>
        <w:t>Enter</w:t>
      </w:r>
      <w:r w:rsidRPr="00287F87">
        <w:t>”.</w:t>
      </w:r>
    </w:p>
    <w:p w:rsidR="00287F87" w:rsidRPr="00287F87" w:rsidRDefault="00287F87" w:rsidP="00287F87">
      <w:pPr>
        <w:pStyle w:val="BodyText"/>
        <w:numPr>
          <w:ilvl w:val="2"/>
          <w:numId w:val="12"/>
        </w:numPr>
      </w:pPr>
      <w:r w:rsidRPr="00287F87">
        <w:t>В списке документов выделите необходимый документ.</w:t>
      </w:r>
    </w:p>
    <w:p w:rsidR="00287F87" w:rsidRPr="00287F87" w:rsidRDefault="00287F87" w:rsidP="00287F87">
      <w:pPr>
        <w:pStyle w:val="BodyText"/>
        <w:numPr>
          <w:ilvl w:val="2"/>
          <w:numId w:val="12"/>
        </w:numPr>
      </w:pPr>
      <w:r w:rsidRPr="00287F87">
        <w:t>Нажмите кнопку “печать”.</w:t>
      </w:r>
    </w:p>
    <w:p w:rsidR="00287F87" w:rsidRPr="00C341B2" w:rsidRDefault="00287F87" w:rsidP="00287F87">
      <w:pPr>
        <w:pStyle w:val="BodyText"/>
        <w:numPr>
          <w:ilvl w:val="2"/>
          <w:numId w:val="12"/>
        </w:numPr>
      </w:pPr>
      <w:r w:rsidRPr="00287F87">
        <w:t>Система в новом окне откроет печатную форму билета, которую можно распечатать.</w:t>
      </w:r>
    </w:p>
    <w:p w:rsidR="00C341B2" w:rsidRPr="00287F87" w:rsidRDefault="00C341B2" w:rsidP="00C341B2">
      <w:pPr>
        <w:pStyle w:val="BodyText"/>
        <w:numPr>
          <w:ilvl w:val="1"/>
          <w:numId w:val="12"/>
        </w:numPr>
      </w:pPr>
    </w:p>
    <w:p w:rsidR="00F24D1A" w:rsidRDefault="00F24D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bookmarkStart w:id="13" w:name="_Toc265832241"/>
      <w:r>
        <w:rPr>
          <w:lang w:val="ru-RU"/>
        </w:rPr>
        <w:br w:type="page"/>
      </w:r>
    </w:p>
    <w:p w:rsidR="00287F87" w:rsidRPr="00F24D1A" w:rsidRDefault="00287F87" w:rsidP="00287F87">
      <w:pPr>
        <w:pStyle w:val="Heading1"/>
        <w:keepLines w:val="0"/>
        <w:widowControl w:val="0"/>
        <w:tabs>
          <w:tab w:val="num" w:pos="0"/>
        </w:tabs>
        <w:spacing w:after="120" w:line="240" w:lineRule="atLeast"/>
        <w:rPr>
          <w:lang w:val="ru-RU"/>
        </w:rPr>
      </w:pPr>
      <w:r w:rsidRPr="00287F87">
        <w:rPr>
          <w:lang w:val="ru-RU"/>
        </w:rPr>
        <w:lastRenderedPageBreak/>
        <w:t>Работа со счетами</w:t>
      </w:r>
      <w:bookmarkEnd w:id="13"/>
    </w:p>
    <w:p w:rsidR="00C341B2" w:rsidRPr="00F24D1A" w:rsidRDefault="00C341B2" w:rsidP="00C341B2">
      <w:pPr>
        <w:rPr>
          <w:lang w:val="ru-RU"/>
        </w:rPr>
      </w:pPr>
    </w:p>
    <w:p w:rsidR="00FD7FA3" w:rsidRDefault="00287F87" w:rsidP="00F24D1A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</w:pPr>
      <w:bookmarkStart w:id="14" w:name="_Toc265832242"/>
      <w:r w:rsidRPr="00287F87">
        <w:rPr>
          <w:lang w:val="ru-RU"/>
        </w:rPr>
        <w:t>Создание счета</w:t>
      </w:r>
      <w:bookmarkEnd w:id="14"/>
    </w:p>
    <w:p w:rsidR="00287F87" w:rsidRPr="00287F87" w:rsidRDefault="00287F87" w:rsidP="00FD7FA3">
      <w:pPr>
        <w:pStyle w:val="BodyText"/>
        <w:numPr>
          <w:ilvl w:val="2"/>
          <w:numId w:val="13"/>
        </w:numPr>
      </w:pPr>
      <w:r w:rsidRPr="00287F87">
        <w:t>Откройте форму создания счета одним из следующих способов:</w:t>
      </w:r>
    </w:p>
    <w:p w:rsidR="00287F87" w:rsidRPr="00287F87" w:rsidRDefault="00287F87" w:rsidP="00287F87">
      <w:pPr>
        <w:pStyle w:val="BodyText"/>
        <w:numPr>
          <w:ilvl w:val="0"/>
          <w:numId w:val="8"/>
        </w:numPr>
      </w:pPr>
      <w:r w:rsidRPr="00287F87">
        <w:t>На форме реестра счетов нажмите кнопку “создать”;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288"/>
      </w:tblGrid>
      <w:tr w:rsidR="00287F87" w:rsidRPr="00287F87" w:rsidTr="00A01EC5">
        <w:trPr>
          <w:cantSplit/>
          <w:trHeight w:val="142"/>
        </w:trPr>
        <w:tc>
          <w:tcPr>
            <w:tcW w:w="9576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↬ </w:t>
            </w:r>
            <w:r w:rsidRPr="00287F87">
              <w:rPr>
                <w:i/>
              </w:rPr>
              <w:t xml:space="preserve">Переход: </w:t>
            </w:r>
            <w:r w:rsidRPr="00287F87">
              <w:t>в главном меню выберите “Документы”- “Реестр счетов”.</w:t>
            </w:r>
          </w:p>
        </w:tc>
      </w:tr>
    </w:tbl>
    <w:p w:rsidR="00287F87" w:rsidRPr="00287F87" w:rsidRDefault="00287F87" w:rsidP="00287F87">
      <w:pPr>
        <w:pStyle w:val="BodyText"/>
        <w:numPr>
          <w:ilvl w:val="0"/>
          <w:numId w:val="8"/>
        </w:numPr>
      </w:pPr>
      <w:r w:rsidRPr="00287F87">
        <w:t>На форме реестра авиа документов выберите необходимые документы, на основе которых будет сформирован счет. Нажмите кнопку “добавить в счет”, в появившемся подменю при необходимости снимите галочку “выделять сервисный сбор”, и нажмите “новый”.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288"/>
      </w:tblGrid>
      <w:tr w:rsidR="00287F87" w:rsidRPr="00287F87" w:rsidTr="00A01EC5">
        <w:trPr>
          <w:cantSplit/>
          <w:trHeight w:val="142"/>
        </w:trPr>
        <w:tc>
          <w:tcPr>
            <w:tcW w:w="9576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₪ </w:t>
            </w:r>
            <w:r w:rsidRPr="00287F87">
              <w:rPr>
                <w:i/>
              </w:rPr>
              <w:t xml:space="preserve">Замечание: </w:t>
            </w:r>
            <w:r w:rsidRPr="00287F87">
              <w:t>счета не могут быть созданы по документам типа возврат (refund).</w:t>
            </w:r>
          </w:p>
        </w:tc>
      </w:tr>
    </w:tbl>
    <w:p w:rsidR="00287F87" w:rsidRPr="00287F87" w:rsidRDefault="00287F87" w:rsidP="00287F87">
      <w:pPr>
        <w:pStyle w:val="BodyText"/>
        <w:ind w:left="0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288"/>
      </w:tblGrid>
      <w:tr w:rsidR="00287F87" w:rsidRPr="00287F87" w:rsidTr="00A01EC5">
        <w:trPr>
          <w:cantSplit/>
          <w:trHeight w:val="142"/>
        </w:trPr>
        <w:tc>
          <w:tcPr>
            <w:tcW w:w="9576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₪ </w:t>
            </w:r>
            <w:r w:rsidRPr="00287F87">
              <w:rPr>
                <w:i/>
              </w:rPr>
              <w:t xml:space="preserve">Замечание: </w:t>
            </w:r>
            <w:r w:rsidRPr="00287F87">
              <w:t>галочка “выделять сервисный сбор” отвечает за способ формирования позиций счета. Если она включена, то сервисный сбор будет представлен отдельной строкой.</w:t>
            </w:r>
          </w:p>
        </w:tc>
      </w:tr>
    </w:tbl>
    <w:p w:rsidR="00287F87" w:rsidRPr="00287F87" w:rsidRDefault="00287F87" w:rsidP="00287F87">
      <w:pPr>
        <w:pStyle w:val="BodyText"/>
        <w:numPr>
          <w:ilvl w:val="2"/>
          <w:numId w:val="13"/>
        </w:numPr>
      </w:pPr>
      <w:r w:rsidRPr="00287F87">
        <w:t>Заполните необходимые поля “Заказчик”,  “Плательщик” (можно не заполнять, в случае если он совпадает с заказчиком), остальные поля не являются обязательными.</w:t>
      </w:r>
    </w:p>
    <w:p w:rsidR="00287F87" w:rsidRPr="00287F87" w:rsidRDefault="00287F87" w:rsidP="00287F87">
      <w:pPr>
        <w:pStyle w:val="BodyText"/>
        <w:numPr>
          <w:ilvl w:val="2"/>
          <w:numId w:val="13"/>
        </w:numPr>
      </w:pPr>
      <w:r w:rsidRPr="00287F87">
        <w:t>С помощью кнопки “добавить” вы можете добавить существующие в системе документы либо создать произвольную позицию.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009"/>
      </w:tblGrid>
      <w:tr w:rsidR="00287F87" w:rsidRPr="00287F87" w:rsidTr="00A01EC5">
        <w:trPr>
          <w:cantSplit/>
          <w:trHeight w:val="142"/>
        </w:trPr>
        <w:tc>
          <w:tcPr>
            <w:tcW w:w="9009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₪ </w:t>
            </w:r>
            <w:r w:rsidRPr="00287F87">
              <w:rPr>
                <w:i/>
              </w:rPr>
              <w:t>Замечание:</w:t>
            </w:r>
            <w:r w:rsidRPr="00287F87">
              <w:t xml:space="preserve"> с помощью кнопки “с НДС”/“без НДС”, можно указать облагается ли позиция счета НДС.</w:t>
            </w:r>
          </w:p>
        </w:tc>
      </w:tr>
    </w:tbl>
    <w:p w:rsidR="00287F87" w:rsidRPr="00287F87" w:rsidRDefault="00287F87" w:rsidP="00287F87">
      <w:pPr>
        <w:pStyle w:val="BodyText"/>
        <w:numPr>
          <w:ilvl w:val="2"/>
          <w:numId w:val="13"/>
        </w:numPr>
      </w:pPr>
      <w:r w:rsidRPr="00287F87">
        <w:t>После формирования необходимых позиций нажмите “Сохранить”. Система автоматически рассчитает финансовые данные и сохранит счет в состоянии “Черновик”.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009"/>
      </w:tblGrid>
      <w:tr w:rsidR="00287F87" w:rsidRPr="00287F87" w:rsidTr="00A01EC5">
        <w:trPr>
          <w:cantSplit/>
          <w:trHeight w:val="142"/>
        </w:trPr>
        <w:tc>
          <w:tcPr>
            <w:tcW w:w="9009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₪ </w:t>
            </w:r>
            <w:r w:rsidRPr="00287F87">
              <w:rPr>
                <w:i/>
              </w:rPr>
              <w:t>Замечание:</w:t>
            </w:r>
            <w:r w:rsidRPr="00287F87">
              <w:t xml:space="preserve"> если номер счета не был указан, он будет назначен системой.</w:t>
            </w:r>
          </w:p>
        </w:tc>
      </w:tr>
    </w:tbl>
    <w:p w:rsidR="00C341B2" w:rsidRPr="00F24D1A" w:rsidRDefault="00C341B2" w:rsidP="00287F87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ru-RU"/>
        </w:rPr>
      </w:pPr>
      <w:bookmarkStart w:id="15" w:name="_Ref261607979"/>
      <w:bookmarkStart w:id="16" w:name="_Toc265832243"/>
    </w:p>
    <w:p w:rsidR="00C341B2" w:rsidRPr="00C341B2" w:rsidRDefault="00287F87" w:rsidP="00F24D1A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en-US"/>
        </w:rPr>
      </w:pPr>
      <w:r w:rsidRPr="00287F87">
        <w:rPr>
          <w:lang w:val="ru-RU"/>
        </w:rPr>
        <w:t>Просмотр счета</w:t>
      </w:r>
      <w:bookmarkEnd w:id="15"/>
      <w:bookmarkEnd w:id="16"/>
    </w:p>
    <w:p w:rsidR="00287F87" w:rsidRPr="00287F87" w:rsidRDefault="00287F87" w:rsidP="00287F87">
      <w:pPr>
        <w:pStyle w:val="BodyText"/>
        <w:numPr>
          <w:ilvl w:val="2"/>
          <w:numId w:val="14"/>
        </w:numPr>
      </w:pPr>
      <w:r w:rsidRPr="00287F87">
        <w:t xml:space="preserve">Перейдите на форму реестра счетов. 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288"/>
      </w:tblGrid>
      <w:tr w:rsidR="00287F87" w:rsidRPr="00287F87" w:rsidTr="00A01EC5">
        <w:trPr>
          <w:cantSplit/>
          <w:trHeight w:val="142"/>
        </w:trPr>
        <w:tc>
          <w:tcPr>
            <w:tcW w:w="9576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↬ </w:t>
            </w:r>
            <w:r w:rsidRPr="00287F87">
              <w:rPr>
                <w:i/>
              </w:rPr>
              <w:t xml:space="preserve">Переход: </w:t>
            </w:r>
            <w:r w:rsidRPr="00287F87">
              <w:t>в главном меню выберите “Документы”- “Реестр счетов”.</w:t>
            </w:r>
          </w:p>
        </w:tc>
      </w:tr>
    </w:tbl>
    <w:p w:rsidR="00287F87" w:rsidRPr="00287F87" w:rsidRDefault="00287F87" w:rsidP="00287F87">
      <w:pPr>
        <w:pStyle w:val="BodyText"/>
        <w:numPr>
          <w:ilvl w:val="2"/>
          <w:numId w:val="14"/>
        </w:numPr>
      </w:pPr>
      <w:r w:rsidRPr="00287F87">
        <w:t>Если необходимо, введите параметры поиска счета в фильтр и нажмите “</w:t>
      </w:r>
      <w:r w:rsidRPr="00E42741">
        <w:rPr>
          <w:lang w:val="en-US"/>
        </w:rPr>
        <w:t>Enter</w:t>
      </w:r>
      <w:r w:rsidRPr="00287F87">
        <w:t xml:space="preserve">”. </w:t>
      </w:r>
    </w:p>
    <w:p w:rsidR="00287F87" w:rsidRDefault="00287F87" w:rsidP="00287F87">
      <w:pPr>
        <w:pStyle w:val="BodyText"/>
        <w:numPr>
          <w:ilvl w:val="2"/>
          <w:numId w:val="14"/>
        </w:numPr>
      </w:pPr>
      <w:r w:rsidRPr="00287F87">
        <w:t>В списке счетов нажмите на ссылку номера документа, чтобы перейти на форму его просмотра.</w:t>
      </w:r>
    </w:p>
    <w:p w:rsidR="00FD7FA3" w:rsidRPr="00287F87" w:rsidRDefault="00FD7FA3" w:rsidP="00FD7FA3">
      <w:pPr>
        <w:pStyle w:val="BodyText"/>
        <w:numPr>
          <w:ilvl w:val="1"/>
          <w:numId w:val="14"/>
        </w:numPr>
      </w:pPr>
    </w:p>
    <w:p w:rsidR="00287F87" w:rsidRDefault="00287F87" w:rsidP="00287F87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en-US"/>
        </w:rPr>
      </w:pPr>
      <w:bookmarkStart w:id="17" w:name="_Toc265832244"/>
      <w:r w:rsidRPr="00287F87">
        <w:rPr>
          <w:lang w:val="ru-RU"/>
        </w:rPr>
        <w:t>Изменение счета</w:t>
      </w:r>
      <w:bookmarkEnd w:id="17"/>
    </w:p>
    <w:p w:rsidR="00287F87" w:rsidRPr="00287F87" w:rsidRDefault="00287F87" w:rsidP="00287F87">
      <w:pPr>
        <w:pStyle w:val="BodyText"/>
        <w:numPr>
          <w:ilvl w:val="2"/>
          <w:numId w:val="18"/>
        </w:numPr>
      </w:pPr>
      <w:r w:rsidRPr="00287F87">
        <w:t>Перейдите на форму списка счетов и найдите счет, который необходимо редактировать.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288"/>
      </w:tblGrid>
      <w:tr w:rsidR="00287F87" w:rsidRPr="00287F87" w:rsidTr="00A01EC5">
        <w:trPr>
          <w:cantSplit/>
          <w:trHeight w:val="142"/>
        </w:trPr>
        <w:tc>
          <w:tcPr>
            <w:tcW w:w="9576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↬ </w:t>
            </w:r>
            <w:r w:rsidRPr="00287F87">
              <w:rPr>
                <w:i/>
              </w:rPr>
              <w:t xml:space="preserve">Переход: </w:t>
            </w:r>
            <w:r w:rsidRPr="00287F87">
              <w:t>в главном меню выберите “Документы”- “Реестр счетов”.</w:t>
            </w:r>
          </w:p>
        </w:tc>
      </w:tr>
    </w:tbl>
    <w:p w:rsidR="00287F87" w:rsidRPr="00287F87" w:rsidRDefault="00287F87" w:rsidP="00287F87">
      <w:pPr>
        <w:pStyle w:val="BodyText"/>
        <w:numPr>
          <w:ilvl w:val="2"/>
          <w:numId w:val="18"/>
        </w:numPr>
      </w:pPr>
      <w:r w:rsidRPr="00287F87">
        <w:t>Нажмите кнопку “изменить”.</w:t>
      </w:r>
    </w:p>
    <w:p w:rsidR="00287F87" w:rsidRPr="00287F87" w:rsidRDefault="00287F87" w:rsidP="00287F87">
      <w:pPr>
        <w:pStyle w:val="BodyText"/>
        <w:numPr>
          <w:ilvl w:val="2"/>
          <w:numId w:val="18"/>
        </w:numPr>
      </w:pPr>
      <w:r w:rsidRPr="00287F87">
        <w:t>На форме редактирования счета,  измените все необходимые атрибуты.</w:t>
      </w:r>
    </w:p>
    <w:p w:rsidR="00287F87" w:rsidRPr="00287F87" w:rsidRDefault="00287F87" w:rsidP="00287F87">
      <w:pPr>
        <w:pStyle w:val="BodyText"/>
        <w:numPr>
          <w:ilvl w:val="2"/>
          <w:numId w:val="13"/>
        </w:numPr>
      </w:pPr>
      <w:r w:rsidRPr="00287F87">
        <w:t>Для редактирования позиции счета выделите позицию и нажмите кнопку “изменить”.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009"/>
      </w:tblGrid>
      <w:tr w:rsidR="00287F87" w:rsidRPr="00287F87" w:rsidTr="00A01EC5">
        <w:trPr>
          <w:cantSplit/>
          <w:trHeight w:val="142"/>
        </w:trPr>
        <w:tc>
          <w:tcPr>
            <w:tcW w:w="9009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lastRenderedPageBreak/>
              <w:t xml:space="preserve">₪ </w:t>
            </w:r>
            <w:r w:rsidRPr="00287F87">
              <w:rPr>
                <w:i/>
              </w:rPr>
              <w:t>Замечание:</w:t>
            </w:r>
            <w:r w:rsidRPr="00287F87">
              <w:t xml:space="preserve"> с помощью кнопки “с НДС”/“без НДС”, можно изменить признак, облагается ли позиция счета НДС.</w:t>
            </w:r>
          </w:p>
        </w:tc>
      </w:tr>
    </w:tbl>
    <w:p w:rsidR="00287F87" w:rsidRPr="00287F87" w:rsidRDefault="00287F87" w:rsidP="00287F87">
      <w:pPr>
        <w:pStyle w:val="BodyText"/>
        <w:ind w:left="0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009"/>
      </w:tblGrid>
      <w:tr w:rsidR="00287F87" w:rsidRPr="00287F87" w:rsidTr="00A01EC5">
        <w:trPr>
          <w:cantSplit/>
          <w:trHeight w:val="142"/>
        </w:trPr>
        <w:tc>
          <w:tcPr>
            <w:tcW w:w="9009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₪ </w:t>
            </w:r>
            <w:r w:rsidRPr="00287F87">
              <w:rPr>
                <w:i/>
              </w:rPr>
              <w:t>Замечание:</w:t>
            </w:r>
            <w:r w:rsidRPr="00287F87">
              <w:t xml:space="preserve"> редактирование возможно только для тех позиций, которые были добавлены с помощью меню “добавить” – “Новый…”.</w:t>
            </w:r>
          </w:p>
        </w:tc>
      </w:tr>
    </w:tbl>
    <w:p w:rsidR="00287F87" w:rsidRDefault="00287F87" w:rsidP="00287F87">
      <w:pPr>
        <w:pStyle w:val="BodyText"/>
        <w:numPr>
          <w:ilvl w:val="2"/>
          <w:numId w:val="18"/>
        </w:numPr>
      </w:pPr>
      <w:r w:rsidRPr="00287F87">
        <w:t>Нажмите кнопку “Сохранить”.</w:t>
      </w:r>
    </w:p>
    <w:p w:rsidR="00FD7FA3" w:rsidRPr="00287F87" w:rsidRDefault="00FD7FA3" w:rsidP="00FD7FA3">
      <w:pPr>
        <w:pStyle w:val="BodyText"/>
        <w:numPr>
          <w:ilvl w:val="1"/>
          <w:numId w:val="18"/>
        </w:numPr>
      </w:pPr>
    </w:p>
    <w:p w:rsidR="00287F87" w:rsidRPr="00287F87" w:rsidRDefault="00287F87" w:rsidP="00177F81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ru-RU"/>
        </w:rPr>
      </w:pPr>
      <w:bookmarkStart w:id="18" w:name="_Toc265832245"/>
      <w:r w:rsidRPr="00287F87">
        <w:rPr>
          <w:lang w:val="ru-RU"/>
        </w:rPr>
        <w:t>Добавление произвольной позиции</w:t>
      </w:r>
      <w:bookmarkEnd w:id="18"/>
    </w:p>
    <w:p w:rsidR="00287F87" w:rsidRPr="00287F87" w:rsidRDefault="00287F87" w:rsidP="00287F87">
      <w:pPr>
        <w:pStyle w:val="BodyText"/>
        <w:numPr>
          <w:ilvl w:val="2"/>
          <w:numId w:val="17"/>
        </w:numPr>
      </w:pPr>
      <w:r w:rsidRPr="00287F87">
        <w:t>Для добавления произвольной позиции в счет нажмите “добавить” – “Новый…”.</w:t>
      </w:r>
    </w:p>
    <w:p w:rsidR="00287F87" w:rsidRPr="00287F87" w:rsidRDefault="00287F87" w:rsidP="00287F87">
      <w:pPr>
        <w:pStyle w:val="BodyText"/>
        <w:numPr>
          <w:ilvl w:val="2"/>
          <w:numId w:val="17"/>
        </w:numPr>
      </w:pPr>
      <w:r w:rsidRPr="00287F87">
        <w:t>В открывшемся окне “Позиция счета (создание)” введите название позиции, а также цену за единицу, количество единиц и сумму скидки, если она присутствует.</w:t>
      </w:r>
    </w:p>
    <w:p w:rsidR="00287F87" w:rsidRPr="00287F87" w:rsidRDefault="00287F87" w:rsidP="00287F87">
      <w:pPr>
        <w:pStyle w:val="BodyText"/>
        <w:numPr>
          <w:ilvl w:val="2"/>
          <w:numId w:val="17"/>
        </w:numPr>
      </w:pPr>
      <w:r w:rsidRPr="00287F87">
        <w:t>Если к данной позиции применим НДС, установите галочку “Облагать НДС”.</w:t>
      </w:r>
    </w:p>
    <w:p w:rsidR="00287F87" w:rsidRDefault="00287F87" w:rsidP="00287F87">
      <w:pPr>
        <w:pStyle w:val="BodyText"/>
        <w:numPr>
          <w:ilvl w:val="2"/>
          <w:numId w:val="17"/>
        </w:numPr>
      </w:pPr>
      <w:r w:rsidRPr="00287F87">
        <w:t>Нажмите “Сохранить”.</w:t>
      </w:r>
    </w:p>
    <w:p w:rsidR="00177F81" w:rsidRDefault="00177F81" w:rsidP="00177F81">
      <w:pPr>
        <w:pStyle w:val="BodyText"/>
        <w:numPr>
          <w:ilvl w:val="1"/>
          <w:numId w:val="17"/>
        </w:numPr>
      </w:pPr>
    </w:p>
    <w:p w:rsidR="00287F87" w:rsidRDefault="00287F87" w:rsidP="00287F87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en-US"/>
        </w:rPr>
      </w:pPr>
      <w:bookmarkStart w:id="19" w:name="_Toc265832246"/>
      <w:r w:rsidRPr="00287F87">
        <w:rPr>
          <w:lang w:val="ru-RU"/>
        </w:rPr>
        <w:t>Автоматическое переформирование счета</w:t>
      </w:r>
      <w:bookmarkEnd w:id="19"/>
    </w:p>
    <w:p w:rsidR="00287F87" w:rsidRPr="00287F87" w:rsidRDefault="00287F87" w:rsidP="00287F87">
      <w:pPr>
        <w:pStyle w:val="BodyText"/>
      </w:pPr>
      <w:r w:rsidRPr="00287F87">
        <w:t>Выполнение данной операции может потребоваться в случае, когда изменились финансовые данные или маршрут в билетах, на основании которых был сформирован счет.</w:t>
      </w:r>
    </w:p>
    <w:p w:rsidR="00287F87" w:rsidRPr="00287F87" w:rsidRDefault="00287F87" w:rsidP="00287F87">
      <w:pPr>
        <w:pStyle w:val="BodyText"/>
        <w:numPr>
          <w:ilvl w:val="2"/>
          <w:numId w:val="16"/>
        </w:numPr>
      </w:pPr>
      <w:r w:rsidRPr="00287F87">
        <w:t>Откройте счет, в котором необходимо выполнить данное действие(</w:t>
      </w:r>
      <w:r w:rsidR="000E0424" w:rsidRPr="00287F87">
        <w:fldChar w:fldCharType="begin"/>
      </w:r>
      <w:r w:rsidRPr="00287F87">
        <w:instrText xml:space="preserve"> REF _Ref261607979 \r \h </w:instrText>
      </w:r>
      <w:r w:rsidR="000E0424" w:rsidRPr="00287F87">
        <w:fldChar w:fldCharType="separate"/>
      </w:r>
      <w:r w:rsidRPr="00287F87">
        <w:t>3.2</w:t>
      </w:r>
      <w:r w:rsidR="000E0424" w:rsidRPr="00287F87">
        <w:fldChar w:fldCharType="end"/>
      </w:r>
      <w:r w:rsidRPr="00287F87">
        <w:t>).</w:t>
      </w:r>
    </w:p>
    <w:p w:rsidR="00287F87" w:rsidRPr="00287F87" w:rsidRDefault="00287F87" w:rsidP="00287F87">
      <w:pPr>
        <w:pStyle w:val="BodyText"/>
        <w:numPr>
          <w:ilvl w:val="2"/>
          <w:numId w:val="16"/>
        </w:numPr>
      </w:pPr>
      <w:r w:rsidRPr="00287F87">
        <w:t>Нажмите кнопку “Переформировать”.</w:t>
      </w:r>
    </w:p>
    <w:p w:rsidR="00287F87" w:rsidRPr="00287F87" w:rsidRDefault="00287F87" w:rsidP="00287F87">
      <w:pPr>
        <w:pStyle w:val="BodyText"/>
        <w:numPr>
          <w:ilvl w:val="2"/>
          <w:numId w:val="16"/>
        </w:numPr>
      </w:pPr>
      <w:r w:rsidRPr="00287F87">
        <w:t>Система автоматически пересчитает все финансовые данные и названия соответствующих позиций, а также изменит состояние счета на “Черновик”.</w:t>
      </w:r>
    </w:p>
    <w:p w:rsidR="00C341B2" w:rsidRPr="00F24D1A" w:rsidRDefault="00C341B2" w:rsidP="00287F87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ru-RU"/>
        </w:rPr>
      </w:pPr>
      <w:bookmarkStart w:id="20" w:name="_Toc265832247"/>
    </w:p>
    <w:p w:rsidR="00287F87" w:rsidRPr="00F24D1A" w:rsidRDefault="00287F87" w:rsidP="00287F87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ru-RU"/>
        </w:rPr>
      </w:pPr>
      <w:r w:rsidRPr="00287F87">
        <w:rPr>
          <w:lang w:val="ru-RU"/>
        </w:rPr>
        <w:t>Выпуск счета</w:t>
      </w:r>
      <w:bookmarkEnd w:id="20"/>
    </w:p>
    <w:p w:rsidR="00287F87" w:rsidRPr="00287F87" w:rsidRDefault="00287F87" w:rsidP="00287F87">
      <w:pPr>
        <w:pStyle w:val="BodyText"/>
        <w:ind w:left="720"/>
      </w:pPr>
      <w:r w:rsidRPr="00287F87">
        <w:t>После того как счет сформирован (указаны все позиции, входящие в счет) его необходимо “выпустить” с помощью кнопки выпустить на форме “Реестр счетов”.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288"/>
      </w:tblGrid>
      <w:tr w:rsidR="00287F87" w:rsidRPr="00287F87" w:rsidTr="00A01EC5">
        <w:trPr>
          <w:cantSplit/>
          <w:trHeight w:val="142"/>
        </w:trPr>
        <w:tc>
          <w:tcPr>
            <w:tcW w:w="9338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↬ </w:t>
            </w:r>
            <w:r w:rsidRPr="00287F87">
              <w:rPr>
                <w:i/>
              </w:rPr>
              <w:t xml:space="preserve">Переход: </w:t>
            </w:r>
            <w:r w:rsidRPr="00287F87">
              <w:t>в главном меню выберите “Документы”- “Реестр счетов”.</w:t>
            </w:r>
          </w:p>
        </w:tc>
      </w:tr>
    </w:tbl>
    <w:p w:rsidR="00287F87" w:rsidRPr="00287F87" w:rsidRDefault="00287F87" w:rsidP="00287F87">
      <w:pPr>
        <w:pStyle w:val="BodyText"/>
      </w:pPr>
      <w:r w:rsidRPr="00287F87">
        <w:t>Система автоматически подготовит и выдаст пользователю сформированный в Excel счет, который пользователь может открыть и распечатать.</w:t>
      </w:r>
    </w:p>
    <w:p w:rsidR="00287F87" w:rsidRPr="00287F87" w:rsidRDefault="00287F87" w:rsidP="00287F87">
      <w:pPr>
        <w:pStyle w:val="BodyText"/>
      </w:pPr>
      <w:r w:rsidRPr="00287F87">
        <w:t>Все выпущенные счета сохраняются в системе, и пользователь может их просмотреть, нажав на соответствующую ссылку на форме просмотра счета.</w:t>
      </w:r>
    </w:p>
    <w:p w:rsidR="00C341B2" w:rsidRPr="00F24D1A" w:rsidRDefault="00C341B2" w:rsidP="00287F87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ru-RU"/>
        </w:rPr>
      </w:pPr>
      <w:bookmarkStart w:id="21" w:name="_Toc265832248"/>
    </w:p>
    <w:p w:rsidR="00287F87" w:rsidRPr="00F24D1A" w:rsidRDefault="00287F87" w:rsidP="00287F87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ru-RU"/>
        </w:rPr>
      </w:pPr>
      <w:r w:rsidRPr="00287F87">
        <w:rPr>
          <w:lang w:val="ru-RU"/>
        </w:rPr>
        <w:t>Установление признака оплаты</w:t>
      </w:r>
      <w:bookmarkEnd w:id="21"/>
    </w:p>
    <w:p w:rsidR="00287F87" w:rsidRPr="00287F87" w:rsidRDefault="00287F87" w:rsidP="00287F87">
      <w:pPr>
        <w:pStyle w:val="BodyText"/>
      </w:pPr>
      <w:r w:rsidRPr="00287F87">
        <w:t>Что бы установить признак оплаты счета выполните:</w:t>
      </w:r>
    </w:p>
    <w:p w:rsidR="00287F87" w:rsidRPr="00287F87" w:rsidRDefault="00287F87" w:rsidP="00287F87">
      <w:pPr>
        <w:pStyle w:val="BodyText"/>
        <w:numPr>
          <w:ilvl w:val="2"/>
          <w:numId w:val="15"/>
        </w:numPr>
      </w:pPr>
      <w:r w:rsidRPr="00287F87">
        <w:t xml:space="preserve">Перейдите на форму реестра счетов. 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288"/>
      </w:tblGrid>
      <w:tr w:rsidR="00287F87" w:rsidRPr="00287F87" w:rsidTr="00A01EC5">
        <w:trPr>
          <w:cantSplit/>
          <w:trHeight w:val="142"/>
        </w:trPr>
        <w:tc>
          <w:tcPr>
            <w:tcW w:w="9338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↬ </w:t>
            </w:r>
            <w:r w:rsidRPr="00287F87">
              <w:rPr>
                <w:i/>
              </w:rPr>
              <w:t xml:space="preserve">Переход: </w:t>
            </w:r>
            <w:r w:rsidRPr="00287F87">
              <w:t>в главном меню выберите “Документы”- “Реестр счетов”.</w:t>
            </w:r>
          </w:p>
        </w:tc>
      </w:tr>
    </w:tbl>
    <w:p w:rsidR="00287F87" w:rsidRPr="00287F87" w:rsidRDefault="00287F87" w:rsidP="00287F87">
      <w:pPr>
        <w:pStyle w:val="BodyText"/>
        <w:numPr>
          <w:ilvl w:val="2"/>
          <w:numId w:val="15"/>
        </w:numPr>
      </w:pPr>
      <w:r w:rsidRPr="00287F87">
        <w:t>Если необходимо, введите параметры поиска счета в фильтр и нажмите “</w:t>
      </w:r>
      <w:r w:rsidRPr="00177F81">
        <w:rPr>
          <w:lang w:val="en-US"/>
        </w:rPr>
        <w:t>Enter</w:t>
      </w:r>
      <w:r w:rsidRPr="00287F87">
        <w:t xml:space="preserve">”. </w:t>
      </w:r>
    </w:p>
    <w:p w:rsidR="00287F87" w:rsidRPr="00287F87" w:rsidRDefault="00287F87" w:rsidP="00287F87">
      <w:pPr>
        <w:pStyle w:val="BodyText"/>
        <w:numPr>
          <w:ilvl w:val="2"/>
          <w:numId w:val="15"/>
        </w:numPr>
      </w:pPr>
      <w:r w:rsidRPr="00287F87">
        <w:lastRenderedPageBreak/>
        <w:t>Выделите в списке счет, который необходимо пометить как оплаченный.</w:t>
      </w:r>
    </w:p>
    <w:p w:rsidR="00287F87" w:rsidRPr="00287F87" w:rsidRDefault="00287F87" w:rsidP="00287F87">
      <w:pPr>
        <w:pStyle w:val="BodyText"/>
        <w:numPr>
          <w:ilvl w:val="2"/>
          <w:numId w:val="15"/>
        </w:numPr>
      </w:pPr>
      <w:r w:rsidRPr="00287F87">
        <w:t xml:space="preserve">Нажмите кнопку “оплатить”. 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009"/>
      </w:tblGrid>
      <w:tr w:rsidR="00287F87" w:rsidRPr="00287F87" w:rsidTr="00A01EC5">
        <w:trPr>
          <w:cantSplit/>
          <w:trHeight w:val="142"/>
        </w:trPr>
        <w:tc>
          <w:tcPr>
            <w:tcW w:w="9009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₪ </w:t>
            </w:r>
            <w:r w:rsidRPr="00287F87">
              <w:rPr>
                <w:i/>
              </w:rPr>
              <w:t>Замечание:</w:t>
            </w:r>
            <w:r w:rsidRPr="00287F87">
              <w:t xml:space="preserve"> устанавливать признак оплаты счета может пользователь с ролью отчетчик.</w:t>
            </w:r>
          </w:p>
        </w:tc>
      </w:tr>
    </w:tbl>
    <w:p w:rsidR="00C341B2" w:rsidRPr="00F24D1A" w:rsidRDefault="00C341B2" w:rsidP="00287F87">
      <w:pPr>
        <w:pStyle w:val="Heading1"/>
        <w:keepLines w:val="0"/>
        <w:widowControl w:val="0"/>
        <w:tabs>
          <w:tab w:val="num" w:pos="0"/>
        </w:tabs>
        <w:spacing w:after="120" w:line="240" w:lineRule="atLeast"/>
        <w:rPr>
          <w:lang w:val="ru-RU"/>
        </w:rPr>
      </w:pPr>
      <w:bookmarkStart w:id="22" w:name="_Toc265832249"/>
    </w:p>
    <w:p w:rsidR="00287F87" w:rsidRPr="00F24D1A" w:rsidRDefault="00287F87" w:rsidP="00287F87">
      <w:pPr>
        <w:pStyle w:val="Heading1"/>
        <w:keepLines w:val="0"/>
        <w:widowControl w:val="0"/>
        <w:tabs>
          <w:tab w:val="num" w:pos="0"/>
        </w:tabs>
        <w:spacing w:after="120" w:line="240" w:lineRule="atLeast"/>
        <w:rPr>
          <w:lang w:val="ru-RU"/>
        </w:rPr>
      </w:pPr>
      <w:r w:rsidRPr="00287F87">
        <w:rPr>
          <w:lang w:val="ru-RU"/>
        </w:rPr>
        <w:t>Отчеты</w:t>
      </w:r>
      <w:bookmarkEnd w:id="22"/>
    </w:p>
    <w:p w:rsidR="00C341B2" w:rsidRPr="00F24D1A" w:rsidRDefault="00C341B2" w:rsidP="00C341B2">
      <w:pPr>
        <w:rPr>
          <w:lang w:val="ru-RU"/>
        </w:rPr>
      </w:pPr>
    </w:p>
    <w:p w:rsidR="00287F87" w:rsidRPr="00F24D1A" w:rsidRDefault="00287F87" w:rsidP="00287F87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ru-RU"/>
        </w:rPr>
      </w:pPr>
      <w:bookmarkStart w:id="23" w:name="_Toc265832250"/>
      <w:r w:rsidRPr="00287F87">
        <w:rPr>
          <w:lang w:val="ru-RU"/>
        </w:rPr>
        <w:t>Отчет агента</w:t>
      </w:r>
      <w:bookmarkEnd w:id="23"/>
    </w:p>
    <w:p w:rsidR="00287F87" w:rsidRPr="00287F87" w:rsidRDefault="00287F87" w:rsidP="00287F87">
      <w:pPr>
        <w:pStyle w:val="BodyText"/>
      </w:pPr>
      <w:r w:rsidRPr="00287F87">
        <w:t>Для того что бы сформировать данный отчет необходимо:</w:t>
      </w:r>
    </w:p>
    <w:p w:rsidR="00287F87" w:rsidRPr="00287F87" w:rsidRDefault="00287F87" w:rsidP="00287F87">
      <w:pPr>
        <w:pStyle w:val="BodyText"/>
        <w:numPr>
          <w:ilvl w:val="0"/>
          <w:numId w:val="19"/>
        </w:numPr>
      </w:pPr>
      <w:r w:rsidRPr="00287F87">
        <w:t>Войти в систему;</w:t>
      </w:r>
    </w:p>
    <w:p w:rsidR="00287F87" w:rsidRPr="00287F87" w:rsidRDefault="00287F87" w:rsidP="00287F87">
      <w:pPr>
        <w:pStyle w:val="BodyText"/>
        <w:numPr>
          <w:ilvl w:val="0"/>
          <w:numId w:val="19"/>
        </w:numPr>
      </w:pPr>
      <w:r w:rsidRPr="00287F87">
        <w:t>Нажать на дату, по которой нужно сформировать отчет, на главной странице, секция “Мои документы”;</w:t>
      </w:r>
    </w:p>
    <w:p w:rsidR="00287F87" w:rsidRDefault="00287F87" w:rsidP="00287F87">
      <w:pPr>
        <w:pStyle w:val="BodyText"/>
        <w:numPr>
          <w:ilvl w:val="0"/>
          <w:numId w:val="19"/>
        </w:numPr>
      </w:pPr>
      <w:r w:rsidRPr="00287F87">
        <w:t xml:space="preserve">Система автоматически создаст и откроет сформированный отчет в новом окне в формате </w:t>
      </w:r>
      <w:r w:rsidRPr="00177F81">
        <w:rPr>
          <w:lang w:val="en-US"/>
        </w:rPr>
        <w:t>pdf</w:t>
      </w:r>
      <w:r w:rsidRPr="00287F87">
        <w:t>.</w:t>
      </w:r>
    </w:p>
    <w:p w:rsidR="00177F81" w:rsidRDefault="00177F81" w:rsidP="00177F81">
      <w:pPr>
        <w:pStyle w:val="BodyText"/>
      </w:pPr>
    </w:p>
    <w:p w:rsidR="00287F87" w:rsidRPr="00F24D1A" w:rsidRDefault="00287F87" w:rsidP="00287F87">
      <w:pPr>
        <w:pStyle w:val="Heading1"/>
        <w:keepLines w:val="0"/>
        <w:widowControl w:val="0"/>
        <w:tabs>
          <w:tab w:val="num" w:pos="0"/>
        </w:tabs>
        <w:spacing w:after="120" w:line="240" w:lineRule="atLeast"/>
        <w:rPr>
          <w:lang w:val="ru-RU"/>
        </w:rPr>
      </w:pPr>
      <w:bookmarkStart w:id="24" w:name="_Toc265832251"/>
      <w:r w:rsidRPr="00287F87">
        <w:rPr>
          <w:lang w:val="ru-RU"/>
        </w:rPr>
        <w:t>Работа с коммуникатором</w:t>
      </w:r>
      <w:bookmarkEnd w:id="24"/>
    </w:p>
    <w:p w:rsidR="00C341B2" w:rsidRPr="00F24D1A" w:rsidRDefault="00C341B2" w:rsidP="00C341B2">
      <w:pPr>
        <w:rPr>
          <w:lang w:val="ru-RU"/>
        </w:rPr>
      </w:pPr>
    </w:p>
    <w:p w:rsidR="00287F87" w:rsidRDefault="00287F87" w:rsidP="00287F87">
      <w:pPr>
        <w:pStyle w:val="BodyText"/>
      </w:pPr>
      <w:r w:rsidRPr="00287F87">
        <w:t xml:space="preserve">Коммуникатор (Luxena </w:t>
      </w:r>
      <w:r w:rsidRPr="00177F81">
        <w:rPr>
          <w:lang w:val="en-US"/>
        </w:rPr>
        <w:t>Communicator</w:t>
      </w:r>
      <w:r w:rsidRPr="00287F87">
        <w:t xml:space="preserve">) - ПО, предназначенное для осуществления передачи мануальных документов, выпущенных в ПО </w:t>
      </w:r>
      <w:r w:rsidRPr="00177F81">
        <w:rPr>
          <w:lang w:val="en-US"/>
        </w:rPr>
        <w:t>Print</w:t>
      </w:r>
      <w:r w:rsidRPr="00287F87">
        <w:t>! с ПК пользователя на сервер Luxena.Travel.</w:t>
      </w:r>
    </w:p>
    <w:p w:rsidR="00177F81" w:rsidRPr="00287F87" w:rsidRDefault="00177F81" w:rsidP="00287F87">
      <w:pPr>
        <w:pStyle w:val="BodyText"/>
      </w:pPr>
    </w:p>
    <w:p w:rsidR="00287F87" w:rsidRPr="00F24D1A" w:rsidRDefault="00287F87" w:rsidP="00287F87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ru-RU"/>
        </w:rPr>
      </w:pPr>
      <w:bookmarkStart w:id="25" w:name="_Toc195085779"/>
      <w:bookmarkStart w:id="26" w:name="_Toc265832252"/>
      <w:r w:rsidRPr="00287F87">
        <w:rPr>
          <w:lang w:val="ru-RU"/>
        </w:rPr>
        <w:t>Импорт ПД</w:t>
      </w:r>
      <w:bookmarkEnd w:id="25"/>
      <w:bookmarkEnd w:id="26"/>
    </w:p>
    <w:p w:rsidR="00287F87" w:rsidRPr="00287F87" w:rsidRDefault="00287F87" w:rsidP="00287F87">
      <w:pPr>
        <w:pStyle w:val="BodyText"/>
      </w:pPr>
      <w:r w:rsidRPr="00287F87">
        <w:t>Коммуникатор выполняет автоматический импорт мануальных документов согласно временному периоду, заданному в настройках. Чтобы изменить период автоматического импорта:</w:t>
      </w:r>
    </w:p>
    <w:p w:rsidR="00287F87" w:rsidRPr="00287F87" w:rsidRDefault="00287F87" w:rsidP="00287F87">
      <w:pPr>
        <w:pStyle w:val="BodyText"/>
        <w:numPr>
          <w:ilvl w:val="2"/>
          <w:numId w:val="3"/>
        </w:numPr>
      </w:pPr>
      <w:r w:rsidRPr="00287F87">
        <w:t>Вызовите из меню коммуникатора окно настроек.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9009"/>
      </w:tblGrid>
      <w:tr w:rsidR="00287F87" w:rsidRPr="00287F87" w:rsidTr="00A01EC5">
        <w:trPr>
          <w:cantSplit/>
          <w:trHeight w:val="142"/>
        </w:trPr>
        <w:tc>
          <w:tcPr>
            <w:tcW w:w="9009" w:type="dxa"/>
            <w:shd w:val="clear" w:color="auto" w:fill="D9D9D9"/>
          </w:tcPr>
          <w:p w:rsidR="00287F87" w:rsidRPr="00287F87" w:rsidRDefault="00287F87" w:rsidP="00A01EC5">
            <w:pPr>
              <w:pStyle w:val="BodyText"/>
              <w:ind w:left="0"/>
              <w:rPr>
                <w:i/>
                <w:highlight w:val="lightGray"/>
              </w:rPr>
            </w:pPr>
            <w:r w:rsidRPr="00287F87">
              <w:rPr>
                <w:rFonts w:ascii="Lucida Sans Unicode" w:hAnsi="Lucida Sans Unicode" w:cs="Lucida Sans Unicode"/>
                <w:i/>
              </w:rPr>
              <w:t xml:space="preserve">↬ </w:t>
            </w:r>
            <w:r w:rsidRPr="00287F87">
              <w:rPr>
                <w:i/>
              </w:rPr>
              <w:t xml:space="preserve">Переход: </w:t>
            </w:r>
            <w:r w:rsidRPr="00287F87">
              <w:t>Нажмите правой кнопкой мыши по иконке коммуникатора и в появившемся меню выберите пункт “Настройки”.</w:t>
            </w:r>
          </w:p>
        </w:tc>
      </w:tr>
    </w:tbl>
    <w:p w:rsidR="00287F87" w:rsidRPr="00287F87" w:rsidRDefault="00287F87" w:rsidP="00287F87">
      <w:pPr>
        <w:pStyle w:val="BodyText"/>
        <w:numPr>
          <w:ilvl w:val="2"/>
          <w:numId w:val="3"/>
        </w:numPr>
      </w:pPr>
      <w:r w:rsidRPr="00287F87">
        <w:t>В поле “Импортировать каждые” задайте период времени, с которым будет выполняться автоматический импорт.</w:t>
      </w:r>
    </w:p>
    <w:p w:rsidR="00287F87" w:rsidRPr="00287F87" w:rsidRDefault="00287F87" w:rsidP="00287F87">
      <w:pPr>
        <w:pStyle w:val="BodyText"/>
        <w:ind w:left="720"/>
      </w:pPr>
      <w:r w:rsidRPr="00287F87">
        <w:t>Также в поле “Повторять при сбое через” вы можете указать период времени, с которым будет выполняться попытка автоматического импорта, при сбое в работе системы.</w:t>
      </w:r>
    </w:p>
    <w:p w:rsidR="00287F87" w:rsidRPr="00287F87" w:rsidRDefault="00287F87" w:rsidP="00287F87">
      <w:pPr>
        <w:pStyle w:val="BodyText"/>
        <w:ind w:left="720"/>
      </w:pPr>
      <w:r w:rsidRPr="00287F87">
        <w:t>Чтобы вручную начать импортирование мануальных билетов, нажмите в меню коммуникатора на пункте “Возобновить импорт”.</w:t>
      </w:r>
    </w:p>
    <w:p w:rsidR="00C341B2" w:rsidRPr="00F24D1A" w:rsidRDefault="00C341B2" w:rsidP="00287F87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ru-RU"/>
        </w:rPr>
      </w:pPr>
      <w:bookmarkStart w:id="27" w:name="_Toc195085780"/>
      <w:bookmarkStart w:id="28" w:name="_Toc265832253"/>
    </w:p>
    <w:p w:rsidR="00F24D1A" w:rsidRDefault="00F24D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>
        <w:rPr>
          <w:lang w:val="ru-RU"/>
        </w:rPr>
        <w:br w:type="page"/>
      </w:r>
    </w:p>
    <w:p w:rsidR="00287F87" w:rsidRPr="00F24D1A" w:rsidRDefault="00287F87" w:rsidP="00287F87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ru-RU"/>
        </w:rPr>
      </w:pPr>
      <w:r w:rsidRPr="00287F87">
        <w:rPr>
          <w:lang w:val="ru-RU"/>
        </w:rPr>
        <w:lastRenderedPageBreak/>
        <w:t>Состояния коммуникатора</w:t>
      </w:r>
      <w:bookmarkEnd w:id="27"/>
      <w:bookmarkEnd w:id="28"/>
    </w:p>
    <w:p w:rsidR="00287F87" w:rsidRPr="00287F87" w:rsidRDefault="00287F87" w:rsidP="00287F87">
      <w:pPr>
        <w:pStyle w:val="BodyText"/>
      </w:pPr>
      <w:r w:rsidRPr="00287F87">
        <w:t>Коммуникатор может находиться в различных состояниях, которые могут меняться в процессе работы.</w:t>
      </w:r>
    </w:p>
    <w:p w:rsidR="00287F87" w:rsidRPr="00287F87" w:rsidRDefault="00287F87" w:rsidP="00287F87">
      <w:pPr>
        <w:pStyle w:val="BodyText"/>
      </w:pPr>
      <w:r w:rsidRPr="00287F87">
        <w:t>Коммуникатор изменяет цвет иконки в трее (нижний правый угол экрана возле часов) в зависимости от текущего состояния. Возможные состояния коммуникатора:</w:t>
      </w:r>
    </w:p>
    <w:p w:rsidR="00287F87" w:rsidRPr="00287F87" w:rsidRDefault="00287F87" w:rsidP="00287F87">
      <w:pPr>
        <w:pStyle w:val="BodyText"/>
        <w:numPr>
          <w:ilvl w:val="0"/>
          <w:numId w:val="2"/>
        </w:numPr>
      </w:pPr>
      <w:r w:rsidRPr="00287F87">
        <w:t>“</w:t>
      </w:r>
      <w:r w:rsidRPr="00177F81">
        <w:rPr>
          <w:lang w:val="en-US"/>
        </w:rPr>
        <w:t>Awaiting</w:t>
      </w:r>
      <w:r w:rsidRPr="00287F87">
        <w:t>” - ожидание данных для импорта (на иконке преобладает серый цвет);</w:t>
      </w:r>
    </w:p>
    <w:p w:rsidR="00287F87" w:rsidRPr="00287F87" w:rsidRDefault="00287F87" w:rsidP="00287F87">
      <w:pPr>
        <w:pStyle w:val="BodyText"/>
        <w:numPr>
          <w:ilvl w:val="0"/>
          <w:numId w:val="2"/>
        </w:numPr>
      </w:pPr>
      <w:r w:rsidRPr="00287F87">
        <w:t>“</w:t>
      </w:r>
      <w:r w:rsidRPr="00177F81">
        <w:rPr>
          <w:lang w:val="en-US"/>
        </w:rPr>
        <w:t>Processing</w:t>
      </w:r>
      <w:r w:rsidRPr="00287F87">
        <w:t>” - коммуникатор выполняет импорт мануальных билетов (на иконке преобладает желтый цвет);</w:t>
      </w:r>
    </w:p>
    <w:p w:rsidR="00287F87" w:rsidRPr="00C341B2" w:rsidRDefault="00287F87" w:rsidP="00287F87">
      <w:pPr>
        <w:pStyle w:val="BodyText"/>
        <w:numPr>
          <w:ilvl w:val="0"/>
          <w:numId w:val="2"/>
        </w:numPr>
      </w:pPr>
      <w:r w:rsidRPr="00287F87">
        <w:t>“</w:t>
      </w:r>
      <w:r w:rsidRPr="00177F81">
        <w:rPr>
          <w:lang w:val="en-US"/>
        </w:rPr>
        <w:t>Fail</w:t>
      </w:r>
      <w:r w:rsidRPr="00287F87">
        <w:t>” - в работе коммуникатора возникли ошибки при импорте (на иконке преобладает красный цвет).</w:t>
      </w:r>
    </w:p>
    <w:p w:rsidR="00C341B2" w:rsidRPr="00287F87" w:rsidRDefault="00C341B2" w:rsidP="00C341B2">
      <w:pPr>
        <w:pStyle w:val="BodyText"/>
      </w:pPr>
    </w:p>
    <w:p w:rsidR="00287F87" w:rsidRPr="00F24D1A" w:rsidRDefault="00287F87" w:rsidP="00287F87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ru-RU"/>
        </w:rPr>
      </w:pPr>
      <w:bookmarkStart w:id="29" w:name="_Toc195085781"/>
      <w:bookmarkStart w:id="30" w:name="_Toc265832254"/>
      <w:r w:rsidRPr="00287F87">
        <w:rPr>
          <w:lang w:val="ru-RU"/>
        </w:rPr>
        <w:t>Ошибки импорта</w:t>
      </w:r>
      <w:bookmarkEnd w:id="29"/>
      <w:bookmarkEnd w:id="30"/>
    </w:p>
    <w:p w:rsidR="00287F87" w:rsidRPr="00287F87" w:rsidRDefault="00287F87" w:rsidP="00287F87">
      <w:pPr>
        <w:pStyle w:val="BodyText"/>
      </w:pPr>
      <w:r w:rsidRPr="00287F87">
        <w:t>В процессе работы коммуникатора могут возникать ошибки импорта. В этом случае иконка коммуникатора будет с преобладающим красным цветом. Чтобы посмотреть последнюю возникшую ошибку:</w:t>
      </w:r>
    </w:p>
    <w:p w:rsidR="00287F87" w:rsidRPr="00287F87" w:rsidRDefault="00287F87" w:rsidP="00287F87">
      <w:pPr>
        <w:pStyle w:val="BodyText"/>
        <w:numPr>
          <w:ilvl w:val="2"/>
          <w:numId w:val="4"/>
        </w:numPr>
      </w:pPr>
      <w:r w:rsidRPr="00287F87">
        <w:t>Выберите пункт “Последняя ошибка...” в меню коммуникатора.</w:t>
      </w:r>
    </w:p>
    <w:p w:rsidR="00287F87" w:rsidRPr="00287F87" w:rsidRDefault="00287F87" w:rsidP="00287F87">
      <w:pPr>
        <w:pStyle w:val="BodyText"/>
        <w:numPr>
          <w:ilvl w:val="2"/>
          <w:numId w:val="4"/>
        </w:numPr>
      </w:pPr>
      <w:r w:rsidRPr="00287F87">
        <w:t>В появившемся окне “Ошибка импорта” вы можете посмотреть подробную информацию об ошибке. Вы можете нажать кнопку “Открыть журнал...”, чтобы посмотреть весь журнал ошибок.</w:t>
      </w:r>
    </w:p>
    <w:p w:rsidR="00287F87" w:rsidRPr="00287F87" w:rsidRDefault="00287F87" w:rsidP="00287F87">
      <w:pPr>
        <w:pStyle w:val="BodyText"/>
        <w:numPr>
          <w:ilvl w:val="2"/>
          <w:numId w:val="4"/>
        </w:numPr>
      </w:pPr>
      <w:r w:rsidRPr="00287F87">
        <w:t>Для дальнейшей нормальной работы коммуникатора необходимо исправить возникшие ошибки.</w:t>
      </w:r>
    </w:p>
    <w:p w:rsidR="00287F87" w:rsidRPr="00287F87" w:rsidRDefault="00287F87" w:rsidP="00287F87">
      <w:pPr>
        <w:pStyle w:val="BodyText"/>
        <w:numPr>
          <w:ilvl w:val="2"/>
          <w:numId w:val="4"/>
        </w:numPr>
      </w:pPr>
      <w:r w:rsidRPr="00287F87">
        <w:t>Чтобы возобновить импорт, нажмите на кнопку “Возобновить импорт” в окне “Ошибка импорта” или выберите пункт “Возобновить импорт” в меню коммуникатора, или подождите указанный в настройках период времени, когда система сама выполнит попытку повторного импорта.</w:t>
      </w:r>
    </w:p>
    <w:p w:rsidR="00F24D1A" w:rsidRDefault="00F24D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bookmarkStart w:id="31" w:name="_Схемы_взаимодействия_с_GDS"/>
      <w:bookmarkStart w:id="32" w:name="_Экспорт_БСО_из_ПО_Amadeus_Print"/>
      <w:bookmarkStart w:id="33" w:name="_Toc195085782"/>
      <w:bookmarkStart w:id="34" w:name="_Toc265832255"/>
      <w:bookmarkEnd w:id="31"/>
      <w:bookmarkEnd w:id="32"/>
      <w:r>
        <w:rPr>
          <w:lang w:val="ru-RU"/>
        </w:rPr>
        <w:br w:type="page"/>
      </w:r>
    </w:p>
    <w:p w:rsidR="00287F87" w:rsidRPr="00F24D1A" w:rsidRDefault="00287F87" w:rsidP="00287F87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ru-RU"/>
        </w:rPr>
      </w:pPr>
      <w:r w:rsidRPr="00287F87">
        <w:rPr>
          <w:lang w:val="ru-RU"/>
        </w:rPr>
        <w:lastRenderedPageBreak/>
        <w:t xml:space="preserve">Экспорт БСО из ПО </w:t>
      </w:r>
      <w:r w:rsidRPr="00177F81">
        <w:rPr>
          <w:lang w:val="en-US"/>
        </w:rPr>
        <w:t>Amadeus</w:t>
      </w:r>
      <w:r w:rsidRPr="00F24D1A">
        <w:rPr>
          <w:lang w:val="ru-RU"/>
        </w:rPr>
        <w:t xml:space="preserve"> </w:t>
      </w:r>
      <w:r w:rsidRPr="00177F81">
        <w:rPr>
          <w:lang w:val="en-US"/>
        </w:rPr>
        <w:t>Print</w:t>
      </w:r>
      <w:bookmarkEnd w:id="33"/>
      <w:bookmarkEnd w:id="34"/>
    </w:p>
    <w:p w:rsidR="00F24D1A" w:rsidRPr="00F24D1A" w:rsidRDefault="000E0424" w:rsidP="00287F87">
      <w:pPr>
        <w:pStyle w:val="BodyText"/>
        <w:keepNext/>
      </w:pPr>
      <w:r w:rsidRPr="000E0424">
        <w:rPr>
          <w:noProof/>
          <w:lang w:eastAsia="ru-RU"/>
        </w:rPr>
        <w:pict>
          <v:line id="_x0000_s1027" style="position:absolute;left:0;text-align:left;flip:x y;z-index:251664384" from="4in,75.75pt" to="315pt,93.75pt" strokecolor="red" strokeweight="1.5pt">
            <v:stroke endarrow="block"/>
          </v:line>
        </w:pict>
      </w:r>
      <w:r w:rsidRPr="000E0424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5pt;margin-top:93.75pt;width:171pt;height:27pt;z-index:251663360" strokecolor="red">
            <v:textbox style="mso-next-textbox:#_x0000_s1026">
              <w:txbxContent>
                <w:p w:rsidR="00287F87" w:rsidRPr="002758EF" w:rsidRDefault="00287F87" w:rsidP="00287F87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к</w:t>
                  </w:r>
                  <w:r w:rsidRPr="002758EF">
                    <w:rPr>
                      <w:b/>
                      <w:color w:val="FF0000"/>
                    </w:rPr>
                    <w:t xml:space="preserve">нопка "Экспорт данных в </w:t>
                  </w:r>
                  <w:r w:rsidRPr="002758EF">
                    <w:rPr>
                      <w:b/>
                      <w:color w:val="FF0000"/>
                      <w:lang w:val="en-US"/>
                    </w:rPr>
                    <w:t>DBF</w:t>
                  </w:r>
                  <w:r>
                    <w:rPr>
                      <w:b/>
                      <w:color w:val="FF0000"/>
                    </w:rPr>
                    <w:t>"</w:t>
                  </w:r>
                </w:p>
              </w:txbxContent>
            </v:textbox>
          </v:shape>
        </w:pict>
      </w:r>
      <w:r w:rsidRPr="000E0424">
        <w:rPr>
          <w:noProof/>
          <w:lang w:eastAsia="ru-RU"/>
        </w:rPr>
        <w:pict>
          <v:shape id="_x0000_s1028" type="#_x0000_t202" style="position:absolute;left:0;text-align:left;margin-left:3in;margin-top:264.75pt;width:81pt;height:27pt;z-index:251665408" strokecolor="red">
            <v:textbox style="mso-next-textbox:#_x0000_s1028">
              <w:txbxContent>
                <w:p w:rsidR="00287F87" w:rsidRPr="002758EF" w:rsidRDefault="00287F87" w:rsidP="00287F87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буфер обмена</w:t>
                  </w:r>
                </w:p>
              </w:txbxContent>
            </v:textbox>
          </v:shape>
        </w:pict>
      </w:r>
      <w:r w:rsidR="00287F87" w:rsidRPr="00287F87">
        <w:t xml:space="preserve">С системой </w:t>
      </w:r>
      <w:r w:rsidR="00287F87" w:rsidRPr="00177F81">
        <w:rPr>
          <w:lang w:val="en-US"/>
        </w:rPr>
        <w:t>Amadeus</w:t>
      </w:r>
      <w:r w:rsidR="00287F87" w:rsidRPr="00F24D1A">
        <w:t xml:space="preserve"> </w:t>
      </w:r>
      <w:r w:rsidR="00287F87" w:rsidRPr="00177F81">
        <w:rPr>
          <w:lang w:val="en-US"/>
        </w:rPr>
        <w:t>Print</w:t>
      </w:r>
      <w:r w:rsidR="00287F87" w:rsidRPr="00287F87">
        <w:t xml:space="preserve"> коммуникатор взаимодействует путем импорта dbf-файлов, которые </w:t>
      </w:r>
      <w:r w:rsidR="00287F87" w:rsidRPr="00177F81">
        <w:rPr>
          <w:lang w:val="en-US"/>
        </w:rPr>
        <w:t>Amadeus</w:t>
      </w:r>
      <w:r w:rsidR="00287F87" w:rsidRPr="00F24D1A">
        <w:t xml:space="preserve"> </w:t>
      </w:r>
      <w:r w:rsidR="00287F87" w:rsidRPr="00177F81">
        <w:rPr>
          <w:lang w:val="en-US"/>
        </w:rPr>
        <w:t>Print</w:t>
      </w:r>
      <w:r w:rsidR="00287F87" w:rsidRPr="00F24D1A">
        <w:t xml:space="preserve"> </w:t>
      </w:r>
      <w:r w:rsidR="00287F87" w:rsidRPr="00287F87">
        <w:t xml:space="preserve">выгружает в указанную папку. На рисунке </w:t>
      </w:r>
      <w:fldSimple w:instr=" STYLEREF 2 \s ">
        <w:r w:rsidR="00287F87" w:rsidRPr="00287F87">
          <w:rPr>
            <w:noProof/>
          </w:rPr>
          <w:t>5.4</w:t>
        </w:r>
      </w:fldSimple>
      <w:r w:rsidR="00287F87" w:rsidRPr="00287F87">
        <w:t>.</w:t>
      </w:r>
      <w:fldSimple w:instr=" SEQ Рисунок \* ARABIC \s 2 ">
        <w:r w:rsidR="00287F87" w:rsidRPr="00287F87">
          <w:rPr>
            <w:noProof/>
          </w:rPr>
          <w:t>1</w:t>
        </w:r>
      </w:fldSimple>
      <w:r w:rsidR="00287F87" w:rsidRPr="00287F87">
        <w:t xml:space="preserve"> изображена главная форма ПО </w:t>
      </w:r>
      <w:r w:rsidR="00287F87" w:rsidRPr="00177F81">
        <w:rPr>
          <w:lang w:val="en-US"/>
        </w:rPr>
        <w:t>Amadeus</w:t>
      </w:r>
      <w:r w:rsidR="00287F87" w:rsidRPr="00287F87">
        <w:t xml:space="preserve"> </w:t>
      </w:r>
      <w:r w:rsidR="00287F87" w:rsidRPr="00177F81">
        <w:rPr>
          <w:lang w:val="en-US"/>
        </w:rPr>
        <w:t>Print</w:t>
      </w:r>
      <w:r w:rsidR="00287F87" w:rsidRPr="00287F87">
        <w:t xml:space="preserve">. </w:t>
      </w:r>
    </w:p>
    <w:p w:rsidR="00287F87" w:rsidRPr="00287F87" w:rsidRDefault="00287F87" w:rsidP="00287F87">
      <w:pPr>
        <w:pStyle w:val="BodyText"/>
        <w:keepNext/>
      </w:pPr>
      <w:r w:rsidRPr="00287F87">
        <w:rPr>
          <w:noProof/>
          <w:lang w:val="en-US"/>
        </w:rPr>
        <w:drawing>
          <wp:inline distT="0" distB="0" distL="0" distR="0">
            <wp:extent cx="5934075" cy="4038600"/>
            <wp:effectExtent l="19050" t="0" r="9525" b="0"/>
            <wp:docPr id="2" name="Picture 1" descr="Print-non-empty-export-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-non-empty-export-pan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F87" w:rsidRPr="00287F87" w:rsidRDefault="00287F87" w:rsidP="00287F87">
      <w:pPr>
        <w:pStyle w:val="a"/>
      </w:pPr>
      <w:r w:rsidRPr="00287F87">
        <w:t xml:space="preserve">Рисунок </w:t>
      </w:r>
      <w:fldSimple w:instr=" STYLEREF 2 \s ">
        <w:r w:rsidRPr="00287F87">
          <w:rPr>
            <w:noProof/>
          </w:rPr>
          <w:t>5.4</w:t>
        </w:r>
      </w:fldSimple>
      <w:r w:rsidRPr="00287F87">
        <w:t xml:space="preserve">.1 - Главная форма реестра перевозочных документов ПО </w:t>
      </w:r>
      <w:r w:rsidRPr="00E42741">
        <w:rPr>
          <w:lang w:val="en-US"/>
        </w:rPr>
        <w:t>Amadeus</w:t>
      </w:r>
      <w:r w:rsidRPr="00287F87">
        <w:t xml:space="preserve"> </w:t>
      </w:r>
      <w:r w:rsidRPr="00E42741">
        <w:rPr>
          <w:lang w:val="en-US"/>
        </w:rPr>
        <w:t>Print</w:t>
      </w:r>
      <w:r w:rsidRPr="00287F87">
        <w:t xml:space="preserve"> с открытым буфером обмена</w:t>
      </w:r>
    </w:p>
    <w:p w:rsidR="00287F87" w:rsidRPr="00287F87" w:rsidRDefault="00287F87" w:rsidP="00287F87">
      <w:pPr>
        <w:pStyle w:val="BodyText"/>
      </w:pPr>
      <w:r w:rsidRPr="00287F87">
        <w:t xml:space="preserve">Чтобы выгрузить dbf-файлы из </w:t>
      </w:r>
      <w:r w:rsidRPr="00177F81">
        <w:rPr>
          <w:lang w:val="en-US"/>
        </w:rPr>
        <w:t>Amadeus</w:t>
      </w:r>
      <w:r w:rsidRPr="00F24D1A">
        <w:t xml:space="preserve"> </w:t>
      </w:r>
      <w:r w:rsidRPr="00177F81">
        <w:rPr>
          <w:lang w:val="en-US"/>
        </w:rPr>
        <w:t>Print</w:t>
      </w:r>
      <w:r w:rsidRPr="00287F87">
        <w:t>:</w:t>
      </w:r>
    </w:p>
    <w:p w:rsidR="00287F87" w:rsidRPr="00287F87" w:rsidRDefault="00287F87" w:rsidP="00287F87">
      <w:pPr>
        <w:pStyle w:val="BodyText"/>
        <w:numPr>
          <w:ilvl w:val="2"/>
          <w:numId w:val="5"/>
        </w:numPr>
      </w:pPr>
      <w:r w:rsidRPr="00287F87">
        <w:t xml:space="preserve">В системе </w:t>
      </w:r>
      <w:r w:rsidRPr="00177F81">
        <w:rPr>
          <w:lang w:val="en-US"/>
        </w:rPr>
        <w:t>Amadeus</w:t>
      </w:r>
      <w:r w:rsidRPr="00F24D1A">
        <w:t xml:space="preserve"> </w:t>
      </w:r>
      <w:r w:rsidRPr="00177F81">
        <w:rPr>
          <w:lang w:val="en-US"/>
        </w:rPr>
        <w:t>Print</w:t>
      </w:r>
      <w:r w:rsidRPr="00F24D1A">
        <w:t xml:space="preserve"> </w:t>
      </w:r>
      <w:r w:rsidRPr="00287F87">
        <w:t>нажмите кнопку “Экспорт данных в DBF”.</w:t>
      </w:r>
    </w:p>
    <w:p w:rsidR="00287F87" w:rsidRPr="00287F87" w:rsidRDefault="00287F87" w:rsidP="00287F87">
      <w:pPr>
        <w:pStyle w:val="BodyText"/>
        <w:numPr>
          <w:ilvl w:val="2"/>
          <w:numId w:val="5"/>
        </w:numPr>
      </w:pPr>
      <w:r w:rsidRPr="00287F87">
        <w:t>В появившемся диалоговом окне вы можете задать диапазон дат, за который нужно выгрузить мануальные билеты.</w:t>
      </w:r>
    </w:p>
    <w:p w:rsidR="00287F87" w:rsidRPr="00287F87" w:rsidRDefault="00287F87" w:rsidP="00287F87">
      <w:pPr>
        <w:pStyle w:val="BodyText"/>
        <w:numPr>
          <w:ilvl w:val="2"/>
          <w:numId w:val="5"/>
        </w:numPr>
      </w:pPr>
      <w:r w:rsidRPr="00287F87">
        <w:t>После задания диапазона дат внизу основной формы появиться, так называемый, “буфер обмена”, в который помещаются копии документов для экспорта.</w:t>
      </w:r>
    </w:p>
    <w:p w:rsidR="00287F87" w:rsidRPr="00287F87" w:rsidRDefault="00287F87" w:rsidP="00287F87">
      <w:pPr>
        <w:pStyle w:val="BodyText"/>
        <w:numPr>
          <w:ilvl w:val="2"/>
          <w:numId w:val="5"/>
        </w:numPr>
      </w:pPr>
      <w:r w:rsidRPr="00287F87">
        <w:t xml:space="preserve">Чтобы добавить новый документ из общего списка в буфер обмена, установите курсор на этом документе и нажмите кнопку “Копировать”. Чтобы убрать документ из буфера обмена, установите курсор на этом документе и нажмите комбинацию клавиш </w:t>
      </w:r>
      <w:r w:rsidRPr="00177F81">
        <w:rPr>
          <w:lang w:val="en-US"/>
        </w:rPr>
        <w:t>Crtl</w:t>
      </w:r>
      <w:r w:rsidRPr="00F24D1A">
        <w:t>+</w:t>
      </w:r>
      <w:r w:rsidRPr="00177F81">
        <w:rPr>
          <w:lang w:val="en-US"/>
        </w:rPr>
        <w:t>Del</w:t>
      </w:r>
      <w:r w:rsidRPr="00287F87">
        <w:t>. Если вы хотите очистить весь буфер обмена, нажмите кнопку “Очистить ВСЕ”.</w:t>
      </w:r>
    </w:p>
    <w:p w:rsidR="00287F87" w:rsidRPr="00C341B2" w:rsidRDefault="00287F87" w:rsidP="00287F87">
      <w:pPr>
        <w:pStyle w:val="BodyText"/>
        <w:numPr>
          <w:ilvl w:val="2"/>
          <w:numId w:val="5"/>
        </w:numPr>
      </w:pPr>
      <w:r w:rsidRPr="00287F87">
        <w:t xml:space="preserve">Экспорт находящихся в буфере обмена ПД в </w:t>
      </w:r>
      <w:r w:rsidRPr="00177F81">
        <w:rPr>
          <w:lang w:val="en-US"/>
        </w:rPr>
        <w:t>dbf</w:t>
      </w:r>
      <w:r w:rsidRPr="00287F87">
        <w:t xml:space="preserve"> и дальнейшее импортирование их коммуникатором будет произведен по выходу из системы </w:t>
      </w:r>
      <w:r w:rsidRPr="00177F81">
        <w:rPr>
          <w:lang w:val="en-US"/>
        </w:rPr>
        <w:t>Amadeus</w:t>
      </w:r>
      <w:r w:rsidRPr="00F24D1A">
        <w:t xml:space="preserve"> </w:t>
      </w:r>
      <w:r w:rsidRPr="00177F81">
        <w:rPr>
          <w:lang w:val="en-US"/>
        </w:rPr>
        <w:t>Print</w:t>
      </w:r>
      <w:r w:rsidRPr="00287F87">
        <w:t>.</w:t>
      </w:r>
    </w:p>
    <w:p w:rsidR="00C341B2" w:rsidRPr="00287F87" w:rsidRDefault="00C341B2" w:rsidP="00C341B2">
      <w:pPr>
        <w:pStyle w:val="BodyText"/>
        <w:numPr>
          <w:ilvl w:val="1"/>
          <w:numId w:val="5"/>
        </w:numPr>
      </w:pPr>
    </w:p>
    <w:p w:rsidR="00F24D1A" w:rsidRDefault="00F24D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bookmarkStart w:id="35" w:name="_Toc265832256"/>
      <w:r>
        <w:rPr>
          <w:lang w:val="ru-RU"/>
        </w:rPr>
        <w:br w:type="page"/>
      </w:r>
    </w:p>
    <w:p w:rsidR="00287F87" w:rsidRPr="00177F81" w:rsidRDefault="00287F87" w:rsidP="00287F87">
      <w:pPr>
        <w:pStyle w:val="Heading1"/>
        <w:keepLines w:val="0"/>
        <w:widowControl w:val="0"/>
        <w:tabs>
          <w:tab w:val="num" w:pos="0"/>
        </w:tabs>
        <w:spacing w:after="120" w:line="240" w:lineRule="atLeast"/>
        <w:rPr>
          <w:lang w:val="ru-RU"/>
        </w:rPr>
      </w:pPr>
      <w:r w:rsidRPr="00287F87">
        <w:rPr>
          <w:lang w:val="ru-RU"/>
        </w:rPr>
        <w:lastRenderedPageBreak/>
        <w:t>Возможные неисправности и способы их устранения</w:t>
      </w:r>
      <w:bookmarkEnd w:id="35"/>
    </w:p>
    <w:p w:rsidR="00C341B2" w:rsidRPr="00177F81" w:rsidRDefault="00C341B2" w:rsidP="00C341B2">
      <w:pPr>
        <w:rPr>
          <w:lang w:val="ru-RU"/>
        </w:rPr>
      </w:pPr>
    </w:p>
    <w:p w:rsidR="00287F87" w:rsidRPr="00F24D1A" w:rsidRDefault="00287F87" w:rsidP="00287F87">
      <w:pPr>
        <w:pStyle w:val="Heading2"/>
        <w:keepLines w:val="0"/>
        <w:widowControl w:val="0"/>
        <w:numPr>
          <w:ilvl w:val="1"/>
          <w:numId w:val="0"/>
        </w:numPr>
        <w:spacing w:before="240" w:after="120" w:line="240" w:lineRule="atLeast"/>
        <w:ind w:left="284"/>
        <w:rPr>
          <w:lang w:val="ru-RU"/>
        </w:rPr>
      </w:pPr>
      <w:bookmarkStart w:id="36" w:name="_Toc265832257"/>
      <w:r w:rsidRPr="00287F87">
        <w:rPr>
          <w:lang w:val="ru-RU"/>
        </w:rPr>
        <w:t xml:space="preserve">Выпущенные билеты в </w:t>
      </w:r>
      <w:r w:rsidRPr="00177F81">
        <w:rPr>
          <w:lang w:val="en-US"/>
        </w:rPr>
        <w:t>Galileo</w:t>
      </w:r>
      <w:r w:rsidRPr="00287F87">
        <w:rPr>
          <w:lang w:val="ru-RU"/>
        </w:rPr>
        <w:t xml:space="preserve"> не попадают в Luxena.Travel</w:t>
      </w:r>
      <w:bookmarkEnd w:id="36"/>
    </w:p>
    <w:p w:rsidR="00287F87" w:rsidRPr="00287F87" w:rsidRDefault="00287F87" w:rsidP="00287F87">
      <w:pPr>
        <w:pStyle w:val="BodyText"/>
        <w:keepNext/>
      </w:pPr>
      <w:r w:rsidRPr="00287F87">
        <w:t xml:space="preserve">Список действий, которые необходимо предпринять, при непопадании билетов, выпущенных в </w:t>
      </w:r>
      <w:r w:rsidRPr="00177F81">
        <w:rPr>
          <w:lang w:val="en-US"/>
        </w:rPr>
        <w:t>Galileo</w:t>
      </w:r>
      <w:r w:rsidRPr="00287F87">
        <w:t>, в систему:</w:t>
      </w:r>
    </w:p>
    <w:p w:rsidR="00287F87" w:rsidRPr="00287F87" w:rsidRDefault="00287F87" w:rsidP="00287F87">
      <w:pPr>
        <w:pStyle w:val="BodyText"/>
        <w:numPr>
          <w:ilvl w:val="2"/>
          <w:numId w:val="22"/>
        </w:numPr>
      </w:pPr>
      <w:r w:rsidRPr="00287F87">
        <w:t xml:space="preserve">На компьютере, на котором выпущены билеты в </w:t>
      </w:r>
      <w:r w:rsidRPr="00177F81">
        <w:rPr>
          <w:lang w:val="en-US"/>
        </w:rPr>
        <w:t>Galileo</w:t>
      </w:r>
      <w:r w:rsidRPr="00287F87">
        <w:t xml:space="preserve"> не передаются в систему, выполнить команду HMLD. В колонке MIR должен быть отображен идентификатор устройства и его статус (через пробел).</w:t>
      </w:r>
      <w:r w:rsidRPr="00287F87">
        <w:br/>
        <w:t>Идентификатор должен соответствовать значению, которое отображается при выполнении аналогичной команды на компьютере где настроена выгрузка MIR документов.</w:t>
      </w:r>
      <w:r w:rsidRPr="00287F87">
        <w:br/>
        <w:t>Статус должен иметь значение U (</w:t>
      </w:r>
      <w:r w:rsidRPr="00177F81">
        <w:rPr>
          <w:lang w:val="en-US"/>
        </w:rPr>
        <w:t>Up</w:t>
      </w:r>
      <w:r w:rsidRPr="00287F87">
        <w:t>). Если значение D (</w:t>
      </w:r>
      <w:r w:rsidRPr="00177F81">
        <w:rPr>
          <w:lang w:val="en-US"/>
        </w:rPr>
        <w:t>Down</w:t>
      </w:r>
      <w:r w:rsidRPr="00287F87">
        <w:t xml:space="preserve">), то необходимо на компьютере (где настроена выгрузка MIR документов) выполнить переподключение в </w:t>
      </w:r>
      <w:r w:rsidRPr="00177F81">
        <w:rPr>
          <w:lang w:val="en-US"/>
        </w:rPr>
        <w:t>Print</w:t>
      </w:r>
      <w:r w:rsidRPr="00287F87">
        <w:t xml:space="preserve"> </w:t>
      </w:r>
      <w:r w:rsidRPr="00177F81">
        <w:rPr>
          <w:lang w:val="en-US"/>
        </w:rPr>
        <w:t>Manager</w:t>
      </w:r>
      <w:r w:rsidR="00177F81">
        <w:t>.</w:t>
      </w:r>
      <w:r w:rsidRPr="00287F87">
        <w:t xml:space="preserve"> </w:t>
      </w:r>
      <w:r w:rsidR="00177F81">
        <w:t>В</w:t>
      </w:r>
      <w:r w:rsidRPr="00287F87">
        <w:t xml:space="preserve"> </w:t>
      </w:r>
      <w:r w:rsidRPr="00177F81">
        <w:rPr>
          <w:lang w:val="en-US"/>
        </w:rPr>
        <w:t>Galileo</w:t>
      </w:r>
      <w:r w:rsidRPr="00287F87">
        <w:t xml:space="preserve"> </w:t>
      </w:r>
      <w:r w:rsidRPr="00177F81">
        <w:rPr>
          <w:lang w:val="en-US"/>
        </w:rPr>
        <w:t>Desktop</w:t>
      </w:r>
      <w:r w:rsidRPr="00287F87">
        <w:t xml:space="preserve"> открыть </w:t>
      </w:r>
      <w:r w:rsidRPr="00177F81">
        <w:rPr>
          <w:lang w:val="en-US"/>
        </w:rPr>
        <w:t>Print</w:t>
      </w:r>
      <w:r w:rsidRPr="00287F87">
        <w:t xml:space="preserve"> </w:t>
      </w:r>
      <w:r w:rsidRPr="00177F81">
        <w:rPr>
          <w:lang w:val="en-US"/>
        </w:rPr>
        <w:t>Recovery</w:t>
      </w:r>
      <w:r w:rsidRPr="00287F87">
        <w:t xml:space="preserve"> и установить линк </w:t>
      </w:r>
      <w:r w:rsidRPr="00177F81">
        <w:rPr>
          <w:lang w:val="en-US"/>
        </w:rPr>
        <w:t>Accounting</w:t>
      </w:r>
      <w:r w:rsidRPr="00287F87">
        <w:t xml:space="preserve"> в состояние </w:t>
      </w:r>
      <w:r w:rsidRPr="00177F81">
        <w:rPr>
          <w:lang w:val="en-US"/>
        </w:rPr>
        <w:t>Up</w:t>
      </w:r>
      <w:r w:rsidRPr="00287F87">
        <w:t xml:space="preserve"> (эти же действия можно выполнить одним действием при нажатии на кнопку в виде зеленой стрелки на фоне принтера, если установлено необходимое дополнение к </w:t>
      </w:r>
      <w:r w:rsidRPr="00177F81">
        <w:rPr>
          <w:lang w:val="en-US"/>
        </w:rPr>
        <w:t>Galileo</w:t>
      </w:r>
      <w:r w:rsidRPr="00287F87">
        <w:t>).</w:t>
      </w:r>
    </w:p>
    <w:p w:rsidR="00287F87" w:rsidRPr="00287F87" w:rsidRDefault="00287F87" w:rsidP="00287F87">
      <w:pPr>
        <w:pStyle w:val="BodyText"/>
        <w:numPr>
          <w:ilvl w:val="2"/>
          <w:numId w:val="22"/>
        </w:numPr>
      </w:pPr>
      <w:r w:rsidRPr="00287F87">
        <w:t>Через несколько минут проверить наличие документов в системе.</w:t>
      </w:r>
    </w:p>
    <w:p w:rsidR="00287F87" w:rsidRPr="00287F87" w:rsidRDefault="00287F87" w:rsidP="00287F87">
      <w:pPr>
        <w:pStyle w:val="BodyText"/>
        <w:numPr>
          <w:ilvl w:val="2"/>
          <w:numId w:val="22"/>
        </w:numPr>
      </w:pPr>
      <w:r w:rsidRPr="00287F87">
        <w:t>Если документы не появляются продолжительное время, открыть бронировку, с невышедшими документами, и выполнить команду TKPDAD.</w:t>
      </w:r>
    </w:p>
    <w:sectPr w:rsidR="00287F87" w:rsidRPr="00287F87" w:rsidSect="00795785">
      <w:footerReference w:type="default" r:id="rId10"/>
      <w:footerReference w:type="first" r:id="rId11"/>
      <w:pgSz w:w="11906" w:h="16838"/>
      <w:pgMar w:top="850" w:right="850" w:bottom="850" w:left="1417" w:header="708" w:footer="127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005" w:rsidRDefault="003E7005" w:rsidP="00795785">
      <w:pPr>
        <w:spacing w:after="0" w:line="240" w:lineRule="auto"/>
      </w:pPr>
      <w:r>
        <w:separator/>
      </w:r>
    </w:p>
  </w:endnote>
  <w:endnote w:type="continuationSeparator" w:id="0">
    <w:p w:rsidR="003E7005" w:rsidRDefault="003E7005" w:rsidP="00795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785" w:rsidRDefault="00795785" w:rsidP="00795785">
    <w:pPr>
      <w:tabs>
        <w:tab w:val="right" w:pos="9639"/>
      </w:tabs>
      <w:spacing w:after="0" w:line="240" w:lineRule="auto"/>
      <w:rPr>
        <w:color w:val="365F91" w:themeColor="accent1" w:themeShade="BF"/>
        <w:lang w:val="en-US"/>
      </w:rPr>
    </w:pPr>
    <w:r>
      <w:rPr>
        <w:noProof/>
        <w:color w:val="365F91" w:themeColor="accent1" w:themeShade="BF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66040</wp:posOffset>
          </wp:positionV>
          <wp:extent cx="6122670" cy="411480"/>
          <wp:effectExtent l="19050" t="0" r="0" b="0"/>
          <wp:wrapNone/>
          <wp:docPr id="4" name="Picture 1" descr="luxena-letter-foote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uxena-letter-footer.gif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2267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95785" w:rsidRDefault="00795785" w:rsidP="00795785">
    <w:pPr>
      <w:tabs>
        <w:tab w:val="right" w:pos="9639"/>
      </w:tabs>
      <w:spacing w:after="0" w:line="240" w:lineRule="auto"/>
      <w:rPr>
        <w:color w:val="365F91" w:themeColor="accent1" w:themeShade="BF"/>
        <w:lang w:val="en-US"/>
      </w:rPr>
    </w:pPr>
  </w:p>
  <w:p w:rsidR="00795785" w:rsidRDefault="00795785" w:rsidP="00795785">
    <w:pPr>
      <w:tabs>
        <w:tab w:val="right" w:pos="9639"/>
      </w:tabs>
      <w:spacing w:after="0" w:line="240" w:lineRule="auto"/>
      <w:rPr>
        <w:color w:val="365F91" w:themeColor="accent1" w:themeShade="BF"/>
        <w:lang w:val="en-US"/>
      </w:rPr>
    </w:pPr>
  </w:p>
  <w:p w:rsidR="00795785" w:rsidRPr="00795785" w:rsidRDefault="00795785" w:rsidP="00795785">
    <w:pPr>
      <w:tabs>
        <w:tab w:val="right" w:pos="9639"/>
      </w:tabs>
      <w:spacing w:after="0" w:line="240" w:lineRule="auto"/>
      <w:rPr>
        <w:color w:val="365F91" w:themeColor="accent1" w:themeShade="BF"/>
        <w:lang w:val="en-US"/>
      </w:rPr>
    </w:pPr>
    <w:r>
      <w:rPr>
        <w:color w:val="365F91" w:themeColor="accent1" w:themeShade="BF"/>
        <w:lang w:val="en-US"/>
      </w:rPr>
      <w:t>http://luxena.com</w:t>
    </w:r>
    <w:r>
      <w:rPr>
        <w:color w:val="365F91" w:themeColor="accent1" w:themeShade="BF"/>
        <w:lang w:val="en-US"/>
      </w:rPr>
      <w:tab/>
    </w:r>
    <w:r w:rsidRPr="00A614A6">
      <w:rPr>
        <w:color w:val="365F91" w:themeColor="accent1" w:themeShade="BF"/>
        <w:lang w:val="en-US"/>
      </w:rPr>
      <w:t>contact@luxena.com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785" w:rsidRPr="00A614A6" w:rsidRDefault="001A49DE" w:rsidP="001A49DE">
    <w:pPr>
      <w:spacing w:after="0" w:line="240" w:lineRule="auto"/>
      <w:rPr>
        <w:color w:val="365F91" w:themeColor="accent1" w:themeShade="BF"/>
        <w:lang w:val="en-US"/>
      </w:rPr>
    </w:pPr>
    <w:r w:rsidRPr="00A614A6">
      <w:rPr>
        <w:color w:val="365F91" w:themeColor="accent1" w:themeShade="BF"/>
        <w:lang w:val="en-US"/>
      </w:rPr>
      <w:t xml:space="preserve"> </w:t>
    </w:r>
  </w:p>
  <w:p w:rsidR="00795785" w:rsidRDefault="00795785" w:rsidP="001A49DE">
    <w:pPr>
      <w:tabs>
        <w:tab w:val="right" w:pos="9639"/>
      </w:tabs>
      <w:spacing w:after="0" w:line="240" w:lineRule="auto"/>
      <w:jc w:val="center"/>
      <w:rPr>
        <w:color w:val="365F91" w:themeColor="accent1" w:themeShade="BF"/>
        <w:lang w:val="en-US"/>
      </w:rPr>
    </w:pPr>
    <w:r>
      <w:rPr>
        <w:noProof/>
        <w:color w:val="365F91" w:themeColor="accent1" w:themeShade="BF"/>
        <w:lang w:val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18415</wp:posOffset>
          </wp:positionH>
          <wp:positionV relativeFrom="paragraph">
            <wp:posOffset>277495</wp:posOffset>
          </wp:positionV>
          <wp:extent cx="6122670" cy="411480"/>
          <wp:effectExtent l="19050" t="0" r="0" b="0"/>
          <wp:wrapNone/>
          <wp:docPr id="5" name="Picture 1" descr="luxena-letter-foote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uxena-letter-footer.gif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2267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A49DE">
      <w:rPr>
        <w:color w:val="365F91" w:themeColor="accent1" w:themeShade="BF"/>
        <w:lang w:val="en-US"/>
      </w:rPr>
      <w:t>Luxena (c) 2010</w:t>
    </w:r>
  </w:p>
  <w:p w:rsidR="001A49DE" w:rsidRDefault="001A49DE" w:rsidP="00795785">
    <w:pPr>
      <w:tabs>
        <w:tab w:val="right" w:pos="9639"/>
      </w:tabs>
      <w:spacing w:after="0" w:line="240" w:lineRule="auto"/>
    </w:pPr>
  </w:p>
  <w:p w:rsidR="00795785" w:rsidRDefault="00795785">
    <w:pPr>
      <w:pStyle w:val="Footer"/>
      <w:rPr>
        <w:lang w:val="en-US"/>
      </w:rPr>
    </w:pPr>
  </w:p>
  <w:p w:rsidR="00795785" w:rsidRDefault="00795785">
    <w:pPr>
      <w:pStyle w:val="Footer"/>
      <w:rPr>
        <w:lang w:val="en-US"/>
      </w:rPr>
    </w:pPr>
  </w:p>
  <w:p w:rsidR="001A49DE" w:rsidRDefault="000E0424" w:rsidP="001A49DE">
    <w:pPr>
      <w:tabs>
        <w:tab w:val="right" w:pos="9639"/>
      </w:tabs>
      <w:spacing w:after="0" w:line="240" w:lineRule="auto"/>
      <w:rPr>
        <w:color w:val="365F91" w:themeColor="accent1" w:themeShade="BF"/>
        <w:lang w:val="en-US"/>
      </w:rPr>
    </w:pPr>
    <w:hyperlink r:id="rId2" w:history="1">
      <w:r w:rsidR="001A49DE" w:rsidRPr="00A614A6">
        <w:rPr>
          <w:rStyle w:val="Hyperlink"/>
          <w:color w:val="365F91" w:themeColor="accent1" w:themeShade="BF"/>
          <w:u w:val="none"/>
          <w:lang w:val="en-US"/>
        </w:rPr>
        <w:t>http://luxena.com</w:t>
      </w:r>
    </w:hyperlink>
    <w:r w:rsidR="001A49DE">
      <w:rPr>
        <w:color w:val="365F91" w:themeColor="accent1" w:themeShade="BF"/>
        <w:lang w:val="en-US"/>
      </w:rPr>
      <w:tab/>
    </w:r>
    <w:r w:rsidR="001A49DE" w:rsidRPr="00A614A6">
      <w:rPr>
        <w:color w:val="365F91" w:themeColor="accent1" w:themeShade="BF"/>
        <w:lang w:val="en-US"/>
      </w:rPr>
      <w:t>contact@luxena.com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005" w:rsidRDefault="003E7005" w:rsidP="00795785">
      <w:pPr>
        <w:spacing w:after="0" w:line="240" w:lineRule="auto"/>
      </w:pPr>
      <w:r>
        <w:separator/>
      </w:r>
    </w:p>
  </w:footnote>
  <w:footnote w:type="continuationSeparator" w:id="0">
    <w:p w:rsidR="003E7005" w:rsidRDefault="003E7005" w:rsidP="00795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019C"/>
    <w:multiLevelType w:val="multilevel"/>
    <w:tmpl w:val="91C8117A"/>
    <w:lvl w:ilvl="0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019D1F7B"/>
    <w:multiLevelType w:val="multilevel"/>
    <w:tmpl w:val="91C8117A"/>
    <w:numStyleLink w:val="Flownumeration"/>
  </w:abstractNum>
  <w:abstractNum w:abstractNumId="2">
    <w:nsid w:val="041E1075"/>
    <w:multiLevelType w:val="multilevel"/>
    <w:tmpl w:val="91C8117A"/>
    <w:numStyleLink w:val="Flownumeration"/>
  </w:abstractNum>
  <w:abstractNum w:abstractNumId="3">
    <w:nsid w:val="08FD75F3"/>
    <w:multiLevelType w:val="multilevel"/>
    <w:tmpl w:val="91C8117A"/>
    <w:numStyleLink w:val="Flownumeration"/>
  </w:abstractNum>
  <w:abstractNum w:abstractNumId="4">
    <w:nsid w:val="118B453C"/>
    <w:multiLevelType w:val="multilevel"/>
    <w:tmpl w:val="91C8117A"/>
    <w:numStyleLink w:val="Flownumeration"/>
  </w:abstractNum>
  <w:abstractNum w:abstractNumId="5">
    <w:nsid w:val="119D746D"/>
    <w:multiLevelType w:val="hybridMultilevel"/>
    <w:tmpl w:val="82601B74"/>
    <w:lvl w:ilvl="0" w:tplc="DF625018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708"/>
        </w:tabs>
        <w:ind w:left="7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</w:abstractNum>
  <w:abstractNum w:abstractNumId="6">
    <w:nsid w:val="1B9C622B"/>
    <w:multiLevelType w:val="multilevel"/>
    <w:tmpl w:val="4B7EA972"/>
    <w:lvl w:ilvl="0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E7936F8"/>
    <w:multiLevelType w:val="multilevel"/>
    <w:tmpl w:val="91C8117A"/>
    <w:styleLink w:val="Flownumeration"/>
    <w:lvl w:ilvl="0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24B61E06"/>
    <w:multiLevelType w:val="multilevel"/>
    <w:tmpl w:val="91C8117A"/>
    <w:lvl w:ilvl="0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2B3D6C13"/>
    <w:multiLevelType w:val="multilevel"/>
    <w:tmpl w:val="91C8117A"/>
    <w:lvl w:ilvl="0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2F4A6519"/>
    <w:multiLevelType w:val="hybridMultilevel"/>
    <w:tmpl w:val="1892F316"/>
    <w:lvl w:ilvl="0" w:tplc="8138A5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7130F4E"/>
    <w:multiLevelType w:val="multilevel"/>
    <w:tmpl w:val="91C8117A"/>
    <w:lvl w:ilvl="0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39024F6B"/>
    <w:multiLevelType w:val="multilevel"/>
    <w:tmpl w:val="A80C7476"/>
    <w:lvl w:ilvl="0">
      <w:start w:val="2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0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3B057DE9"/>
    <w:multiLevelType w:val="multilevel"/>
    <w:tmpl w:val="91C8117A"/>
    <w:numStyleLink w:val="Flownumeration"/>
  </w:abstractNum>
  <w:abstractNum w:abstractNumId="14">
    <w:nsid w:val="50CF4F4B"/>
    <w:multiLevelType w:val="multilevel"/>
    <w:tmpl w:val="91C8117A"/>
    <w:lvl w:ilvl="0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555B3C7A"/>
    <w:multiLevelType w:val="hybridMultilevel"/>
    <w:tmpl w:val="AC663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C1734A2"/>
    <w:multiLevelType w:val="multilevel"/>
    <w:tmpl w:val="91C8117A"/>
    <w:lvl w:ilvl="0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70EB31E9"/>
    <w:multiLevelType w:val="multilevel"/>
    <w:tmpl w:val="91C8117A"/>
    <w:lvl w:ilvl="0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72CF314F"/>
    <w:multiLevelType w:val="multilevel"/>
    <w:tmpl w:val="91C8117A"/>
    <w:numStyleLink w:val="Flownumeration"/>
  </w:abstractNum>
  <w:abstractNum w:abstractNumId="19">
    <w:nsid w:val="76600098"/>
    <w:multiLevelType w:val="multilevel"/>
    <w:tmpl w:val="91C8117A"/>
    <w:lvl w:ilvl="0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76903F87"/>
    <w:multiLevelType w:val="multilevel"/>
    <w:tmpl w:val="91C8117A"/>
    <w:lvl w:ilvl="0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77F956EC"/>
    <w:multiLevelType w:val="multilevel"/>
    <w:tmpl w:val="91C8117A"/>
    <w:lvl w:ilvl="0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8"/>
  </w:num>
  <w:num w:numId="4">
    <w:abstractNumId w:val="2"/>
  </w:num>
  <w:num w:numId="5">
    <w:abstractNumId w:val="3"/>
  </w:num>
  <w:num w:numId="6">
    <w:abstractNumId w:val="1"/>
  </w:num>
  <w:num w:numId="7">
    <w:abstractNumId w:val="20"/>
  </w:num>
  <w:num w:numId="8">
    <w:abstractNumId w:val="15"/>
  </w:num>
  <w:num w:numId="9">
    <w:abstractNumId w:val="4"/>
  </w:num>
  <w:num w:numId="10">
    <w:abstractNumId w:val="13"/>
  </w:num>
  <w:num w:numId="11">
    <w:abstractNumId w:val="14"/>
  </w:num>
  <w:num w:numId="12">
    <w:abstractNumId w:val="8"/>
  </w:num>
  <w:num w:numId="13">
    <w:abstractNumId w:val="6"/>
  </w:num>
  <w:num w:numId="14">
    <w:abstractNumId w:val="17"/>
  </w:num>
  <w:num w:numId="15">
    <w:abstractNumId w:val="19"/>
  </w:num>
  <w:num w:numId="16">
    <w:abstractNumId w:val="0"/>
  </w:num>
  <w:num w:numId="17">
    <w:abstractNumId w:val="9"/>
  </w:num>
  <w:num w:numId="18">
    <w:abstractNumId w:val="16"/>
  </w:num>
  <w:num w:numId="19">
    <w:abstractNumId w:val="10"/>
  </w:num>
  <w:num w:numId="20">
    <w:abstractNumId w:val="21"/>
  </w:num>
  <w:num w:numId="21">
    <w:abstractNumId w:val="12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2B5C"/>
    <w:rsid w:val="000E0424"/>
    <w:rsid w:val="00177F81"/>
    <w:rsid w:val="001A49DE"/>
    <w:rsid w:val="00215CE2"/>
    <w:rsid w:val="002704BD"/>
    <w:rsid w:val="00287F87"/>
    <w:rsid w:val="002C0E15"/>
    <w:rsid w:val="003E7005"/>
    <w:rsid w:val="004657F6"/>
    <w:rsid w:val="00497032"/>
    <w:rsid w:val="005E30A8"/>
    <w:rsid w:val="00795785"/>
    <w:rsid w:val="007A5ACA"/>
    <w:rsid w:val="007D22F0"/>
    <w:rsid w:val="008F4309"/>
    <w:rsid w:val="00A614A6"/>
    <w:rsid w:val="00C341B2"/>
    <w:rsid w:val="00C37919"/>
    <w:rsid w:val="00E42741"/>
    <w:rsid w:val="00E5742D"/>
    <w:rsid w:val="00E62B5C"/>
    <w:rsid w:val="00EA0882"/>
    <w:rsid w:val="00F24D1A"/>
    <w:rsid w:val="00F936B4"/>
    <w:rsid w:val="00FD7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4BD"/>
  </w:style>
  <w:style w:type="paragraph" w:styleId="Heading1">
    <w:name w:val="heading 1"/>
    <w:basedOn w:val="Normal"/>
    <w:next w:val="Normal"/>
    <w:link w:val="Heading1Char"/>
    <w:qFormat/>
    <w:rsid w:val="00F93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936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1"/>
    <w:next w:val="BodyText"/>
    <w:link w:val="Heading3Char"/>
    <w:qFormat/>
    <w:rsid w:val="00287F87"/>
    <w:pPr>
      <w:keepLines w:val="0"/>
      <w:widowControl w:val="0"/>
      <w:tabs>
        <w:tab w:val="num" w:pos="0"/>
      </w:tabs>
      <w:spacing w:before="240" w:after="120" w:line="240" w:lineRule="atLeast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ru-RU"/>
    </w:rPr>
  </w:style>
  <w:style w:type="paragraph" w:styleId="Heading4">
    <w:name w:val="heading 4"/>
    <w:basedOn w:val="Heading1"/>
    <w:next w:val="BodyText"/>
    <w:link w:val="Heading4Char"/>
    <w:qFormat/>
    <w:rsid w:val="00287F87"/>
    <w:pPr>
      <w:keepLines w:val="0"/>
      <w:widowControl w:val="0"/>
      <w:tabs>
        <w:tab w:val="num" w:pos="0"/>
      </w:tabs>
      <w:spacing w:before="240" w:after="120" w:line="240" w:lineRule="atLeas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ru-RU"/>
    </w:rPr>
  </w:style>
  <w:style w:type="paragraph" w:styleId="Heading5">
    <w:name w:val="heading 5"/>
    <w:basedOn w:val="Normal"/>
    <w:next w:val="Normal"/>
    <w:link w:val="Heading5Char"/>
    <w:qFormat/>
    <w:rsid w:val="00287F87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ru-RU"/>
    </w:rPr>
  </w:style>
  <w:style w:type="paragraph" w:styleId="Heading6">
    <w:name w:val="heading 6"/>
    <w:basedOn w:val="Normal"/>
    <w:next w:val="Normal"/>
    <w:link w:val="Heading6Char"/>
    <w:qFormat/>
    <w:rsid w:val="00287F87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ru-RU"/>
    </w:rPr>
  </w:style>
  <w:style w:type="paragraph" w:styleId="Heading7">
    <w:name w:val="heading 7"/>
    <w:basedOn w:val="Normal"/>
    <w:next w:val="Normal"/>
    <w:link w:val="Heading7Char"/>
    <w:qFormat/>
    <w:rsid w:val="00287F87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eading8">
    <w:name w:val="heading 8"/>
    <w:basedOn w:val="Normal"/>
    <w:next w:val="Normal"/>
    <w:link w:val="Heading8Char"/>
    <w:qFormat/>
    <w:rsid w:val="00287F87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ru-RU"/>
    </w:rPr>
  </w:style>
  <w:style w:type="paragraph" w:styleId="Heading9">
    <w:name w:val="heading 9"/>
    <w:basedOn w:val="Normal"/>
    <w:next w:val="Normal"/>
    <w:link w:val="Heading9Char"/>
    <w:qFormat/>
    <w:rsid w:val="00287F87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B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14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57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785"/>
  </w:style>
  <w:style w:type="paragraph" w:styleId="Footer">
    <w:name w:val="footer"/>
    <w:basedOn w:val="Normal"/>
    <w:link w:val="FooterChar"/>
    <w:uiPriority w:val="99"/>
    <w:unhideWhenUsed/>
    <w:rsid w:val="007957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785"/>
  </w:style>
  <w:style w:type="character" w:customStyle="1" w:styleId="Heading1Char">
    <w:name w:val="Heading 1 Char"/>
    <w:basedOn w:val="DefaultParagraphFont"/>
    <w:link w:val="Heading1"/>
    <w:rsid w:val="00F93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93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87F87"/>
    <w:rPr>
      <w:rFonts w:ascii="Arial" w:eastAsia="Times New Roman" w:hAnsi="Arial" w:cs="Times New Roman"/>
      <w:i/>
      <w:sz w:val="20"/>
      <w:szCs w:val="20"/>
      <w:lang w:val="ru-RU"/>
    </w:rPr>
  </w:style>
  <w:style w:type="character" w:customStyle="1" w:styleId="Heading4Char">
    <w:name w:val="Heading 4 Char"/>
    <w:basedOn w:val="DefaultParagraphFont"/>
    <w:link w:val="Heading4"/>
    <w:rsid w:val="00287F87"/>
    <w:rPr>
      <w:rFonts w:ascii="Arial" w:eastAsia="Times New Roman" w:hAnsi="Arial" w:cs="Times New Roman"/>
      <w:sz w:val="20"/>
      <w:szCs w:val="20"/>
      <w:lang w:val="ru-RU"/>
    </w:rPr>
  </w:style>
  <w:style w:type="character" w:customStyle="1" w:styleId="Heading5Char">
    <w:name w:val="Heading 5 Char"/>
    <w:basedOn w:val="DefaultParagraphFont"/>
    <w:link w:val="Heading5"/>
    <w:rsid w:val="00287F87"/>
    <w:rPr>
      <w:rFonts w:ascii="Times New Roman" w:eastAsia="Times New Roman" w:hAnsi="Times New Roman" w:cs="Times New Roman"/>
      <w:szCs w:val="20"/>
      <w:lang w:val="ru-RU"/>
    </w:rPr>
  </w:style>
  <w:style w:type="character" w:customStyle="1" w:styleId="Heading6Char">
    <w:name w:val="Heading 6 Char"/>
    <w:basedOn w:val="DefaultParagraphFont"/>
    <w:link w:val="Heading6"/>
    <w:rsid w:val="00287F87"/>
    <w:rPr>
      <w:rFonts w:ascii="Times New Roman" w:eastAsia="Times New Roman" w:hAnsi="Times New Roman" w:cs="Times New Roman"/>
      <w:i/>
      <w:szCs w:val="20"/>
      <w:lang w:val="ru-RU"/>
    </w:rPr>
  </w:style>
  <w:style w:type="character" w:customStyle="1" w:styleId="Heading7Char">
    <w:name w:val="Heading 7 Char"/>
    <w:basedOn w:val="DefaultParagraphFont"/>
    <w:link w:val="Heading7"/>
    <w:rsid w:val="00287F87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Heading8Char">
    <w:name w:val="Heading 8 Char"/>
    <w:basedOn w:val="DefaultParagraphFont"/>
    <w:link w:val="Heading8"/>
    <w:rsid w:val="00287F87"/>
    <w:rPr>
      <w:rFonts w:ascii="Times New Roman" w:eastAsia="Times New Roman" w:hAnsi="Times New Roman" w:cs="Times New Roman"/>
      <w:i/>
      <w:sz w:val="20"/>
      <w:szCs w:val="20"/>
      <w:lang w:val="ru-RU"/>
    </w:rPr>
  </w:style>
  <w:style w:type="character" w:customStyle="1" w:styleId="Heading9Char">
    <w:name w:val="Heading 9 Char"/>
    <w:basedOn w:val="DefaultParagraphFont"/>
    <w:link w:val="Heading9"/>
    <w:rsid w:val="00287F87"/>
    <w:rPr>
      <w:rFonts w:ascii="Times New Roman" w:eastAsia="Times New Roman" w:hAnsi="Times New Roman" w:cs="Times New Roman"/>
      <w:b/>
      <w:i/>
      <w:sz w:val="18"/>
      <w:szCs w:val="20"/>
      <w:lang w:val="ru-RU"/>
    </w:rPr>
  </w:style>
  <w:style w:type="paragraph" w:styleId="BodyText">
    <w:name w:val="Body Text"/>
    <w:basedOn w:val="Normal"/>
    <w:link w:val="BodyTextChar"/>
    <w:rsid w:val="00287F87"/>
    <w:pPr>
      <w:keepLines/>
      <w:widowControl w:val="0"/>
      <w:spacing w:after="120" w:line="240" w:lineRule="atLeast"/>
      <w:ind w:left="709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BodyTextChar">
    <w:name w:val="Body Text Char"/>
    <w:basedOn w:val="DefaultParagraphFont"/>
    <w:link w:val="BodyText"/>
    <w:rsid w:val="00287F87"/>
    <w:rPr>
      <w:rFonts w:ascii="Times New Roman" w:eastAsia="Times New Roman" w:hAnsi="Times New Roman" w:cs="Times New Roman"/>
      <w:sz w:val="20"/>
      <w:szCs w:val="20"/>
      <w:lang w:val="ru-RU"/>
    </w:rPr>
  </w:style>
  <w:style w:type="numbering" w:customStyle="1" w:styleId="Flownumeration">
    <w:name w:val="Flow numeration"/>
    <w:basedOn w:val="NoList"/>
    <w:rsid w:val="00287F87"/>
    <w:pPr>
      <w:numPr>
        <w:numId w:val="1"/>
      </w:numPr>
    </w:pPr>
  </w:style>
  <w:style w:type="paragraph" w:customStyle="1" w:styleId="a">
    <w:name w:val="Стиль Название объекта + По центру"/>
    <w:basedOn w:val="Caption"/>
    <w:rsid w:val="00287F87"/>
    <w:pPr>
      <w:widowControl w:val="0"/>
      <w:spacing w:after="240" w:line="240" w:lineRule="atLeast"/>
      <w:jc w:val="center"/>
    </w:pPr>
    <w:rPr>
      <w:rFonts w:ascii="Times New Roman" w:eastAsia="Times New Roman" w:hAnsi="Times New Roman" w:cs="Times New Roman"/>
      <w:color w:val="auto"/>
      <w:sz w:val="20"/>
      <w:szCs w:val="20"/>
      <w:lang w:val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7F8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luxena.com" TargetMode="External"/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5850</TotalTime>
  <Pages>1</Pages>
  <Words>2484</Words>
  <Characters>14160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oleg.lapchynskyi</dc:creator>
  <cp:lastModifiedBy>k.tolstopyat</cp:lastModifiedBy>
  <cp:revision>7</cp:revision>
  <cp:lastPrinted>2010-07-06T18:45:00Z</cp:lastPrinted>
  <dcterms:created xsi:type="dcterms:W3CDTF">2010-07-15T07:56:00Z</dcterms:created>
  <dcterms:modified xsi:type="dcterms:W3CDTF">2010-08-26T08:39:00Z</dcterms:modified>
</cp:coreProperties>
</file>