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35EFB" w14:textId="30534552" w:rsidR="00E32306" w:rsidRDefault="1C3662C6" w:rsidP="4AECF673">
      <w:pPr>
        <w:pStyle w:val="Heading1"/>
        <w:spacing w:before="322" w:after="322"/>
        <w:rPr>
          <w:rFonts w:ascii="Aptos Display" w:eastAsia="Aptos Display" w:hAnsi="Aptos Display" w:cs="Aptos Display"/>
          <w:i/>
          <w:iCs/>
          <w:color w:val="A6A6A6" w:themeColor="background1" w:themeShade="A6"/>
          <w:sz w:val="48"/>
          <w:szCs w:val="48"/>
        </w:rPr>
      </w:pPr>
      <w:r w:rsidRPr="4AECF673">
        <w:rPr>
          <w:rFonts w:ascii="Aptos Display" w:eastAsia="Aptos Display" w:hAnsi="Aptos Display" w:cs="Aptos Display"/>
          <w:i/>
          <w:iCs/>
          <w:color w:val="A6A6A6" w:themeColor="background1" w:themeShade="A6"/>
          <w:sz w:val="48"/>
          <w:szCs w:val="48"/>
        </w:rPr>
        <w:t>[</w:t>
      </w:r>
      <w:r w:rsidR="00D7783B">
        <w:rPr>
          <w:rFonts w:ascii="Aptos Display" w:eastAsia="Aptos Display" w:hAnsi="Aptos Display" w:cs="Aptos Display"/>
          <w:i/>
          <w:iCs/>
          <w:color w:val="A6A6A6" w:themeColor="background1" w:themeShade="A6"/>
          <w:sz w:val="48"/>
          <w:szCs w:val="48"/>
        </w:rPr>
        <w:t>ENIGMA]</w:t>
      </w:r>
    </w:p>
    <w:p w14:paraId="759E53F5" w14:textId="1A4CA4E8" w:rsidR="00E32306" w:rsidRDefault="199E06BD" w:rsidP="4AECF673">
      <w:pPr>
        <w:pStyle w:val="Heading1"/>
        <w:spacing w:before="322" w:after="322"/>
      </w:pPr>
      <w:r w:rsidRPr="4AECF673">
        <w:rPr>
          <w:rFonts w:ascii="Aptos Display" w:eastAsia="Aptos Display" w:hAnsi="Aptos Display" w:cs="Aptos Display"/>
          <w:b/>
          <w:bCs/>
          <w:sz w:val="48"/>
          <w:szCs w:val="48"/>
        </w:rPr>
        <w:t>Project Design Document</w:t>
      </w:r>
    </w:p>
    <w:p w14:paraId="35AA3E6F" w14:textId="3AA79679" w:rsidR="00E32306" w:rsidRDefault="199E06BD" w:rsidP="4AECF673">
      <w:pPr>
        <w:pStyle w:val="Heading3"/>
        <w:spacing w:before="281" w:after="281"/>
      </w:pPr>
      <w:r w:rsidRPr="4AECF673">
        <w:rPr>
          <w:rFonts w:ascii="Aptos Display" w:eastAsia="Aptos Display" w:hAnsi="Aptos Display" w:cs="Aptos Display"/>
          <w:b/>
          <w:bCs/>
        </w:rPr>
        <w:t>1. Design Intent</w:t>
      </w:r>
    </w:p>
    <w:p w14:paraId="3A136918" w14:textId="066E223A" w:rsidR="00E32306" w:rsidRPr="00D7783B" w:rsidRDefault="00D7783B" w:rsidP="00D7783B">
      <w:pPr>
        <w:spacing w:after="0"/>
        <w:rPr>
          <w:rFonts w:ascii="Aptos Display" w:eastAsia="Aptos Display" w:hAnsi="Aptos Display" w:cs="Aptos Display"/>
          <w:color w:val="000000" w:themeColor="text1"/>
          <w:sz w:val="28"/>
          <w:szCs w:val="28"/>
        </w:rPr>
      </w:pPr>
      <w:r w:rsidRPr="00D7783B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 xml:space="preserve">We are trying to create an immersive horror mystery game, where users interact with a pivotal piece of the mystery, and try to solve the given case. This project is mainly for users that value a unique experience over a product, as our immersive horror mystery game is binary, and only involves one story with a predetermined outcome. </w:t>
      </w:r>
    </w:p>
    <w:p w14:paraId="05200E5A" w14:textId="25523F91" w:rsidR="00E32306" w:rsidRDefault="00E32306"/>
    <w:p w14:paraId="6CEDE321" w14:textId="14C4B674" w:rsidR="00E32306" w:rsidRDefault="199E06BD" w:rsidP="4AECF673">
      <w:pPr>
        <w:pStyle w:val="Heading3"/>
        <w:spacing w:before="281" w:after="281"/>
        <w:rPr>
          <w:rFonts w:ascii="Aptos Display" w:eastAsia="Aptos Display" w:hAnsi="Aptos Display" w:cs="Aptos Display"/>
          <w:b/>
          <w:bCs/>
        </w:rPr>
      </w:pPr>
      <w:r w:rsidRPr="4AECF673">
        <w:rPr>
          <w:rFonts w:ascii="Aptos Display" w:eastAsia="Aptos Display" w:hAnsi="Aptos Display" w:cs="Aptos Display"/>
          <w:b/>
          <w:bCs/>
        </w:rPr>
        <w:t>2. Inspiration &amp; References</w:t>
      </w:r>
    </w:p>
    <w:p w14:paraId="08071A5C" w14:textId="3CCBBFC7" w:rsidR="00D7783B" w:rsidRDefault="00D7783B" w:rsidP="00D7783B">
      <w:r>
        <w:rPr>
          <w:noProof/>
        </w:rPr>
        <w:drawing>
          <wp:anchor distT="0" distB="0" distL="114300" distR="114300" simplePos="0" relativeHeight="251658240" behindDoc="0" locked="0" layoutInCell="1" allowOverlap="1" wp14:anchorId="3B246B91" wp14:editId="732B2A7B">
            <wp:simplePos x="0" y="0"/>
            <wp:positionH relativeFrom="column">
              <wp:posOffset>1644650</wp:posOffset>
            </wp:positionH>
            <wp:positionV relativeFrom="page">
              <wp:posOffset>4997450</wp:posOffset>
            </wp:positionV>
            <wp:extent cx="2818765" cy="3762375"/>
            <wp:effectExtent l="4445" t="0" r="5080" b="5080"/>
            <wp:wrapTopAndBottom/>
            <wp:docPr id="1925445958" name="Picture 1" descr="This may contain: an assortment of assorted parts are displayed on a white sur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an assortment of assorted parts are displayed on a white surfac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818765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This project is inspired by the mechanism behind retro </w:t>
      </w:r>
      <w:proofErr w:type="gramStart"/>
      <w:r>
        <w:t>phones, and</w:t>
      </w:r>
      <w:proofErr w:type="gramEnd"/>
      <w:r>
        <w:t xml:space="preserve"> majorly involves UI-UX design. </w:t>
      </w:r>
    </w:p>
    <w:p w14:paraId="56689EDD" w14:textId="003999BE" w:rsidR="00D7783B" w:rsidRPr="00D7783B" w:rsidRDefault="00D7783B" w:rsidP="00D7783B"/>
    <w:p w14:paraId="16728725" w14:textId="6EBC582D" w:rsidR="00E32306" w:rsidRDefault="00D7783B" w:rsidP="00D7783B">
      <w:pPr>
        <w:spacing w:after="0"/>
        <w:rPr>
          <w:rFonts w:ascii="Aptos Display" w:eastAsia="Aptos Display" w:hAnsi="Aptos Display" w:cs="Aptos Display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We learned the complexities of electrical engineering involved in a simple rotary </w:t>
      </w:r>
      <w:proofErr w:type="gramStart"/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phone, and</w:t>
      </w:r>
      <w:proofErr w:type="gramEnd"/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simplified the same to fit our current hardware and software knowledge. </w:t>
      </w:r>
    </w:p>
    <w:p w14:paraId="365623A3" w14:textId="1D0A6BAF" w:rsidR="00E32306" w:rsidRDefault="00E32306"/>
    <w:p w14:paraId="45EE9659" w14:textId="317FB2B7" w:rsidR="00E32306" w:rsidRDefault="199E06BD" w:rsidP="4AECF673">
      <w:pPr>
        <w:pStyle w:val="Heading3"/>
        <w:spacing w:before="281" w:after="281"/>
      </w:pPr>
      <w:r w:rsidRPr="4AECF673">
        <w:rPr>
          <w:rFonts w:ascii="Aptos Display" w:eastAsia="Aptos Display" w:hAnsi="Aptos Display" w:cs="Aptos Display"/>
          <w:b/>
          <w:bCs/>
        </w:rPr>
        <w:t>3. User Journey</w:t>
      </w:r>
    </w:p>
    <w:p w14:paraId="699131B4" w14:textId="77777777" w:rsidR="00D7783B" w:rsidRDefault="00D7783B" w:rsidP="4AECF673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1. User picks up the phone, and audio begins playing on the webpage. </w:t>
      </w:r>
    </w:p>
    <w:p w14:paraId="37A97FA4" w14:textId="77777777" w:rsidR="00D7783B" w:rsidRDefault="00D7783B" w:rsidP="4AECF673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2. Webpage presents first part of the story, and the attached riddle. </w:t>
      </w:r>
    </w:p>
    <w:p w14:paraId="24E5FC72" w14:textId="036F8C29" w:rsidR="00D7783B" w:rsidRDefault="00D7783B" w:rsidP="4AECF673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3. User solves the </w:t>
      </w:r>
      <w:proofErr w:type="gramStart"/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riddle, and</w:t>
      </w:r>
      <w:proofErr w:type="gramEnd"/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receives a number.</w:t>
      </w:r>
    </w:p>
    <w:p w14:paraId="3F0B45A4" w14:textId="16682F30" w:rsidR="00D7783B" w:rsidRDefault="00D7783B" w:rsidP="4AECF673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4. User inputs that number on the phone.</w:t>
      </w:r>
    </w:p>
    <w:p w14:paraId="7A6B0A89" w14:textId="14294347" w:rsidR="00D7783B" w:rsidRDefault="00D7783B" w:rsidP="4AECF673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5. Webpage presents second part of the story, and another riddle. </w:t>
      </w:r>
    </w:p>
    <w:p w14:paraId="35353240" w14:textId="380EBBA7" w:rsidR="00D7783B" w:rsidRDefault="00D7783B" w:rsidP="4AECF673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6. User continues learning parts of the </w:t>
      </w:r>
      <w:proofErr w:type="gramStart"/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story, and</w:t>
      </w:r>
      <w:proofErr w:type="gramEnd"/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solves riddles that relate directly to the story’s main mystery. </w:t>
      </w:r>
    </w:p>
    <w:p w14:paraId="7E4CD0B5" w14:textId="7E87C4B7" w:rsidR="00D7783B" w:rsidRDefault="00D7783B" w:rsidP="4AECF673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7. At the final stage, the webpage presents the user with a morse code manual.</w:t>
      </w:r>
    </w:p>
    <w:p w14:paraId="49AC856D" w14:textId="6723285E" w:rsidR="00D7783B" w:rsidRDefault="00D7783B" w:rsidP="4AECF673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8. User spells out the name of the real culprit using morse code over the attached mystery box.</w:t>
      </w:r>
    </w:p>
    <w:p w14:paraId="3E410C6C" w14:textId="66E9133B" w:rsidR="00D7783B" w:rsidRDefault="00D7783B" w:rsidP="4AECF673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9. If the mystery box reads the correct morse pattern, it automatically opens, revealing the true events of the case. </w:t>
      </w:r>
    </w:p>
    <w:p w14:paraId="303D7395" w14:textId="34C99829" w:rsidR="00E32306" w:rsidRDefault="00E32306"/>
    <w:p w14:paraId="59692E23" w14:textId="6F7C00A0" w:rsidR="00E32306" w:rsidRDefault="199E06BD" w:rsidP="4AECF673">
      <w:pPr>
        <w:pStyle w:val="Heading3"/>
        <w:spacing w:before="281" w:after="281"/>
        <w:rPr>
          <w:rFonts w:ascii="Aptos Display" w:eastAsia="Aptos Display" w:hAnsi="Aptos Display" w:cs="Aptos Display"/>
          <w:b/>
          <w:bCs/>
        </w:rPr>
      </w:pPr>
      <w:r w:rsidRPr="4AECF673">
        <w:rPr>
          <w:rFonts w:ascii="Aptos Display" w:eastAsia="Aptos Display" w:hAnsi="Aptos Display" w:cs="Aptos Display"/>
          <w:b/>
          <w:bCs/>
        </w:rPr>
        <w:t>4. Success Criteria</w:t>
      </w:r>
    </w:p>
    <w:p w14:paraId="3772ACCD" w14:textId="53E3E28E" w:rsidR="00D7783B" w:rsidRDefault="00D7783B" w:rsidP="00D7783B">
      <w:r>
        <w:t xml:space="preserve">Measurable success: </w:t>
      </w:r>
    </w:p>
    <w:p w14:paraId="41CDAF28" w14:textId="69D9ED71" w:rsidR="00D7783B" w:rsidRDefault="00D7783B" w:rsidP="00D7783B">
      <w:pPr>
        <w:pStyle w:val="ListParagraph"/>
        <w:numPr>
          <w:ilvl w:val="0"/>
          <w:numId w:val="7"/>
        </w:numPr>
      </w:pPr>
      <w:r>
        <w:t>User feels immersed in the experience.</w:t>
      </w:r>
    </w:p>
    <w:p w14:paraId="3B82F9F9" w14:textId="40C7B97E" w:rsidR="00E32306" w:rsidRDefault="00D7783B" w:rsidP="00D7783B">
      <w:pPr>
        <w:pStyle w:val="ListParagraph"/>
        <w:numPr>
          <w:ilvl w:val="0"/>
          <w:numId w:val="7"/>
        </w:numPr>
      </w:pPr>
      <w:r>
        <w:t xml:space="preserve">The phone is functional, it registers numbers and movements, without any additional problems. </w:t>
      </w:r>
    </w:p>
    <w:p w14:paraId="01EF72EE" w14:textId="77777777" w:rsidR="00D7783B" w:rsidRDefault="00D7783B" w:rsidP="00D7783B">
      <w:pPr>
        <w:ind w:left="360"/>
      </w:pPr>
    </w:p>
    <w:p w14:paraId="7503A8B5" w14:textId="1278BDBC" w:rsidR="00E32306" w:rsidRDefault="199E06BD" w:rsidP="4AECF673">
      <w:pPr>
        <w:pStyle w:val="Heading3"/>
        <w:spacing w:before="281" w:after="281"/>
      </w:pPr>
      <w:r w:rsidRPr="4AECF673">
        <w:rPr>
          <w:rFonts w:ascii="Aptos Display" w:eastAsia="Aptos Display" w:hAnsi="Aptos Display" w:cs="Aptos Display"/>
          <w:b/>
          <w:bCs/>
        </w:rPr>
        <w:t>5. System Overview</w:t>
      </w:r>
    </w:p>
    <w:p w14:paraId="5902532C" w14:textId="6BC8FE51" w:rsidR="00E32306" w:rsidRDefault="199E06BD" w:rsidP="4AECF673">
      <w:pPr>
        <w:pStyle w:val="ListParagraph"/>
        <w:numPr>
          <w:ilvl w:val="0"/>
          <w:numId w:val="2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4AECF673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High-level explanation of system </w:t>
      </w:r>
    </w:p>
    <w:p w14:paraId="7398B877" w14:textId="2EA98F33" w:rsidR="00E32306" w:rsidRDefault="199E06BD" w:rsidP="4AECF673">
      <w:pPr>
        <w:pStyle w:val="ListParagraph"/>
        <w:numPr>
          <w:ilvl w:val="0"/>
          <w:numId w:val="2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4AECF673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What are the main parts? </w:t>
      </w:r>
    </w:p>
    <w:p w14:paraId="4AF187C3" w14:textId="46ED2CAB" w:rsidR="00E32306" w:rsidRDefault="00E32306"/>
    <w:p w14:paraId="09FFF243" w14:textId="3F57CFF8" w:rsidR="00E32306" w:rsidRDefault="199E06BD" w:rsidP="4AECF673">
      <w:pPr>
        <w:pStyle w:val="Heading3"/>
        <w:spacing w:before="281" w:after="281"/>
      </w:pPr>
      <w:r w:rsidRPr="4AECF673">
        <w:rPr>
          <w:rFonts w:ascii="Aptos Display" w:eastAsia="Aptos Display" w:hAnsi="Aptos Display" w:cs="Aptos Display"/>
          <w:b/>
          <w:bCs/>
        </w:rPr>
        <w:lastRenderedPageBreak/>
        <w:t>6. High-Level Block Diagram</w:t>
      </w:r>
    </w:p>
    <w:p w14:paraId="19F1B9D2" w14:textId="5018E7DB" w:rsidR="00E32306" w:rsidRDefault="199E06BD" w:rsidP="4AECF673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4AECF673">
        <w:rPr>
          <w:rFonts w:ascii="Aptos Display" w:eastAsia="Aptos Display" w:hAnsi="Aptos Display" w:cs="Aptos Display"/>
          <w:color w:val="7F7F7F" w:themeColor="text1" w:themeTint="80"/>
        </w:rPr>
        <w:t xml:space="preserve">👉 </w:t>
      </w:r>
      <w:r w:rsidRPr="4AECF673">
        <w:rPr>
          <w:rFonts w:ascii="Aptos Display" w:eastAsia="Aptos Display" w:hAnsi="Aptos Display" w:cs="Aptos Display"/>
          <w:i/>
          <w:iCs/>
          <w:color w:val="7F7F7F" w:themeColor="text1" w:themeTint="80"/>
        </w:rPr>
        <w:t>Visual diagram of system components and flow</w:t>
      </w:r>
    </w:p>
    <w:p w14:paraId="5F41B4B1" w14:textId="2F311F40" w:rsidR="00E32306" w:rsidRDefault="00E32306"/>
    <w:p w14:paraId="6713D4CA" w14:textId="033ECF06" w:rsidR="00E32306" w:rsidRDefault="199E06BD" w:rsidP="4AECF673">
      <w:pPr>
        <w:pStyle w:val="Heading3"/>
        <w:spacing w:before="281" w:after="281"/>
      </w:pPr>
      <w:r w:rsidRPr="4AECF673">
        <w:rPr>
          <w:rFonts w:ascii="Aptos Display" w:eastAsia="Aptos Display" w:hAnsi="Aptos Display" w:cs="Aptos Display"/>
          <w:b/>
          <w:bCs/>
        </w:rPr>
        <w:t>7. Input / Output Mapping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190"/>
        <w:gridCol w:w="2494"/>
        <w:gridCol w:w="2389"/>
      </w:tblGrid>
      <w:tr w:rsidR="4AECF673" w14:paraId="40BCE272" w14:textId="77777777" w:rsidTr="4AECF673">
        <w:trPr>
          <w:trHeight w:val="300"/>
        </w:trPr>
        <w:tc>
          <w:tcPr>
            <w:tcW w:w="2190" w:type="dxa"/>
            <w:vAlign w:val="center"/>
          </w:tcPr>
          <w:p w14:paraId="4E28A220" w14:textId="45A380EB" w:rsidR="4AECF673" w:rsidRDefault="4AECF673" w:rsidP="4AECF673">
            <w:pPr>
              <w:spacing w:after="0"/>
              <w:jc w:val="center"/>
            </w:pPr>
            <w:r w:rsidRPr="4AECF673">
              <w:rPr>
                <w:b/>
                <w:bCs/>
              </w:rPr>
              <w:t>Input</w:t>
            </w:r>
          </w:p>
        </w:tc>
        <w:tc>
          <w:tcPr>
            <w:tcW w:w="2494" w:type="dxa"/>
            <w:vAlign w:val="center"/>
          </w:tcPr>
          <w:p w14:paraId="5074919C" w14:textId="09B835EA" w:rsidR="4AECF673" w:rsidRDefault="4AECF673" w:rsidP="4AECF673">
            <w:pPr>
              <w:spacing w:after="0"/>
              <w:jc w:val="center"/>
            </w:pPr>
            <w:r w:rsidRPr="4AECF673">
              <w:rPr>
                <w:b/>
                <w:bCs/>
              </w:rPr>
              <w:t>Process</w:t>
            </w:r>
          </w:p>
        </w:tc>
        <w:tc>
          <w:tcPr>
            <w:tcW w:w="2389" w:type="dxa"/>
            <w:vAlign w:val="center"/>
          </w:tcPr>
          <w:p w14:paraId="699DBED7" w14:textId="0142396A" w:rsidR="4AECF673" w:rsidRDefault="4AECF673" w:rsidP="4AECF673">
            <w:pPr>
              <w:spacing w:after="0"/>
              <w:jc w:val="center"/>
            </w:pPr>
            <w:r w:rsidRPr="4AECF673">
              <w:rPr>
                <w:b/>
                <w:bCs/>
              </w:rPr>
              <w:t>Output</w:t>
            </w:r>
          </w:p>
        </w:tc>
      </w:tr>
      <w:tr w:rsidR="4AECF673" w14:paraId="04AD75C7" w14:textId="77777777" w:rsidTr="4AECF673">
        <w:trPr>
          <w:trHeight w:val="300"/>
        </w:trPr>
        <w:tc>
          <w:tcPr>
            <w:tcW w:w="2190" w:type="dxa"/>
            <w:vAlign w:val="center"/>
          </w:tcPr>
          <w:p w14:paraId="0BE9124D" w14:textId="7A941BE6" w:rsidR="4AECF673" w:rsidRDefault="4AECF673" w:rsidP="4AECF673">
            <w:pPr>
              <w:jc w:val="center"/>
              <w:rPr>
                <w:b/>
                <w:bCs/>
              </w:rPr>
            </w:pPr>
          </w:p>
        </w:tc>
        <w:tc>
          <w:tcPr>
            <w:tcW w:w="2494" w:type="dxa"/>
            <w:vAlign w:val="center"/>
          </w:tcPr>
          <w:p w14:paraId="62B6F29B" w14:textId="34DBF02E" w:rsidR="4AECF673" w:rsidRDefault="4AECF673" w:rsidP="4AECF673">
            <w:pPr>
              <w:jc w:val="center"/>
              <w:rPr>
                <w:b/>
                <w:bCs/>
              </w:rPr>
            </w:pPr>
          </w:p>
        </w:tc>
        <w:tc>
          <w:tcPr>
            <w:tcW w:w="2389" w:type="dxa"/>
            <w:vAlign w:val="center"/>
          </w:tcPr>
          <w:p w14:paraId="7FB9F807" w14:textId="78C7BC4F" w:rsidR="4AECF673" w:rsidRDefault="4AECF673" w:rsidP="4AECF673">
            <w:pPr>
              <w:jc w:val="center"/>
              <w:rPr>
                <w:b/>
                <w:bCs/>
              </w:rPr>
            </w:pPr>
          </w:p>
        </w:tc>
      </w:tr>
    </w:tbl>
    <w:p w14:paraId="4F935C09" w14:textId="122E1178" w:rsidR="00E32306" w:rsidRDefault="00E32306"/>
    <w:p w14:paraId="2B483EC7" w14:textId="3031E497" w:rsidR="00E32306" w:rsidRDefault="199E06BD" w:rsidP="4AECF673">
      <w:pPr>
        <w:pStyle w:val="Heading3"/>
        <w:spacing w:before="281" w:after="281"/>
      </w:pPr>
      <w:r w:rsidRPr="4AECF673">
        <w:rPr>
          <w:rFonts w:ascii="Aptos Display" w:eastAsia="Aptos Display" w:hAnsi="Aptos Display" w:cs="Aptos Display"/>
          <w:b/>
          <w:bCs/>
        </w:rPr>
        <w:t>8. Sketches &amp; Concepts</w:t>
      </w:r>
    </w:p>
    <w:p w14:paraId="31091DC8" w14:textId="3A5F7145" w:rsidR="00E32306" w:rsidRDefault="199E06BD" w:rsidP="4AECF673">
      <w:pPr>
        <w:pStyle w:val="ListParagraph"/>
        <w:numPr>
          <w:ilvl w:val="0"/>
          <w:numId w:val="1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4AECF673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Hand sketches / early ideas </w:t>
      </w:r>
    </w:p>
    <w:p w14:paraId="5B88165C" w14:textId="683EF640" w:rsidR="00E32306" w:rsidRDefault="199E06BD" w:rsidP="4AECF673">
      <w:pPr>
        <w:pStyle w:val="ListParagraph"/>
        <w:numPr>
          <w:ilvl w:val="0"/>
          <w:numId w:val="1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4AECF673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Iterations </w:t>
      </w:r>
    </w:p>
    <w:p w14:paraId="44F1585E" w14:textId="01AD7960" w:rsidR="00E32306" w:rsidRDefault="00E32306"/>
    <w:p w14:paraId="3772F322" w14:textId="47E43300" w:rsidR="00E32306" w:rsidRDefault="199E06BD" w:rsidP="4AECF673">
      <w:pPr>
        <w:pStyle w:val="Heading3"/>
        <w:spacing w:before="281" w:after="281"/>
      </w:pPr>
      <w:r w:rsidRPr="4AECF673">
        <w:rPr>
          <w:rFonts w:ascii="Aptos Display" w:eastAsia="Aptos Display" w:hAnsi="Aptos Display" w:cs="Aptos Display"/>
          <w:b/>
          <w:bCs/>
        </w:rPr>
        <w:t>9. Final System Architecture (Labelled)</w:t>
      </w:r>
    </w:p>
    <w:p w14:paraId="41B8CCDB" w14:textId="29CCDC29" w:rsidR="00E32306" w:rsidRDefault="199E06BD" w:rsidP="4AECF673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4AECF673">
        <w:rPr>
          <w:rFonts w:ascii="Aptos Display" w:eastAsia="Aptos Display" w:hAnsi="Aptos Display" w:cs="Aptos Display"/>
          <w:i/>
          <w:iCs/>
          <w:color w:val="7F7F7F" w:themeColor="text1" w:themeTint="80"/>
        </w:rPr>
        <w:t>👉 Clear diagram showing all components and connections</w:t>
      </w:r>
    </w:p>
    <w:p w14:paraId="2C078E63" w14:textId="341CB763" w:rsidR="00E32306" w:rsidRDefault="00E32306"/>
    <w:sectPr w:rsidR="00E323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1E43"/>
    <w:multiLevelType w:val="hybridMultilevel"/>
    <w:tmpl w:val="805A8BB8"/>
    <w:lvl w:ilvl="0" w:tplc="949EF6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C673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70B9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604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9AAD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76FC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08DD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8EFB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807F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6543BD"/>
    <w:multiLevelType w:val="hybridMultilevel"/>
    <w:tmpl w:val="4AC48E66"/>
    <w:lvl w:ilvl="0" w:tplc="47BA01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252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F407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E2E2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6EE5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6886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C86E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92E1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F085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79BFB"/>
    <w:multiLevelType w:val="hybridMultilevel"/>
    <w:tmpl w:val="FE5A7656"/>
    <w:lvl w:ilvl="0" w:tplc="40E635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A855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90F7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E400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74AF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DEF7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3C5C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C63A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26CC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065B72"/>
    <w:multiLevelType w:val="hybridMultilevel"/>
    <w:tmpl w:val="0E6ED4E6"/>
    <w:lvl w:ilvl="0" w:tplc="F28202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04BA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8C8C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8A5E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BA3E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BAEF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ACBB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9EB6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EE81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106B3E"/>
    <w:multiLevelType w:val="hybridMultilevel"/>
    <w:tmpl w:val="A4026DFE"/>
    <w:lvl w:ilvl="0" w:tplc="470CE860">
      <w:start w:val="1"/>
      <w:numFmt w:val="decimal"/>
      <w:lvlText w:val="%1."/>
      <w:lvlJc w:val="left"/>
      <w:pPr>
        <w:ind w:left="720" w:hanging="360"/>
      </w:pPr>
    </w:lvl>
    <w:lvl w:ilvl="1" w:tplc="61705BF2">
      <w:start w:val="1"/>
      <w:numFmt w:val="lowerLetter"/>
      <w:lvlText w:val="%2."/>
      <w:lvlJc w:val="left"/>
      <w:pPr>
        <w:ind w:left="1440" w:hanging="360"/>
      </w:pPr>
    </w:lvl>
    <w:lvl w:ilvl="2" w:tplc="C082F144">
      <w:start w:val="1"/>
      <w:numFmt w:val="lowerRoman"/>
      <w:lvlText w:val="%3."/>
      <w:lvlJc w:val="right"/>
      <w:pPr>
        <w:ind w:left="2160" w:hanging="180"/>
      </w:pPr>
    </w:lvl>
    <w:lvl w:ilvl="3" w:tplc="49583ACC">
      <w:start w:val="1"/>
      <w:numFmt w:val="decimal"/>
      <w:lvlText w:val="%4."/>
      <w:lvlJc w:val="left"/>
      <w:pPr>
        <w:ind w:left="2880" w:hanging="360"/>
      </w:pPr>
    </w:lvl>
    <w:lvl w:ilvl="4" w:tplc="15689328">
      <w:start w:val="1"/>
      <w:numFmt w:val="lowerLetter"/>
      <w:lvlText w:val="%5."/>
      <w:lvlJc w:val="left"/>
      <w:pPr>
        <w:ind w:left="3600" w:hanging="360"/>
      </w:pPr>
    </w:lvl>
    <w:lvl w:ilvl="5" w:tplc="0F80DFAC">
      <w:start w:val="1"/>
      <w:numFmt w:val="lowerRoman"/>
      <w:lvlText w:val="%6."/>
      <w:lvlJc w:val="right"/>
      <w:pPr>
        <w:ind w:left="4320" w:hanging="180"/>
      </w:pPr>
    </w:lvl>
    <w:lvl w:ilvl="6" w:tplc="78003D68">
      <w:start w:val="1"/>
      <w:numFmt w:val="decimal"/>
      <w:lvlText w:val="%7."/>
      <w:lvlJc w:val="left"/>
      <w:pPr>
        <w:ind w:left="5040" w:hanging="360"/>
      </w:pPr>
    </w:lvl>
    <w:lvl w:ilvl="7" w:tplc="18D876A8">
      <w:start w:val="1"/>
      <w:numFmt w:val="lowerLetter"/>
      <w:lvlText w:val="%8."/>
      <w:lvlJc w:val="left"/>
      <w:pPr>
        <w:ind w:left="5760" w:hanging="360"/>
      </w:pPr>
    </w:lvl>
    <w:lvl w:ilvl="8" w:tplc="6A26908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466DF8"/>
    <w:multiLevelType w:val="hybridMultilevel"/>
    <w:tmpl w:val="313E6D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8C697F"/>
    <w:multiLevelType w:val="hybridMultilevel"/>
    <w:tmpl w:val="4DAE910E"/>
    <w:lvl w:ilvl="0" w:tplc="42A057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1A9C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5A5C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2A94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6A77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E809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C1A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E0B0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7AF6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6798168">
    <w:abstractNumId w:val="3"/>
  </w:num>
  <w:num w:numId="2" w16cid:durableId="2110421273">
    <w:abstractNumId w:val="2"/>
  </w:num>
  <w:num w:numId="3" w16cid:durableId="1032266703">
    <w:abstractNumId w:val="6"/>
  </w:num>
  <w:num w:numId="4" w16cid:durableId="229997414">
    <w:abstractNumId w:val="4"/>
  </w:num>
  <w:num w:numId="5" w16cid:durableId="823401258">
    <w:abstractNumId w:val="1"/>
  </w:num>
  <w:num w:numId="6" w16cid:durableId="721440882">
    <w:abstractNumId w:val="0"/>
  </w:num>
  <w:num w:numId="7" w16cid:durableId="8030869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8851650"/>
    <w:rsid w:val="00D7783B"/>
    <w:rsid w:val="00E32306"/>
    <w:rsid w:val="00E62582"/>
    <w:rsid w:val="08851650"/>
    <w:rsid w:val="199E06BD"/>
    <w:rsid w:val="1C3662C6"/>
    <w:rsid w:val="4AECF673"/>
    <w:rsid w:val="580DA98C"/>
    <w:rsid w:val="5E592541"/>
    <w:rsid w:val="60037094"/>
    <w:rsid w:val="6328ACB4"/>
    <w:rsid w:val="7A2CB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47A6B"/>
  <w15:chartTrackingRefBased/>
  <w15:docId w15:val="{A0953FDE-3FFD-4C25-BFFD-69C185A7F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4AECF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4AECF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AECF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AECF67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Naviya Yaduvanshi</cp:lastModifiedBy>
  <cp:revision>2</cp:revision>
  <dcterms:created xsi:type="dcterms:W3CDTF">2026-04-06T09:49:00Z</dcterms:created>
  <dcterms:modified xsi:type="dcterms:W3CDTF">2026-04-06T09:49:00Z</dcterms:modified>
</cp:coreProperties>
</file>