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FBD95" w14:textId="77777777" w:rsidR="00A474B5" w:rsidRPr="00A474B5" w:rsidRDefault="00A474B5" w:rsidP="00A474B5">
      <w:pPr>
        <w:rPr>
          <w:rFonts w:ascii="Times New Roman" w:eastAsia="Times New Roman" w:hAnsi="Times New Roman" w:cs="Times New Roman"/>
          <w:sz w:val="36"/>
          <w:szCs w:val="36"/>
        </w:rPr>
      </w:pPr>
      <w:r w:rsidRPr="0021792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1)</w:t>
      </w:r>
      <w:r w:rsidRPr="00A474B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JavaScript Coding: Write a multiplication function in </w:t>
      </w:r>
      <w:proofErr w:type="spellStart"/>
      <w:r w:rsidRPr="00A474B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javascript</w:t>
      </w:r>
      <w:proofErr w:type="spellEnd"/>
      <w:r w:rsidRPr="0021792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.</w:t>
      </w:r>
    </w:p>
    <w:p w14:paraId="6628DA90" w14:textId="77777777" w:rsidR="00D5078C" w:rsidRDefault="006F01D5"/>
    <w:p w14:paraId="4855B38F" w14:textId="77777777" w:rsidR="00A474B5" w:rsidRDefault="00A474B5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>(num</w:t>
      </w:r>
      <w:proofErr w:type="gramStart"/>
      <w:r>
        <w:rPr>
          <w:sz w:val="32"/>
          <w:szCs w:val="32"/>
        </w:rPr>
        <w:t>1){</w:t>
      </w:r>
      <w:proofErr w:type="gramEnd"/>
    </w:p>
    <w:p w14:paraId="1AD64859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function(num</w:t>
      </w:r>
      <w:proofErr w:type="gramStart"/>
      <w:r>
        <w:rPr>
          <w:sz w:val="32"/>
          <w:szCs w:val="32"/>
        </w:rPr>
        <w:t>2){</w:t>
      </w:r>
      <w:proofErr w:type="gramEnd"/>
    </w:p>
    <w:p w14:paraId="29A2382E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function(num</w:t>
      </w:r>
      <w:proofErr w:type="gramStart"/>
      <w:r>
        <w:rPr>
          <w:sz w:val="32"/>
          <w:szCs w:val="32"/>
        </w:rPr>
        <w:t>3){</w:t>
      </w:r>
      <w:proofErr w:type="gramEnd"/>
    </w:p>
    <w:p w14:paraId="4F51F8E1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num1*num2*num3;</w:t>
      </w:r>
    </w:p>
    <w:p w14:paraId="16C5A41C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37358DE1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}</w:t>
      </w:r>
    </w:p>
    <w:p w14:paraId="1C90C410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}</w:t>
      </w:r>
    </w:p>
    <w:p w14:paraId="78BE4CB0" w14:textId="77777777" w:rsidR="00A474B5" w:rsidRDefault="00A474B5">
      <w:pPr>
        <w:rPr>
          <w:sz w:val="32"/>
          <w:szCs w:val="32"/>
        </w:rPr>
      </w:pPr>
    </w:p>
    <w:p w14:paraId="3790E297" w14:textId="77777777" w:rsidR="0021792E" w:rsidRDefault="0021792E" w:rsidP="0021792E">
      <w:pPr>
        <w:shd w:val="clear" w:color="auto" w:fill="FFFFFF"/>
        <w:spacing w:before="450"/>
        <w:rPr>
          <w:rFonts w:ascii="Arial" w:hAnsi="Arial" w:cs="Arial"/>
          <w:b/>
          <w:bCs/>
          <w:color w:val="333333"/>
          <w:sz w:val="36"/>
          <w:szCs w:val="36"/>
        </w:rPr>
      </w:pPr>
      <w:r w:rsidRPr="0021792E">
        <w:rPr>
          <w:sz w:val="36"/>
          <w:szCs w:val="36"/>
        </w:rPr>
        <w:t>2)</w:t>
      </w:r>
      <w:r w:rsidRPr="0021792E">
        <w:rPr>
          <w:rFonts w:ascii="Arial" w:hAnsi="Arial" w:cs="Arial"/>
          <w:b/>
          <w:bCs/>
          <w:color w:val="333333"/>
          <w:sz w:val="36"/>
          <w:szCs w:val="36"/>
        </w:rPr>
        <w:t xml:space="preserve"> React Coding: Write a countdown clock react component that has a function prop that will format the time it displays (*you can code in another language if you prefer)</w:t>
      </w:r>
    </w:p>
    <w:p w14:paraId="4C518F00" w14:textId="5317EE37" w:rsid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Please check </w:t>
      </w:r>
      <w:r w:rsidR="00857D63">
        <w:rPr>
          <w:rFonts w:ascii="Arial" w:hAnsi="Arial" w:cs="Arial"/>
          <w:color w:val="222222"/>
          <w:sz w:val="36"/>
          <w:szCs w:val="36"/>
        </w:rPr>
        <w:t xml:space="preserve">other files </w:t>
      </w:r>
      <w:r w:rsidR="006F01D5">
        <w:rPr>
          <w:rFonts w:ascii="Arial" w:hAnsi="Arial" w:cs="Arial"/>
          <w:color w:val="222222"/>
          <w:sz w:val="36"/>
          <w:szCs w:val="36"/>
        </w:rPr>
        <w:t>in</w:t>
      </w:r>
      <w:r w:rsidR="00857D63">
        <w:rPr>
          <w:rFonts w:ascii="Arial" w:hAnsi="Arial" w:cs="Arial"/>
          <w:color w:val="222222"/>
          <w:sz w:val="36"/>
          <w:szCs w:val="36"/>
        </w:rPr>
        <w:t xml:space="preserve"> countdown clock</w:t>
      </w:r>
      <w:r w:rsidR="006F01D5">
        <w:rPr>
          <w:rFonts w:ascii="Arial" w:hAnsi="Arial" w:cs="Arial"/>
          <w:color w:val="222222"/>
          <w:sz w:val="36"/>
          <w:szCs w:val="36"/>
        </w:rPr>
        <w:t xml:space="preserve"> folder</w:t>
      </w:r>
      <w:r>
        <w:rPr>
          <w:rFonts w:ascii="Arial" w:hAnsi="Arial" w:cs="Arial"/>
          <w:color w:val="222222"/>
          <w:sz w:val="36"/>
          <w:szCs w:val="36"/>
        </w:rPr>
        <w:t xml:space="preserve"> for this answer.</w:t>
      </w:r>
      <w:bookmarkStart w:id="0" w:name="_GoBack"/>
      <w:bookmarkEnd w:id="0"/>
    </w:p>
    <w:p w14:paraId="6FE7CC29" w14:textId="77777777" w:rsid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</w:p>
    <w:p w14:paraId="2A9046F1" w14:textId="77777777" w:rsidR="0021792E" w:rsidRPr="0021792E" w:rsidRDefault="0021792E" w:rsidP="0021792E">
      <w:pPr>
        <w:shd w:val="clear" w:color="auto" w:fill="FFFFFF"/>
        <w:spacing w:before="150"/>
        <w:rPr>
          <w:rFonts w:ascii="Arial" w:hAnsi="Arial" w:cs="Arial"/>
          <w:b/>
          <w:color w:val="222222"/>
          <w:sz w:val="36"/>
          <w:szCs w:val="36"/>
        </w:rPr>
      </w:pPr>
      <w:r>
        <w:rPr>
          <w:rFonts w:ascii="Arial" w:hAnsi="Arial" w:cs="Arial"/>
          <w:b/>
          <w:color w:val="333333"/>
          <w:sz w:val="36"/>
          <w:szCs w:val="36"/>
        </w:rPr>
        <w:t>3)</w:t>
      </w:r>
      <w:r w:rsidRPr="0021792E">
        <w:rPr>
          <w:rFonts w:ascii="Arial" w:hAnsi="Arial" w:cs="Arial"/>
          <w:b/>
          <w:color w:val="333333"/>
          <w:sz w:val="36"/>
          <w:szCs w:val="36"/>
        </w:rPr>
        <w:t>Which of the following code snippet append an element </w:t>
      </w:r>
      <w:r w:rsidRPr="0021792E">
        <w:rPr>
          <w:rFonts w:ascii="Arial" w:hAnsi="Arial" w:cs="Arial"/>
          <w:b/>
          <w:i/>
          <w:iCs/>
          <w:color w:val="333333"/>
          <w:sz w:val="36"/>
          <w:szCs w:val="36"/>
        </w:rPr>
        <w:t>value</w:t>
      </w:r>
      <w:r w:rsidRPr="0021792E">
        <w:rPr>
          <w:rFonts w:ascii="Arial" w:hAnsi="Arial" w:cs="Arial"/>
          <w:b/>
          <w:color w:val="333333"/>
          <w:sz w:val="36"/>
          <w:szCs w:val="36"/>
        </w:rPr>
        <w:t> at the end of the array, </w:t>
      </w:r>
      <w:proofErr w:type="spellStart"/>
      <w:r w:rsidRPr="0021792E">
        <w:rPr>
          <w:rFonts w:ascii="Arial" w:hAnsi="Arial" w:cs="Arial"/>
          <w:b/>
          <w:i/>
          <w:iCs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?</w:t>
      </w:r>
    </w:p>
    <w:p w14:paraId="7BFE63BD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a)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[</w:t>
      </w:r>
      <w:proofErr w:type="gramStart"/>
      <w:r w:rsidRPr="0021792E">
        <w:rPr>
          <w:rFonts w:ascii="Arial" w:hAnsi="Arial" w:cs="Arial"/>
          <w:b/>
          <w:color w:val="333333"/>
          <w:sz w:val="36"/>
          <w:szCs w:val="36"/>
        </w:rPr>
        <w:t>arr.length</w:t>
      </w:r>
      <w:proofErr w:type="gramEnd"/>
      <w:r w:rsidRPr="0021792E">
        <w:rPr>
          <w:rFonts w:ascii="Arial" w:hAnsi="Arial" w:cs="Arial"/>
          <w:b/>
          <w:color w:val="333333"/>
          <w:sz w:val="36"/>
          <w:szCs w:val="36"/>
        </w:rPr>
        <w:t>+1] = value</w:t>
      </w:r>
    </w:p>
    <w:p w14:paraId="694541D8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b)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[</w:t>
      </w:r>
      <w:proofErr w:type="spellStart"/>
      <w:proofErr w:type="gramStart"/>
      <w:r w:rsidRPr="0021792E">
        <w:rPr>
          <w:rFonts w:ascii="Arial" w:hAnsi="Arial" w:cs="Arial"/>
          <w:b/>
          <w:color w:val="333333"/>
          <w:sz w:val="36"/>
          <w:szCs w:val="36"/>
        </w:rPr>
        <w:t>arr.length</w:t>
      </w:r>
      <w:proofErr w:type="spellEnd"/>
      <w:proofErr w:type="gramEnd"/>
      <w:r w:rsidRPr="0021792E">
        <w:rPr>
          <w:rFonts w:ascii="Arial" w:hAnsi="Arial" w:cs="Arial"/>
          <w:b/>
          <w:color w:val="333333"/>
          <w:sz w:val="36"/>
          <w:szCs w:val="36"/>
        </w:rPr>
        <w:t>] = value</w:t>
      </w:r>
    </w:p>
    <w:p w14:paraId="20FBE2CC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c) </w:t>
      </w:r>
      <w:proofErr w:type="spellStart"/>
      <w:proofErr w:type="gram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[</w:t>
      </w:r>
      <w:proofErr w:type="spellStart"/>
      <w:proofErr w:type="gramEnd"/>
      <w:r w:rsidRPr="0021792E">
        <w:rPr>
          <w:rFonts w:ascii="Arial" w:hAnsi="Arial" w:cs="Arial"/>
          <w:b/>
          <w:color w:val="333333"/>
          <w:sz w:val="36"/>
          <w:szCs w:val="36"/>
        </w:rPr>
        <w:t>arr.length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 - 1] = value</w:t>
      </w:r>
    </w:p>
    <w:p w14:paraId="7A387217" w14:textId="77777777" w:rsidR="0021792E" w:rsidRDefault="0021792E" w:rsidP="0021792E">
      <w:pPr>
        <w:shd w:val="clear" w:color="auto" w:fill="FFFFFF"/>
        <w:rPr>
          <w:rFonts w:ascii="Arial" w:hAnsi="Arial" w:cs="Arial"/>
          <w:b/>
          <w:color w:val="333333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d)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 =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 + value </w:t>
      </w:r>
    </w:p>
    <w:p w14:paraId="627DCF38" w14:textId="77777777" w:rsidR="0021792E" w:rsidRDefault="0021792E" w:rsidP="0021792E">
      <w:pPr>
        <w:shd w:val="clear" w:color="auto" w:fill="FFFFFF"/>
        <w:rPr>
          <w:rFonts w:ascii="Arial" w:hAnsi="Arial" w:cs="Arial"/>
          <w:b/>
          <w:color w:val="333333"/>
          <w:sz w:val="36"/>
          <w:szCs w:val="36"/>
        </w:rPr>
      </w:pPr>
    </w:p>
    <w:p w14:paraId="0F8382B8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Correct answer to this question is option B. As only </w:t>
      </w:r>
      <w:proofErr w:type="spellStart"/>
      <w:proofErr w:type="gramStart"/>
      <w:r>
        <w:rPr>
          <w:rFonts w:ascii="Arial" w:hAnsi="Arial" w:cs="Arial"/>
          <w:color w:val="222222"/>
          <w:sz w:val="32"/>
          <w:szCs w:val="32"/>
        </w:rPr>
        <w:t>arr.length</w:t>
      </w:r>
      <w:proofErr w:type="spellEnd"/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will append an element to the end of an array,arr.length-1 will </w:t>
      </w:r>
      <w:r>
        <w:rPr>
          <w:rFonts w:ascii="Arial" w:hAnsi="Arial" w:cs="Arial"/>
          <w:color w:val="222222"/>
          <w:sz w:val="32"/>
          <w:szCs w:val="32"/>
        </w:rPr>
        <w:lastRenderedPageBreak/>
        <w:t>overwrite the last element of array and arr.length+1 will leave one empty space in an array.</w:t>
      </w:r>
    </w:p>
    <w:p w14:paraId="433A8B7C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14:paraId="3805E831" w14:textId="77777777" w:rsidR="0021792E" w:rsidRP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4)</w:t>
      </w:r>
      <w:r w:rsidRPr="0021792E">
        <w:rPr>
          <w:rFonts w:ascii="Arial" w:hAnsi="Arial" w:cs="Arial"/>
          <w:b/>
          <w:bCs/>
          <w:color w:val="39424E"/>
        </w:rPr>
        <w:t xml:space="preserve"> </w:t>
      </w:r>
      <w:r w:rsidRPr="0021792E">
        <w:rPr>
          <w:rFonts w:ascii="Arial" w:hAnsi="Arial" w:cs="Arial"/>
          <w:b/>
          <w:bCs/>
          <w:color w:val="39424E"/>
          <w:sz w:val="36"/>
          <w:szCs w:val="36"/>
        </w:rPr>
        <w:t>JavaScript: what is the correct way to create a JavaScript array?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1792E" w:rsidRPr="0021792E" w14:paraId="6A7A0744" w14:textId="77777777" w:rsidTr="0021792E">
        <w:trPr>
          <w:tblCellSpacing w:w="0" w:type="dxa"/>
        </w:trPr>
        <w:tc>
          <w:tcPr>
            <w:tcW w:w="2160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14:paraId="55A978F7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a)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 = ["Orange", "Apple"];</w:t>
            </w:r>
          </w:p>
          <w:p w14:paraId="61927B6A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b)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 = {"Orange", "Apple"};</w:t>
            </w:r>
          </w:p>
          <w:p w14:paraId="4B9569A0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c)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 = new</w:t>
            </w:r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proofErr w:type="gram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array(</w:t>
            </w:r>
            <w:proofErr w:type="gramEnd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"Orange", "Apple");</w:t>
            </w:r>
          </w:p>
          <w:p w14:paraId="3E01E9FB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d)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items[] = {"Orange", "Apple"};</w:t>
            </w:r>
          </w:p>
        </w:tc>
      </w:tr>
    </w:tbl>
    <w:p w14:paraId="6675A7AC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 w:rsidRPr="0021792E">
        <w:rPr>
          <w:rFonts w:ascii="Arial" w:hAnsi="Arial" w:cs="Arial"/>
          <w:color w:val="222222"/>
          <w:sz w:val="36"/>
          <w:szCs w:val="36"/>
        </w:rPr>
        <w:t> </w:t>
      </w:r>
    </w:p>
    <w:p w14:paraId="4AAE67DF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Correct answer to this question is option A. As we cannot create array using option B and D. Also, in option C is not the recommended way of creating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array(</w:t>
      </w:r>
      <w:proofErr w:type="gramEnd"/>
      <w:r>
        <w:rPr>
          <w:rFonts w:ascii="Arial" w:hAnsi="Arial" w:cs="Arial"/>
          <w:color w:val="222222"/>
          <w:sz w:val="36"/>
          <w:szCs w:val="36"/>
        </w:rPr>
        <w:t>also, first letter of Array should be capital in option C, Which eliminates this option).</w:t>
      </w:r>
    </w:p>
    <w:p w14:paraId="1FD3AF8E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</w:p>
    <w:p w14:paraId="17029063" w14:textId="77777777" w:rsidR="0021792E" w:rsidRP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5)</w:t>
      </w:r>
      <w:r w:rsidRPr="0021792E">
        <w:rPr>
          <w:rFonts w:ascii="Arial" w:hAnsi="Arial" w:cs="Arial"/>
          <w:b/>
          <w:bCs/>
          <w:color w:val="333333"/>
        </w:rPr>
        <w:t xml:space="preserve"> </w:t>
      </w:r>
      <w:r w:rsidRPr="0021792E">
        <w:rPr>
          <w:rFonts w:ascii="Arial" w:hAnsi="Arial" w:cs="Arial"/>
          <w:b/>
          <w:bCs/>
          <w:color w:val="333333"/>
          <w:sz w:val="36"/>
          <w:szCs w:val="36"/>
        </w:rPr>
        <w:t>JavaScript: What is the output of the following code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1792E" w:rsidRPr="0021792E" w14:paraId="3CE03648" w14:textId="77777777" w:rsidTr="0021792E">
        <w:trPr>
          <w:tblCellSpacing w:w="0" w:type="dxa"/>
        </w:trPr>
        <w:tc>
          <w:tcPr>
            <w:tcW w:w="2160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14:paraId="5869E979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foo = 1;</w:t>
            </w:r>
          </w:p>
          <w:p w14:paraId="722EBA0B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(</w:t>
            </w:r>
            <w:proofErr w:type="gram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function(</w:t>
            </w:r>
            <w:proofErr w:type="gramEnd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) {</w:t>
            </w:r>
          </w:p>
          <w:p w14:paraId="05A43834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   foo = 2;</w:t>
            </w:r>
          </w:p>
          <w:p w14:paraId="080CCE47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})();</w:t>
            </w:r>
          </w:p>
          <w:p w14:paraId="6E5233C9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x = function</w:t>
            </w:r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() {</w:t>
            </w:r>
          </w:p>
          <w:p w14:paraId="6299967C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  foo = 3;</w:t>
            </w:r>
          </w:p>
          <w:p w14:paraId="392F059D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};</w:t>
            </w:r>
          </w:p>
          <w:p w14:paraId="5BF72775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(</w:t>
            </w:r>
            <w:proofErr w:type="gram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function(</w:t>
            </w:r>
            <w:proofErr w:type="gramEnd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) {</w:t>
            </w:r>
          </w:p>
          <w:p w14:paraId="33B1A206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  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foo = 4;</w:t>
            </w:r>
          </w:p>
          <w:p w14:paraId="40A196F2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})();</w:t>
            </w:r>
          </w:p>
          <w:p w14:paraId="1228A8CB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console.log(foo);</w:t>
            </w:r>
          </w:p>
        </w:tc>
      </w:tr>
    </w:tbl>
    <w:p w14:paraId="008F4D63" w14:textId="77777777" w:rsidR="0021792E" w:rsidRPr="0021792E" w:rsidRDefault="00423FCA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Output will be 2. Because foo is a global variable and only foo=2 will overwrite the global variable as long as it is not re-declared in that IIFE. Also, x is never been called.</w:t>
      </w:r>
    </w:p>
    <w:p w14:paraId="149891A7" w14:textId="77777777" w:rsidR="0021792E" w:rsidRP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</w:p>
    <w:p w14:paraId="3C188079" w14:textId="77777777" w:rsidR="0021792E" w:rsidRPr="0021792E" w:rsidRDefault="0021792E" w:rsidP="0021792E">
      <w:pPr>
        <w:rPr>
          <w:rFonts w:ascii="Times New Roman" w:eastAsia="Times New Roman" w:hAnsi="Times New Roman" w:cs="Times New Roman"/>
        </w:rPr>
      </w:pPr>
    </w:p>
    <w:p w14:paraId="130567E8" w14:textId="77777777" w:rsidR="00A474B5" w:rsidRDefault="00A474B5">
      <w:pPr>
        <w:rPr>
          <w:sz w:val="32"/>
          <w:szCs w:val="32"/>
        </w:rPr>
      </w:pPr>
    </w:p>
    <w:p w14:paraId="516FE514" w14:textId="77777777" w:rsidR="00A474B5" w:rsidRPr="00A474B5" w:rsidRDefault="00A474B5">
      <w:pPr>
        <w:rPr>
          <w:sz w:val="32"/>
          <w:szCs w:val="32"/>
        </w:rPr>
      </w:pPr>
    </w:p>
    <w:sectPr w:rsidR="00A474B5" w:rsidRPr="00A474B5" w:rsidSect="009D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B5"/>
    <w:rsid w:val="001875BC"/>
    <w:rsid w:val="0021792E"/>
    <w:rsid w:val="00321668"/>
    <w:rsid w:val="00423FCA"/>
    <w:rsid w:val="006F01D5"/>
    <w:rsid w:val="00771DB8"/>
    <w:rsid w:val="00857D63"/>
    <w:rsid w:val="009D5A29"/>
    <w:rsid w:val="00A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21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2019-05-03T22:48:00Z</dcterms:created>
  <dcterms:modified xsi:type="dcterms:W3CDTF">2019-05-03T23:24:00Z</dcterms:modified>
</cp:coreProperties>
</file>