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hwa00cq1k2w" w:id="0"/>
      <w:bookmarkEnd w:id="0"/>
      <w:r w:rsidDel="00000000" w:rsidR="00000000" w:rsidRPr="00000000">
        <w:rPr>
          <w:rtl w:val="0"/>
        </w:rPr>
        <w:t xml:space="preserve">Report # 1 ROAS Report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4"/>
        </w:numPr>
        <w:spacing w:after="0" w:afterAutospacing="0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wlwuefi7lncb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Prepare Spend Reports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Search Campaigns: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1: Get spend against keywords</w:t>
      </w:r>
    </w:p>
    <w:p w:rsidR="00000000" w:rsidDel="00000000" w:rsidP="00000000" w:rsidRDefault="00000000" w:rsidRPr="00000000" w14:paraId="0000000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2: Remove ‘+’ sign and remove ‘ “ ‘ inverted commas from keywords</w:t>
      </w:r>
    </w:p>
    <w:p w:rsidR="00000000" w:rsidDel="00000000" w:rsidP="00000000" w:rsidRDefault="00000000" w:rsidRPr="00000000" w14:paraId="0000000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3: Repeat above steps for both Google and Bing ad accounts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ff99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9900"/>
          <w:sz w:val="24"/>
          <w:szCs w:val="24"/>
          <w:rtl w:val="0"/>
        </w:rPr>
        <w:t xml:space="preserve">Following columns will be shown: 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ff99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9900"/>
          <w:sz w:val="24"/>
          <w:szCs w:val="24"/>
          <w:rtl w:val="0"/>
        </w:rPr>
        <w:t xml:space="preserve">Brand, Category, Keyword(MPN), Spend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Shopping Campaigns: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 spend against “brand” and “product type level 2”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ff99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9900"/>
          <w:sz w:val="24"/>
          <w:szCs w:val="24"/>
          <w:rtl w:val="0"/>
        </w:rPr>
        <w:t xml:space="preserve">Brand, Category, Spend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Merge Both Reports and get following columns: Category, Brand, Spend</w:t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eueuy0cjjut7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Prepare Sales Reports</w:t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1: Get Sales amount and Qty  from QuickBook against Order ID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2: Vookup Category, Brand, from Master data file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Data Master Sheet 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3: Vookup Lead Source from Airtable file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ff99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9900"/>
          <w:sz w:val="24"/>
          <w:szCs w:val="24"/>
          <w:rtl w:val="0"/>
        </w:rPr>
        <w:t xml:space="preserve">Following columns will be shown: 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9900"/>
          <w:sz w:val="24"/>
          <w:szCs w:val="24"/>
          <w:rtl w:val="0"/>
        </w:rPr>
        <w:t xml:space="preserve">Brand, Category, Order ID, MPN, Sales Amount, Lead Source, Qty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Sample Spend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qrgbng9550kn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Prepare ROAS Reports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1: Vookup MPN in both reports and merge them.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2: Apply pivots to get the spend and sales numbers against category, brand or lead source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ff99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9900"/>
          <w:sz w:val="24"/>
          <w:szCs w:val="24"/>
          <w:rtl w:val="0"/>
        </w:rPr>
        <w:t xml:space="preserve">Following columns will be shown: 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9900"/>
          <w:sz w:val="24"/>
          <w:szCs w:val="24"/>
          <w:rtl w:val="0"/>
        </w:rPr>
        <w:t xml:space="preserve">Brand, Category, Sales, Lead Source, No. of Orders, Qty, ROAS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color w:val="4a86e8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Sample ROAS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ind w:left="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ye8soqntdb3r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Formulae: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ROAS: Sales/Spend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Avg. Order Value: Sales/No. of Orders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Avg. Unit Value: Sales/Qty Sold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ROAS Attainment %: Actual ROAS / Target ROAS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Sales Attainment %: Actual Sales / Target Sales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Order Attainment %: Actual Orders / Target Orders</w:t>
      </w:r>
    </w:p>
    <w:p w:rsidR="00000000" w:rsidDel="00000000" w:rsidP="00000000" w:rsidRDefault="00000000" w:rsidRPr="00000000" w14:paraId="0000002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3Bia4wWGs1Uhdtzfz_Lfloi1heP1gUG0/edit?usp=sharing&amp;ouid=105018052556135488787&amp;rtpof=true&amp;sd=true" TargetMode="External"/><Relationship Id="rId7" Type="http://schemas.openxmlformats.org/officeDocument/2006/relationships/hyperlink" Target="https://docs.google.com/spreadsheets/d/14T9WDX_TxtYKWHCSgFa-4eRqs0-y4bnl/edit?usp=sharing&amp;ouid=105018052556135488787&amp;rtpof=true&amp;sd=true" TargetMode="External"/><Relationship Id="rId8" Type="http://schemas.openxmlformats.org/officeDocument/2006/relationships/hyperlink" Target="https://docs.google.com/spreadsheets/d/14T9WDX_TxtYKWHCSgFa-4eRqs0-y4bnl/edit?usp=sharing&amp;ouid=10501805255613548878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