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55D29" w14:textId="77777777" w:rsidR="0041538F" w:rsidRDefault="0041538F" w:rsidP="0041538F">
      <w:pPr>
        <w:pStyle w:val="Heading2"/>
        <w:shd w:val="clear" w:color="auto" w:fill="FFFFFF"/>
        <w:spacing w:before="0" w:beforeAutospacing="0" w:after="120" w:afterAutospacing="0"/>
        <w:rPr>
          <w:rFonts w:ascii="Helvetica" w:hAnsi="Helvetica"/>
          <w:b w:val="0"/>
          <w:bCs w:val="0"/>
          <w:color w:val="222222"/>
          <w:sz w:val="51"/>
          <w:szCs w:val="51"/>
        </w:rPr>
      </w:pPr>
      <w:proofErr w:type="spellStart"/>
      <w:r>
        <w:rPr>
          <w:rFonts w:ascii="Helvetica" w:hAnsi="Helvetica"/>
          <w:b w:val="0"/>
          <w:bCs w:val="0"/>
          <w:color w:val="222222"/>
          <w:sz w:val="51"/>
          <w:szCs w:val="51"/>
        </w:rPr>
        <w:t>XGBoost</w:t>
      </w:r>
      <w:proofErr w:type="spellEnd"/>
    </w:p>
    <w:p w14:paraId="3FD21D39" w14:textId="66344F47" w:rsidR="0041538F" w:rsidRPr="0041538F" w:rsidRDefault="0041538F" w:rsidP="0041538F">
      <w:pPr>
        <w:pStyle w:val="NormalWeb"/>
        <w:shd w:val="clear" w:color="auto" w:fill="FFFFFF"/>
        <w:rPr>
          <w:rFonts w:ascii="Helvetica" w:hAnsi="Helvetica"/>
          <w:color w:val="222222"/>
          <w:sz w:val="20"/>
          <w:szCs w:val="20"/>
        </w:rPr>
      </w:pPr>
      <w:r>
        <w:rPr>
          <w:rFonts w:ascii="Helvetica" w:hAnsi="Helvetica"/>
          <w:color w:val="222222"/>
          <w:sz w:val="20"/>
          <w:szCs w:val="20"/>
        </w:rPr>
        <w:t xml:space="preserve">Extreme Gradient Boosting (or) </w:t>
      </w:r>
      <w:proofErr w:type="spellStart"/>
      <w:r>
        <w:rPr>
          <w:rFonts w:ascii="Helvetica" w:hAnsi="Helvetica"/>
          <w:color w:val="222222"/>
          <w:sz w:val="20"/>
          <w:szCs w:val="20"/>
        </w:rPr>
        <w:t>XGBoost</w:t>
      </w:r>
      <w:proofErr w:type="spellEnd"/>
      <w:r>
        <w:rPr>
          <w:rFonts w:ascii="Helvetica" w:hAnsi="Helvetica"/>
          <w:color w:val="222222"/>
          <w:sz w:val="20"/>
          <w:szCs w:val="20"/>
        </w:rPr>
        <w:t xml:space="preserve"> is a supervised Machine-learning algorithm used to predict a target variable ‘y’ given a set of features – Xi. It combines several weak learners into a strong learner to provide a more accurate &amp; generalizable ML model</w:t>
      </w:r>
      <w:r>
        <w:rPr>
          <w:rFonts w:ascii="Helvetica" w:hAnsi="Helvetica"/>
          <w:color w:val="222222"/>
          <w:sz w:val="20"/>
          <w:szCs w:val="20"/>
        </w:rPr>
        <w:t>.</w:t>
      </w:r>
    </w:p>
    <w:p w14:paraId="7AB7F616" w14:textId="77777777" w:rsidR="0041538F" w:rsidRDefault="0041538F" w:rsidP="0041538F">
      <w:pPr>
        <w:pStyle w:val="NormalWeb"/>
        <w:shd w:val="clear" w:color="auto" w:fill="FFFFFF"/>
        <w:rPr>
          <w:rFonts w:ascii="Helvetica" w:hAnsi="Helvetica"/>
          <w:color w:val="222222"/>
          <w:sz w:val="20"/>
          <w:szCs w:val="20"/>
        </w:rPr>
      </w:pPr>
      <w:proofErr w:type="spellStart"/>
      <w:r>
        <w:rPr>
          <w:rFonts w:ascii="Helvetica" w:hAnsi="Helvetica"/>
          <w:color w:val="222222"/>
          <w:sz w:val="20"/>
          <w:szCs w:val="20"/>
        </w:rPr>
        <w:t>XGBoost</w:t>
      </w:r>
      <w:proofErr w:type="spellEnd"/>
      <w:r>
        <w:rPr>
          <w:rFonts w:ascii="Helvetica" w:hAnsi="Helvetica"/>
          <w:color w:val="222222"/>
          <w:sz w:val="20"/>
          <w:szCs w:val="20"/>
        </w:rPr>
        <w:t xml:space="preserve"> falls in the same class of ML algorithms as the GBM (Gradient Boosting model). Both these models use an iterative technique known as boosting that builds </w:t>
      </w:r>
      <w:proofErr w:type="gramStart"/>
      <w:r>
        <w:rPr>
          <w:rFonts w:ascii="Helvetica" w:hAnsi="Helvetica"/>
          <w:color w:val="222222"/>
          <w:sz w:val="20"/>
          <w:szCs w:val="20"/>
        </w:rPr>
        <w:t>a number of</w:t>
      </w:r>
      <w:proofErr w:type="gramEnd"/>
      <w:r>
        <w:rPr>
          <w:rFonts w:ascii="Helvetica" w:hAnsi="Helvetica"/>
          <w:color w:val="222222"/>
          <w:sz w:val="20"/>
          <w:szCs w:val="20"/>
        </w:rPr>
        <w:t xml:space="preserve"> decision trees one after the other while focusing on correctly predicting those data points that were predicted wrongly in the previous tree.</w:t>
      </w:r>
    </w:p>
    <w:p w14:paraId="7E6896C9" w14:textId="77777777" w:rsidR="0041538F" w:rsidRDefault="0041538F" w:rsidP="0041538F">
      <w:pPr>
        <w:pStyle w:val="NormalWeb"/>
        <w:shd w:val="clear" w:color="auto" w:fill="FFFFFF"/>
        <w:rPr>
          <w:rFonts w:ascii="Helvetica" w:hAnsi="Helvetica"/>
          <w:color w:val="222222"/>
          <w:sz w:val="20"/>
          <w:szCs w:val="20"/>
        </w:rPr>
      </w:pPr>
      <w:r>
        <w:rPr>
          <w:rFonts w:ascii="Helvetica" w:hAnsi="Helvetica"/>
          <w:color w:val="222222"/>
          <w:sz w:val="20"/>
          <w:szCs w:val="20"/>
        </w:rPr>
        <w:t xml:space="preserve">While both these ML models follow the same principle, </w:t>
      </w:r>
      <w:proofErr w:type="spellStart"/>
      <w:r>
        <w:rPr>
          <w:rFonts w:ascii="Helvetica" w:hAnsi="Helvetica"/>
          <w:color w:val="222222"/>
          <w:sz w:val="20"/>
          <w:szCs w:val="20"/>
        </w:rPr>
        <w:t>XGBoost</w:t>
      </w:r>
      <w:proofErr w:type="spellEnd"/>
      <w:r>
        <w:rPr>
          <w:rFonts w:ascii="Helvetica" w:hAnsi="Helvetica"/>
          <w:color w:val="222222"/>
          <w:sz w:val="20"/>
          <w:szCs w:val="20"/>
        </w:rPr>
        <w:t xml:space="preserve"> is better than traditional GBM for three main reasons –</w:t>
      </w:r>
    </w:p>
    <w:p w14:paraId="0D6D9356" w14:textId="77777777" w:rsidR="0041538F" w:rsidRDefault="0041538F" w:rsidP="0041538F">
      <w:pPr>
        <w:numPr>
          <w:ilvl w:val="0"/>
          <w:numId w:val="1"/>
        </w:numPr>
        <w:shd w:val="clear" w:color="auto" w:fill="FFFFFF"/>
        <w:spacing w:after="0" w:line="240" w:lineRule="auto"/>
        <w:rPr>
          <w:rFonts w:ascii="Helvetica" w:hAnsi="Helvetica"/>
          <w:color w:val="222222"/>
          <w:sz w:val="20"/>
          <w:szCs w:val="20"/>
        </w:rPr>
      </w:pPr>
      <w:r>
        <w:rPr>
          <w:rFonts w:ascii="Helvetica" w:hAnsi="Helvetica"/>
          <w:color w:val="222222"/>
          <w:sz w:val="20"/>
          <w:szCs w:val="20"/>
        </w:rPr>
        <w:t>Regularization: XGB uses regularization while training the model thereby controlling over-fitting of the ML model, which could lead to incorrect predictions on unseen data.</w:t>
      </w:r>
    </w:p>
    <w:p w14:paraId="3FB9F686" w14:textId="77777777" w:rsidR="0041538F" w:rsidRDefault="0041538F" w:rsidP="0041538F">
      <w:pPr>
        <w:numPr>
          <w:ilvl w:val="0"/>
          <w:numId w:val="1"/>
        </w:numPr>
        <w:shd w:val="clear" w:color="auto" w:fill="FFFFFF"/>
        <w:spacing w:after="0" w:line="240" w:lineRule="auto"/>
        <w:rPr>
          <w:rFonts w:ascii="Helvetica" w:hAnsi="Helvetica"/>
          <w:color w:val="222222"/>
          <w:sz w:val="20"/>
          <w:szCs w:val="20"/>
        </w:rPr>
      </w:pPr>
      <w:r>
        <w:rPr>
          <w:rFonts w:ascii="Helvetica" w:hAnsi="Helvetica"/>
          <w:color w:val="222222"/>
          <w:sz w:val="20"/>
          <w:szCs w:val="20"/>
        </w:rPr>
        <w:t>Performance: XGB is faster because it allows multi-core processing (parallel processing)</w:t>
      </w:r>
    </w:p>
    <w:p w14:paraId="5C3359EE" w14:textId="77777777" w:rsidR="0041538F" w:rsidRDefault="0041538F" w:rsidP="0041538F">
      <w:pPr>
        <w:numPr>
          <w:ilvl w:val="0"/>
          <w:numId w:val="1"/>
        </w:numPr>
        <w:shd w:val="clear" w:color="auto" w:fill="FFFFFF"/>
        <w:spacing w:after="0" w:line="240" w:lineRule="auto"/>
        <w:rPr>
          <w:rFonts w:ascii="Helvetica" w:hAnsi="Helvetica"/>
          <w:color w:val="222222"/>
          <w:sz w:val="20"/>
          <w:szCs w:val="20"/>
        </w:rPr>
      </w:pPr>
      <w:r>
        <w:rPr>
          <w:rFonts w:ascii="Helvetica" w:hAnsi="Helvetica"/>
          <w:color w:val="222222"/>
          <w:sz w:val="20"/>
          <w:szCs w:val="20"/>
        </w:rPr>
        <w:t>Handling sparse data sets: XGB better handles missing values in the data</w:t>
      </w:r>
    </w:p>
    <w:p w14:paraId="390DE4D7" w14:textId="77777777" w:rsidR="0041538F" w:rsidRDefault="0041538F" w:rsidP="0041538F">
      <w:pPr>
        <w:numPr>
          <w:ilvl w:val="0"/>
          <w:numId w:val="1"/>
        </w:numPr>
        <w:shd w:val="clear" w:color="auto" w:fill="FFFFFF"/>
        <w:spacing w:after="0" w:line="240" w:lineRule="auto"/>
        <w:rPr>
          <w:rFonts w:ascii="Helvetica" w:hAnsi="Helvetica"/>
          <w:color w:val="222222"/>
          <w:sz w:val="20"/>
          <w:szCs w:val="20"/>
        </w:rPr>
      </w:pPr>
      <w:r>
        <w:rPr>
          <w:rFonts w:ascii="Helvetica" w:hAnsi="Helvetica"/>
          <w:color w:val="222222"/>
          <w:sz w:val="20"/>
          <w:szCs w:val="20"/>
        </w:rPr>
        <w:t>Cache Optimization: Data structures &amp; Algorithms are cache optimized to best use system’s hardware resources.</w:t>
      </w:r>
    </w:p>
    <w:p w14:paraId="6510DCBA" w14:textId="77777777" w:rsidR="0041538F" w:rsidRDefault="0041538F" w:rsidP="0041538F">
      <w:pPr>
        <w:pStyle w:val="Heading3"/>
        <w:shd w:val="clear" w:color="auto" w:fill="FFFFFF"/>
        <w:rPr>
          <w:rFonts w:ascii="Helvetica" w:hAnsi="Helvetica"/>
          <w:b w:val="0"/>
          <w:bCs w:val="0"/>
          <w:color w:val="222222"/>
          <w:sz w:val="30"/>
          <w:szCs w:val="30"/>
        </w:rPr>
      </w:pPr>
      <w:r>
        <w:rPr>
          <w:rFonts w:ascii="Helvetica" w:hAnsi="Helvetica"/>
          <w:b w:val="0"/>
          <w:bCs w:val="0"/>
          <w:color w:val="222222"/>
          <w:sz w:val="30"/>
          <w:szCs w:val="30"/>
        </w:rPr>
        <w:t>Explained</w:t>
      </w:r>
    </w:p>
    <w:p w14:paraId="52F0B67E" w14:textId="77777777" w:rsidR="0041538F" w:rsidRDefault="0041538F" w:rsidP="0041538F">
      <w:pPr>
        <w:pStyle w:val="NormalWeb"/>
        <w:shd w:val="clear" w:color="auto" w:fill="FFFFFF"/>
        <w:rPr>
          <w:rFonts w:ascii="Helvetica" w:hAnsi="Helvetica"/>
          <w:color w:val="222222"/>
          <w:sz w:val="20"/>
          <w:szCs w:val="20"/>
        </w:rPr>
      </w:pPr>
      <w:r>
        <w:rPr>
          <w:rFonts w:ascii="Helvetica" w:hAnsi="Helvetica"/>
          <w:color w:val="222222"/>
          <w:sz w:val="20"/>
          <w:szCs w:val="20"/>
        </w:rPr>
        <w:t xml:space="preserve">The goal of a supervised learning algorithm is to predict accurately a label ‘y’ based on pattern in the other features - Xi - of the data set. </w:t>
      </w:r>
      <w:proofErr w:type="spellStart"/>
      <w:r>
        <w:rPr>
          <w:rFonts w:ascii="Helvetica" w:hAnsi="Helvetica"/>
          <w:color w:val="222222"/>
          <w:sz w:val="20"/>
          <w:szCs w:val="20"/>
        </w:rPr>
        <w:t>XGBoost</w:t>
      </w:r>
      <w:proofErr w:type="spellEnd"/>
      <w:r>
        <w:rPr>
          <w:rFonts w:ascii="Helvetica" w:hAnsi="Helvetica"/>
          <w:color w:val="222222"/>
          <w:sz w:val="20"/>
          <w:szCs w:val="20"/>
        </w:rPr>
        <w:t xml:space="preserve"> constructs several decision trees iteratively for this purpose. Initially, a decision tree is </w:t>
      </w:r>
      <w:proofErr w:type="gramStart"/>
      <w:r>
        <w:rPr>
          <w:rFonts w:ascii="Helvetica" w:hAnsi="Helvetica"/>
          <w:color w:val="222222"/>
          <w:sz w:val="20"/>
          <w:szCs w:val="20"/>
        </w:rPr>
        <w:t>constructed</w:t>
      </w:r>
      <w:proofErr w:type="gramEnd"/>
      <w:r>
        <w:rPr>
          <w:rFonts w:ascii="Helvetica" w:hAnsi="Helvetica"/>
          <w:color w:val="222222"/>
          <w:sz w:val="20"/>
          <w:szCs w:val="20"/>
        </w:rPr>
        <w:t xml:space="preserve"> and the label is predicted. The next decision tree will focus on correctly predicting the data points that were predicted incorrectly by the first tree. This process continues until the user-specified number of trees is reached.</w:t>
      </w:r>
    </w:p>
    <w:p w14:paraId="7795E154" w14:textId="77777777" w:rsidR="0041538F" w:rsidRDefault="0041538F" w:rsidP="0041538F">
      <w:pPr>
        <w:pStyle w:val="NormalWeb"/>
        <w:shd w:val="clear" w:color="auto" w:fill="FFFFFF"/>
        <w:rPr>
          <w:rFonts w:ascii="Helvetica" w:hAnsi="Helvetica"/>
          <w:color w:val="222222"/>
          <w:sz w:val="20"/>
          <w:szCs w:val="20"/>
        </w:rPr>
      </w:pPr>
      <w:r>
        <w:rPr>
          <w:rFonts w:ascii="Helvetica" w:hAnsi="Helvetica"/>
          <w:color w:val="222222"/>
          <w:sz w:val="20"/>
          <w:szCs w:val="20"/>
        </w:rPr>
        <w:t>The focus on wrong predictions is maintained by assigning weights to those data points to lay more emphasis on a correct prediction in the next tree. Such a model is also called an ensemble model.</w:t>
      </w:r>
    </w:p>
    <w:p w14:paraId="4BF24063" w14:textId="77777777" w:rsidR="0041538F" w:rsidRDefault="0041538F" w:rsidP="0041538F">
      <w:pPr>
        <w:pStyle w:val="Heading3"/>
        <w:shd w:val="clear" w:color="auto" w:fill="FFFFFF"/>
        <w:rPr>
          <w:rFonts w:ascii="Helvetica" w:hAnsi="Helvetica"/>
          <w:b w:val="0"/>
          <w:bCs w:val="0"/>
          <w:color w:val="222222"/>
          <w:sz w:val="30"/>
          <w:szCs w:val="30"/>
        </w:rPr>
      </w:pPr>
      <w:r>
        <w:rPr>
          <w:rFonts w:ascii="Helvetica" w:hAnsi="Helvetica"/>
          <w:b w:val="0"/>
          <w:bCs w:val="0"/>
          <w:color w:val="222222"/>
          <w:sz w:val="30"/>
          <w:szCs w:val="30"/>
        </w:rPr>
        <w:t>Advantages –</w:t>
      </w:r>
    </w:p>
    <w:p w14:paraId="279CECF5" w14:textId="77777777" w:rsidR="0041538F" w:rsidRDefault="0041538F" w:rsidP="0041538F">
      <w:pPr>
        <w:numPr>
          <w:ilvl w:val="0"/>
          <w:numId w:val="2"/>
        </w:numPr>
        <w:shd w:val="clear" w:color="auto" w:fill="FFFFFF"/>
        <w:spacing w:after="0" w:line="240" w:lineRule="auto"/>
        <w:rPr>
          <w:rFonts w:ascii="Helvetica" w:hAnsi="Helvetica"/>
          <w:color w:val="222222"/>
          <w:sz w:val="20"/>
          <w:szCs w:val="20"/>
        </w:rPr>
      </w:pPr>
      <w:r>
        <w:rPr>
          <w:rFonts w:ascii="Helvetica" w:hAnsi="Helvetica"/>
          <w:color w:val="222222"/>
          <w:sz w:val="20"/>
          <w:szCs w:val="20"/>
        </w:rPr>
        <w:t xml:space="preserve">Produces highly accurate models </w:t>
      </w:r>
      <w:proofErr w:type="gramStart"/>
      <w:r>
        <w:rPr>
          <w:rFonts w:ascii="Helvetica" w:hAnsi="Helvetica"/>
          <w:color w:val="222222"/>
          <w:sz w:val="20"/>
          <w:szCs w:val="20"/>
        </w:rPr>
        <w:t>as a result of</w:t>
      </w:r>
      <w:proofErr w:type="gramEnd"/>
      <w:r>
        <w:rPr>
          <w:rFonts w:ascii="Helvetica" w:hAnsi="Helvetica"/>
          <w:color w:val="222222"/>
          <w:sz w:val="20"/>
          <w:szCs w:val="20"/>
        </w:rPr>
        <w:t xml:space="preserve"> multiple decision trees &amp; regularization</w:t>
      </w:r>
    </w:p>
    <w:p w14:paraId="4A3B486C" w14:textId="77777777" w:rsidR="0041538F" w:rsidRDefault="0041538F" w:rsidP="0041538F">
      <w:pPr>
        <w:numPr>
          <w:ilvl w:val="0"/>
          <w:numId w:val="2"/>
        </w:numPr>
        <w:shd w:val="clear" w:color="auto" w:fill="FFFFFF"/>
        <w:spacing w:after="0" w:line="240" w:lineRule="auto"/>
        <w:rPr>
          <w:rFonts w:ascii="Helvetica" w:hAnsi="Helvetica"/>
          <w:color w:val="222222"/>
          <w:sz w:val="20"/>
          <w:szCs w:val="20"/>
        </w:rPr>
      </w:pPr>
      <w:r>
        <w:rPr>
          <w:rFonts w:ascii="Helvetica" w:hAnsi="Helvetica"/>
          <w:color w:val="222222"/>
          <w:sz w:val="20"/>
          <w:szCs w:val="20"/>
        </w:rPr>
        <w:t>Very good model training performance</w:t>
      </w:r>
    </w:p>
    <w:p w14:paraId="5F5633C5" w14:textId="77777777" w:rsidR="0041538F" w:rsidRDefault="0041538F" w:rsidP="0041538F">
      <w:pPr>
        <w:numPr>
          <w:ilvl w:val="0"/>
          <w:numId w:val="2"/>
        </w:numPr>
        <w:shd w:val="clear" w:color="auto" w:fill="FFFFFF"/>
        <w:spacing w:after="0" w:line="240" w:lineRule="auto"/>
        <w:rPr>
          <w:rFonts w:ascii="Helvetica" w:hAnsi="Helvetica"/>
          <w:color w:val="222222"/>
          <w:sz w:val="20"/>
          <w:szCs w:val="20"/>
        </w:rPr>
      </w:pPr>
      <w:r>
        <w:rPr>
          <w:rFonts w:ascii="Helvetica" w:hAnsi="Helvetica"/>
          <w:color w:val="222222"/>
          <w:sz w:val="20"/>
          <w:szCs w:val="20"/>
        </w:rPr>
        <w:t>Users can specify custom optimization objectives and evaluation criteria</w:t>
      </w:r>
    </w:p>
    <w:p w14:paraId="090CF2EC" w14:textId="77777777" w:rsidR="0041538F" w:rsidRDefault="0041538F" w:rsidP="0041538F">
      <w:pPr>
        <w:pStyle w:val="Heading3"/>
        <w:shd w:val="clear" w:color="auto" w:fill="FFFFFF"/>
        <w:rPr>
          <w:rFonts w:ascii="Helvetica" w:hAnsi="Helvetica"/>
          <w:b w:val="0"/>
          <w:bCs w:val="0"/>
          <w:color w:val="222222"/>
          <w:sz w:val="30"/>
          <w:szCs w:val="30"/>
        </w:rPr>
      </w:pPr>
      <w:r>
        <w:rPr>
          <w:rFonts w:ascii="Helvetica" w:hAnsi="Helvetica"/>
          <w:b w:val="0"/>
          <w:bCs w:val="0"/>
          <w:color w:val="222222"/>
          <w:sz w:val="30"/>
          <w:szCs w:val="30"/>
        </w:rPr>
        <w:t>Disadvantages –</w:t>
      </w:r>
    </w:p>
    <w:p w14:paraId="50CFFFDB" w14:textId="77777777" w:rsidR="0041538F" w:rsidRDefault="0041538F" w:rsidP="0041538F">
      <w:pPr>
        <w:numPr>
          <w:ilvl w:val="0"/>
          <w:numId w:val="3"/>
        </w:numPr>
        <w:shd w:val="clear" w:color="auto" w:fill="FFFFFF"/>
        <w:spacing w:after="0" w:line="240" w:lineRule="auto"/>
        <w:rPr>
          <w:rFonts w:ascii="Helvetica" w:hAnsi="Helvetica"/>
          <w:color w:val="222222"/>
          <w:sz w:val="20"/>
          <w:szCs w:val="20"/>
        </w:rPr>
      </w:pPr>
      <w:r>
        <w:rPr>
          <w:rFonts w:ascii="Helvetica" w:hAnsi="Helvetica"/>
          <w:color w:val="222222"/>
          <w:sz w:val="20"/>
          <w:szCs w:val="20"/>
        </w:rPr>
        <w:t>Outliers in the data set can affect model quality</w:t>
      </w:r>
    </w:p>
    <w:p w14:paraId="56975045" w14:textId="77777777" w:rsidR="0041538F" w:rsidRDefault="0041538F" w:rsidP="0041538F">
      <w:pPr>
        <w:numPr>
          <w:ilvl w:val="0"/>
          <w:numId w:val="3"/>
        </w:numPr>
        <w:shd w:val="clear" w:color="auto" w:fill="FFFFFF"/>
        <w:spacing w:after="0" w:line="240" w:lineRule="auto"/>
        <w:rPr>
          <w:rFonts w:ascii="Helvetica" w:hAnsi="Helvetica"/>
          <w:color w:val="222222"/>
          <w:sz w:val="20"/>
          <w:szCs w:val="20"/>
        </w:rPr>
      </w:pPr>
      <w:r>
        <w:rPr>
          <w:rFonts w:ascii="Helvetica" w:hAnsi="Helvetica"/>
          <w:color w:val="222222"/>
          <w:sz w:val="20"/>
          <w:szCs w:val="20"/>
        </w:rPr>
        <w:t>More training time since trees are built iteratively.</w:t>
      </w:r>
    </w:p>
    <w:p w14:paraId="6B3C8D60" w14:textId="2474F3CC" w:rsidR="00AC2358" w:rsidRDefault="0041538F" w:rsidP="0041538F">
      <w:pPr>
        <w:rPr>
          <w:rFonts w:ascii="Arial" w:eastAsia="Times New Roman" w:hAnsi="Arial" w:cs="Arial"/>
          <w:color w:val="080E14"/>
          <w:sz w:val="24"/>
          <w:szCs w:val="24"/>
        </w:rPr>
      </w:pPr>
      <w:r w:rsidRPr="00182413">
        <w:rPr>
          <w:rFonts w:ascii="Arial" w:eastAsia="Times New Roman" w:hAnsi="Arial" w:cs="Arial"/>
          <w:color w:val="080E14"/>
          <w:sz w:val="24"/>
          <w:szCs w:val="24"/>
        </w:rPr>
        <w:t xml:space="preserve"> </w:t>
      </w:r>
      <w:hyperlink r:id="rId5" w:history="1">
        <w:r w:rsidR="00182413" w:rsidRPr="00182413">
          <w:rPr>
            <w:rFonts w:ascii="Arial" w:eastAsia="Times New Roman" w:hAnsi="Arial" w:cs="Arial"/>
            <w:color w:val="0000FF"/>
            <w:sz w:val="24"/>
            <w:szCs w:val="24"/>
          </w:rPr>
          <w:br/>
        </w:r>
      </w:hyperlink>
    </w:p>
    <w:p w14:paraId="35B9A264" w14:textId="2D97A288" w:rsidR="0041538F" w:rsidRDefault="0041538F" w:rsidP="0041538F"/>
    <w:p w14:paraId="2D430AD5" w14:textId="0003558A" w:rsidR="0041538F" w:rsidRDefault="0041538F" w:rsidP="0041538F"/>
    <w:p w14:paraId="512FE2D4" w14:textId="7757E3BA" w:rsidR="0041538F" w:rsidRDefault="0041538F" w:rsidP="0041538F">
      <w:pPr>
        <w:pStyle w:val="NormalWeb"/>
        <w:shd w:val="clear" w:color="auto" w:fill="FFFFFF"/>
        <w:spacing w:before="0" w:beforeAutospacing="0" w:after="315" w:afterAutospacing="0" w:line="375" w:lineRule="atLeast"/>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XGB:</w:t>
      </w:r>
      <w:bookmarkStart w:id="0" w:name="_GoBack"/>
      <w:bookmarkEnd w:id="0"/>
    </w:p>
    <w:p w14:paraId="2A6EE883" w14:textId="109F7A9F" w:rsidR="0041538F" w:rsidRPr="00182413" w:rsidRDefault="0041538F" w:rsidP="0041538F">
      <w:pPr>
        <w:pStyle w:val="NormalWeb"/>
        <w:shd w:val="clear" w:color="auto" w:fill="FFFFFF"/>
        <w:spacing w:before="0" w:beforeAutospacing="0" w:after="315" w:afterAutospacing="0" w:line="375" w:lineRule="atLeast"/>
        <w:jc w:val="both"/>
        <w:rPr>
          <w:rFonts w:ascii="Arial" w:hAnsi="Arial" w:cs="Arial"/>
          <w:color w:val="080E14"/>
        </w:rPr>
      </w:pPr>
      <w:r w:rsidRPr="00182413">
        <w:rPr>
          <w:rFonts w:ascii="Arial" w:hAnsi="Arial" w:cs="Arial"/>
          <w:color w:val="080E14"/>
        </w:rPr>
        <w:t>Extreme Gradient Boosting (</w:t>
      </w:r>
      <w:proofErr w:type="spellStart"/>
      <w:r w:rsidRPr="00182413">
        <w:rPr>
          <w:rFonts w:ascii="Arial" w:hAnsi="Arial" w:cs="Arial"/>
          <w:color w:val="080E14"/>
        </w:rPr>
        <w:t>xgboost</w:t>
      </w:r>
      <w:proofErr w:type="spellEnd"/>
      <w:r w:rsidRPr="00182413">
        <w:rPr>
          <w:rFonts w:ascii="Arial" w:hAnsi="Arial" w:cs="Arial"/>
          <w:color w:val="080E14"/>
        </w:rPr>
        <w:t>) is similar to </w:t>
      </w:r>
      <w:hyperlink r:id="rId6" w:tgtFrame="_blank" w:history="1">
        <w:r w:rsidRPr="00182413">
          <w:rPr>
            <w:rFonts w:ascii="Arial" w:hAnsi="Arial" w:cs="Arial"/>
            <w:color w:val="0000FF"/>
            <w:u w:val="single"/>
          </w:rPr>
          <w:t>gradient boosting</w:t>
        </w:r>
      </w:hyperlink>
      <w:r w:rsidRPr="00182413">
        <w:rPr>
          <w:rFonts w:ascii="Arial" w:hAnsi="Arial" w:cs="Arial"/>
          <w:color w:val="080E14"/>
        </w:rPr>
        <w:t>  but more efficient. It has both linear model solver and tree learning algorithms. So, what makes it fast is its capacity to do parallel computation on a single machine.</w:t>
      </w:r>
    </w:p>
    <w:p w14:paraId="7BDAB6B0" w14:textId="77777777" w:rsidR="0041538F" w:rsidRPr="00182413" w:rsidRDefault="0041538F" w:rsidP="0041538F">
      <w:pPr>
        <w:shd w:val="clear" w:color="auto" w:fill="FFFFFF"/>
        <w:spacing w:after="315" w:line="375" w:lineRule="atLeast"/>
        <w:jc w:val="both"/>
        <w:rPr>
          <w:rFonts w:ascii="Arial" w:eastAsia="Times New Roman" w:hAnsi="Arial" w:cs="Arial"/>
          <w:color w:val="080E14"/>
          <w:sz w:val="24"/>
          <w:szCs w:val="24"/>
        </w:rPr>
      </w:pPr>
      <w:r w:rsidRPr="00182413">
        <w:rPr>
          <w:rFonts w:ascii="Arial" w:eastAsia="Times New Roman" w:hAnsi="Arial" w:cs="Arial"/>
          <w:color w:val="080E14"/>
          <w:sz w:val="24"/>
          <w:szCs w:val="24"/>
        </w:rPr>
        <w:t xml:space="preserve">This makes </w:t>
      </w:r>
      <w:proofErr w:type="spellStart"/>
      <w:r w:rsidRPr="00182413">
        <w:rPr>
          <w:rFonts w:ascii="Arial" w:eastAsia="Times New Roman" w:hAnsi="Arial" w:cs="Arial"/>
          <w:color w:val="080E14"/>
          <w:sz w:val="24"/>
          <w:szCs w:val="24"/>
        </w:rPr>
        <w:t>xgboost</w:t>
      </w:r>
      <w:proofErr w:type="spellEnd"/>
      <w:r w:rsidRPr="00182413">
        <w:rPr>
          <w:rFonts w:ascii="Arial" w:eastAsia="Times New Roman" w:hAnsi="Arial" w:cs="Arial"/>
          <w:color w:val="080E14"/>
          <w:sz w:val="24"/>
          <w:szCs w:val="24"/>
        </w:rPr>
        <w:t xml:space="preserve"> at least </w:t>
      </w:r>
      <w:r w:rsidRPr="00182413">
        <w:rPr>
          <w:rFonts w:ascii="Arial" w:eastAsia="Times New Roman" w:hAnsi="Arial" w:cs="Arial"/>
          <w:b/>
          <w:bCs/>
          <w:color w:val="333333"/>
          <w:sz w:val="24"/>
          <w:szCs w:val="24"/>
        </w:rPr>
        <w:t>10 times faster</w:t>
      </w:r>
      <w:r w:rsidRPr="00182413">
        <w:rPr>
          <w:rFonts w:ascii="Arial" w:eastAsia="Times New Roman" w:hAnsi="Arial" w:cs="Arial"/>
          <w:color w:val="080E14"/>
          <w:sz w:val="24"/>
          <w:szCs w:val="24"/>
        </w:rPr>
        <w:t> than existing gradient boosting implementations. It supports various objective functions, including regression, classification and ranking.</w:t>
      </w:r>
    </w:p>
    <w:p w14:paraId="27B01DAB" w14:textId="77777777" w:rsidR="0041538F" w:rsidRDefault="0041538F" w:rsidP="0041538F"/>
    <w:sectPr w:rsidR="00415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A3089"/>
    <w:multiLevelType w:val="multilevel"/>
    <w:tmpl w:val="55E4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33376"/>
    <w:multiLevelType w:val="multilevel"/>
    <w:tmpl w:val="E9C0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A815DC"/>
    <w:multiLevelType w:val="multilevel"/>
    <w:tmpl w:val="875C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57"/>
    <w:rsid w:val="00005710"/>
    <w:rsid w:val="00182413"/>
    <w:rsid w:val="0041538F"/>
    <w:rsid w:val="00677BDE"/>
    <w:rsid w:val="0075756A"/>
    <w:rsid w:val="009C2E57"/>
    <w:rsid w:val="00AC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3DCF"/>
  <w15:chartTrackingRefBased/>
  <w15:docId w15:val="{AA1E8C4C-FF72-431D-A800-C47B6522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153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53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24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2413"/>
    <w:rPr>
      <w:color w:val="0000FF"/>
      <w:u w:val="single"/>
    </w:rPr>
  </w:style>
  <w:style w:type="character" w:styleId="Strong">
    <w:name w:val="Strong"/>
    <w:basedOn w:val="DefaultParagraphFont"/>
    <w:uiPriority w:val="22"/>
    <w:qFormat/>
    <w:rsid w:val="00182413"/>
    <w:rPr>
      <w:b/>
      <w:bCs/>
    </w:rPr>
  </w:style>
  <w:style w:type="character" w:customStyle="1" w:styleId="Heading2Char">
    <w:name w:val="Heading 2 Char"/>
    <w:basedOn w:val="DefaultParagraphFont"/>
    <w:link w:val="Heading2"/>
    <w:uiPriority w:val="9"/>
    <w:rsid w:val="004153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538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035629">
      <w:bodyDiv w:val="1"/>
      <w:marLeft w:val="0"/>
      <w:marRight w:val="0"/>
      <w:marTop w:val="0"/>
      <w:marBottom w:val="0"/>
      <w:divBdr>
        <w:top w:val="none" w:sz="0" w:space="0" w:color="auto"/>
        <w:left w:val="none" w:sz="0" w:space="0" w:color="auto"/>
        <w:bottom w:val="none" w:sz="0" w:space="0" w:color="auto"/>
        <w:right w:val="none" w:sz="0" w:space="0" w:color="auto"/>
      </w:divBdr>
    </w:div>
    <w:div w:id="19617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5/09/complete-guide-boosting-methods/" TargetMode="External"/><Relationship Id="rId5" Type="http://schemas.openxmlformats.org/officeDocument/2006/relationships/hyperlink" Target="https://datahack.analyticsvidhya.com/contest/datafest-closing-ceremo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kumar</dc:creator>
  <cp:keywords/>
  <dc:description/>
  <cp:lastModifiedBy>navneet kumar</cp:lastModifiedBy>
  <cp:revision>1</cp:revision>
  <dcterms:created xsi:type="dcterms:W3CDTF">2018-03-18T17:04:00Z</dcterms:created>
  <dcterms:modified xsi:type="dcterms:W3CDTF">2018-03-18T17:49:00Z</dcterms:modified>
</cp:coreProperties>
</file>