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5BA" w:rsidRDefault="008605BA" w:rsidP="008605BA">
      <w:pPr>
        <w:pBdr>
          <w:bottom w:val="single" w:sz="12" w:space="1" w:color="auto"/>
        </w:pBdr>
        <w:rPr>
          <w:rFonts w:ascii="Gill Sans MT" w:hAnsi="Gill Sans MT"/>
          <w:b/>
          <w:sz w:val="28"/>
          <w:szCs w:val="28"/>
          <w:lang w:val="en-US"/>
        </w:rPr>
      </w:pPr>
      <w:bookmarkStart w:id="0" w:name="_GoBack"/>
      <w:r w:rsidRPr="00716987">
        <w:rPr>
          <w:rFonts w:ascii="Gill Sans MT" w:hAnsi="Gill Sans MT"/>
          <w:b/>
          <w:sz w:val="28"/>
          <w:szCs w:val="28"/>
          <w:lang w:val="en-US"/>
        </w:rPr>
        <w:t xml:space="preserve">Supply Contracts at </w:t>
      </w:r>
      <w:proofErr w:type="spellStart"/>
      <w:r w:rsidRPr="00716987">
        <w:rPr>
          <w:rFonts w:ascii="Gill Sans MT" w:hAnsi="Gill Sans MT"/>
          <w:b/>
          <w:sz w:val="28"/>
          <w:szCs w:val="28"/>
          <w:lang w:val="en-US"/>
        </w:rPr>
        <w:t>SkiRetail</w:t>
      </w:r>
      <w:proofErr w:type="spellEnd"/>
      <w:r w:rsidR="008405B2">
        <w:rPr>
          <w:rFonts w:ascii="Gill Sans MT" w:hAnsi="Gill Sans MT"/>
          <w:b/>
          <w:sz w:val="28"/>
          <w:szCs w:val="28"/>
          <w:lang w:val="en-US"/>
        </w:rPr>
        <w:t xml:space="preserve"> (Answers)</w:t>
      </w:r>
    </w:p>
    <w:p w:rsidR="008405B2" w:rsidRPr="00716987" w:rsidRDefault="00E549DD" w:rsidP="008605BA">
      <w:pPr>
        <w:pBdr>
          <w:bottom w:val="single" w:sz="12" w:space="1" w:color="auto"/>
        </w:pBdr>
        <w:rPr>
          <w:rFonts w:ascii="Gill Sans MT" w:hAnsi="Gill Sans MT"/>
          <w:b/>
          <w:sz w:val="28"/>
          <w:szCs w:val="28"/>
          <w:lang w:val="en-US"/>
        </w:rPr>
      </w:pPr>
      <w:r>
        <w:rPr>
          <w:rFonts w:ascii="Gill Sans MT" w:hAnsi="Gill Sans MT"/>
          <w:b/>
          <w:sz w:val="28"/>
          <w:szCs w:val="28"/>
          <w:lang w:val="en-US"/>
        </w:rPr>
        <w:t>Navneet Vidyarthi</w:t>
      </w:r>
    </w:p>
    <w:bookmarkEnd w:id="0"/>
    <w:p w:rsidR="00E549DD" w:rsidRDefault="00E549DD" w:rsidP="00892EE3">
      <w:pPr>
        <w:jc w:val="both"/>
        <w:rPr>
          <w:rFonts w:ascii="Gill Sans MT" w:hAnsi="Gill Sans MT"/>
          <w:color w:val="2F5496" w:themeColor="accent5" w:themeShade="BF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9"/>
        <w:gridCol w:w="8747"/>
      </w:tblGrid>
      <w:tr w:rsidR="00E549DD" w:rsidTr="00E549DD">
        <w:tc>
          <w:tcPr>
            <w:tcW w:w="508" w:type="pct"/>
          </w:tcPr>
          <w:p w:rsidR="00E549DD" w:rsidRDefault="00E549DD" w:rsidP="00892EE3">
            <w:pPr>
              <w:jc w:val="both"/>
              <w:rPr>
                <w:rFonts w:ascii="Gill Sans MT" w:hAnsi="Gill Sans MT"/>
                <w:color w:val="2F5496" w:themeColor="accent5" w:themeShade="BF"/>
                <w:sz w:val="24"/>
                <w:szCs w:val="24"/>
              </w:rPr>
            </w:pPr>
            <w:r>
              <w:rPr>
                <w:rFonts w:ascii="Gill Sans MT" w:hAnsi="Gill Sans MT"/>
                <w:color w:val="2F5496" w:themeColor="accent5" w:themeShade="BF"/>
                <w:sz w:val="24"/>
                <w:szCs w:val="24"/>
              </w:rPr>
              <w:t xml:space="preserve">Q. 1 </w:t>
            </w:r>
          </w:p>
        </w:tc>
        <w:tc>
          <w:tcPr>
            <w:tcW w:w="4492" w:type="pct"/>
          </w:tcPr>
          <w:p w:rsidR="00E549DD" w:rsidRPr="00716987" w:rsidRDefault="00E549DD" w:rsidP="00E549D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Gill Sans MT" w:hAnsi="Gill Sans MT"/>
                <w:sz w:val="24"/>
                <w:szCs w:val="24"/>
                <w:highlight w:val="yellow"/>
              </w:rPr>
            </w:pPr>
            <w:r w:rsidRPr="00716987">
              <w:rPr>
                <w:rFonts w:ascii="Gill Sans MT" w:hAnsi="Gill Sans MT"/>
                <w:sz w:val="24"/>
                <w:szCs w:val="24"/>
                <w:highlight w:val="yellow"/>
              </w:rPr>
              <w:t>Optimal production quantity = 15,000</w:t>
            </w:r>
          </w:p>
          <w:p w:rsidR="00E549DD" w:rsidRPr="00E549DD" w:rsidRDefault="00E549DD" w:rsidP="00E549D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Gill Sans MT" w:hAnsi="Gill Sans MT"/>
                <w:sz w:val="24"/>
                <w:szCs w:val="24"/>
                <w:highlight w:val="yellow"/>
              </w:rPr>
            </w:pPr>
            <w:r w:rsidRPr="00716987">
              <w:rPr>
                <w:rFonts w:ascii="Gill Sans MT" w:hAnsi="Gill Sans MT"/>
                <w:sz w:val="24"/>
                <w:szCs w:val="24"/>
                <w:highlight w:val="yellow"/>
              </w:rPr>
              <w:t>Expected profit for “the company” = $1,122,813</w:t>
            </w:r>
          </w:p>
        </w:tc>
      </w:tr>
      <w:tr w:rsidR="00E549DD" w:rsidTr="00E549DD">
        <w:tc>
          <w:tcPr>
            <w:tcW w:w="508" w:type="pct"/>
          </w:tcPr>
          <w:p w:rsidR="00E549DD" w:rsidRDefault="00E549DD" w:rsidP="00892EE3">
            <w:pPr>
              <w:jc w:val="both"/>
              <w:rPr>
                <w:rFonts w:ascii="Gill Sans MT" w:hAnsi="Gill Sans MT"/>
                <w:color w:val="2F5496" w:themeColor="accent5" w:themeShade="BF"/>
                <w:sz w:val="24"/>
                <w:szCs w:val="24"/>
              </w:rPr>
            </w:pPr>
            <w:r>
              <w:rPr>
                <w:rFonts w:ascii="Gill Sans MT" w:hAnsi="Gill Sans MT"/>
                <w:color w:val="2F5496" w:themeColor="accent5" w:themeShade="BF"/>
                <w:sz w:val="24"/>
                <w:szCs w:val="24"/>
              </w:rPr>
              <w:t>Q. 2</w:t>
            </w:r>
          </w:p>
        </w:tc>
        <w:tc>
          <w:tcPr>
            <w:tcW w:w="4492" w:type="pct"/>
          </w:tcPr>
          <w:p w:rsidR="00E549DD" w:rsidRPr="00716987" w:rsidRDefault="00E549DD" w:rsidP="00E549D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2F5496" w:themeColor="accent5" w:themeShade="BF"/>
                <w:sz w:val="24"/>
                <w:szCs w:val="24"/>
              </w:rPr>
            </w:pPr>
            <w:r w:rsidRPr="00716987">
              <w:rPr>
                <w:rFonts w:ascii="Gill Sans MT" w:hAnsi="Gill Sans MT"/>
                <w:color w:val="2F5496" w:themeColor="accent5" w:themeShade="BF"/>
                <w:sz w:val="24"/>
                <w:szCs w:val="24"/>
              </w:rPr>
              <w:t xml:space="preserve">What is your estimate of the quantity for ski jackets that </w:t>
            </w:r>
            <w:proofErr w:type="spellStart"/>
            <w:r w:rsidRPr="00716987">
              <w:rPr>
                <w:rFonts w:ascii="Gill Sans MT" w:hAnsi="Gill Sans MT"/>
                <w:color w:val="2F5496" w:themeColor="accent5" w:themeShade="BF"/>
                <w:sz w:val="24"/>
                <w:szCs w:val="24"/>
              </w:rPr>
              <w:t>Bergard</w:t>
            </w:r>
            <w:proofErr w:type="spellEnd"/>
            <w:r w:rsidRPr="00716987">
              <w:rPr>
                <w:rFonts w:ascii="Gill Sans MT" w:hAnsi="Gill Sans MT"/>
                <w:color w:val="2F5496" w:themeColor="accent5" w:themeShade="BF"/>
                <w:sz w:val="24"/>
                <w:szCs w:val="24"/>
              </w:rPr>
              <w:t xml:space="preserve"> (</w:t>
            </w:r>
            <w:proofErr w:type="spellStart"/>
            <w:r w:rsidRPr="00716987">
              <w:rPr>
                <w:rFonts w:ascii="Gill Sans MT" w:hAnsi="Gill Sans MT"/>
                <w:color w:val="2F5496" w:themeColor="accent5" w:themeShade="BF"/>
                <w:sz w:val="24"/>
                <w:szCs w:val="24"/>
              </w:rPr>
              <w:t>SkiRetail</w:t>
            </w:r>
            <w:proofErr w:type="spellEnd"/>
            <w:r w:rsidRPr="00716987">
              <w:rPr>
                <w:rFonts w:ascii="Gill Sans MT" w:hAnsi="Gill Sans MT"/>
                <w:color w:val="2F5496" w:themeColor="accent5" w:themeShade="BF"/>
                <w:sz w:val="24"/>
                <w:szCs w:val="24"/>
              </w:rPr>
              <w:t xml:space="preserve">) shall place an order for? </w:t>
            </w:r>
          </w:p>
          <w:p w:rsidR="00E549DD" w:rsidRPr="00716987" w:rsidRDefault="00E549DD" w:rsidP="00E549DD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Gill Sans MT" w:hAnsi="Gill Sans MT"/>
                <w:sz w:val="24"/>
                <w:szCs w:val="24"/>
                <w:highlight w:val="yellow"/>
              </w:rPr>
            </w:pPr>
            <w:r w:rsidRPr="00716987">
              <w:rPr>
                <w:rFonts w:ascii="Gill Sans MT" w:hAnsi="Gill Sans MT"/>
                <w:sz w:val="24"/>
                <w:szCs w:val="24"/>
                <w:highlight w:val="yellow"/>
              </w:rPr>
              <w:t>Optimal order quantity = 10,000</w:t>
            </w:r>
          </w:p>
          <w:p w:rsidR="00E549DD" w:rsidRPr="00716987" w:rsidRDefault="00E549DD" w:rsidP="00E549DD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color w:val="2F5496" w:themeColor="accent5" w:themeShade="BF"/>
                <w:sz w:val="24"/>
                <w:szCs w:val="24"/>
              </w:rPr>
            </w:pPr>
            <w:r w:rsidRPr="00716987">
              <w:rPr>
                <w:rFonts w:ascii="Gill Sans MT" w:hAnsi="Gill Sans MT"/>
                <w:color w:val="2F5496" w:themeColor="accent5" w:themeShade="BF"/>
                <w:sz w:val="24"/>
                <w:szCs w:val="24"/>
              </w:rPr>
              <w:t xml:space="preserve">Expected profit for </w:t>
            </w:r>
            <w:proofErr w:type="spellStart"/>
            <w:r w:rsidRPr="00716987">
              <w:rPr>
                <w:rFonts w:ascii="Gill Sans MT" w:hAnsi="Gill Sans MT"/>
                <w:color w:val="2F5496" w:themeColor="accent5" w:themeShade="BF"/>
                <w:sz w:val="24"/>
                <w:szCs w:val="24"/>
              </w:rPr>
              <w:t>SkiRetail</w:t>
            </w:r>
            <w:proofErr w:type="spellEnd"/>
            <w:r w:rsidRPr="00716987">
              <w:rPr>
                <w:rFonts w:ascii="Gill Sans MT" w:hAnsi="Gill Sans MT"/>
                <w:color w:val="2F5496" w:themeColor="accent5" w:themeShade="BF"/>
                <w:sz w:val="24"/>
                <w:szCs w:val="24"/>
              </w:rPr>
              <w:t xml:space="preserve"> based on your estimate of order quantity. </w:t>
            </w:r>
          </w:p>
          <w:p w:rsidR="00E549DD" w:rsidRPr="00716987" w:rsidRDefault="00E549DD" w:rsidP="00E549DD">
            <w:pPr>
              <w:pStyle w:val="ListParagraph"/>
              <w:numPr>
                <w:ilvl w:val="1"/>
                <w:numId w:val="1"/>
              </w:numPr>
              <w:rPr>
                <w:rFonts w:ascii="Gill Sans MT" w:hAnsi="Gill Sans MT"/>
                <w:sz w:val="24"/>
                <w:szCs w:val="24"/>
                <w:highlight w:val="yellow"/>
              </w:rPr>
            </w:pPr>
            <w:r w:rsidRPr="00716987">
              <w:rPr>
                <w:rFonts w:ascii="Gill Sans MT" w:hAnsi="Gill Sans MT"/>
                <w:sz w:val="24"/>
                <w:szCs w:val="24"/>
                <w:highlight w:val="yellow"/>
              </w:rPr>
              <w:t>Using empirical method = $452,500</w:t>
            </w:r>
          </w:p>
          <w:p w:rsidR="00E549DD" w:rsidRPr="00716987" w:rsidRDefault="00E549DD" w:rsidP="00E549DD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color w:val="2F5496" w:themeColor="accent5" w:themeShade="BF"/>
                <w:sz w:val="24"/>
                <w:szCs w:val="24"/>
              </w:rPr>
            </w:pPr>
            <w:r w:rsidRPr="00716987">
              <w:rPr>
                <w:rFonts w:ascii="Gill Sans MT" w:hAnsi="Gill Sans MT"/>
                <w:color w:val="2F5496" w:themeColor="accent5" w:themeShade="BF"/>
                <w:sz w:val="24"/>
                <w:szCs w:val="24"/>
              </w:rPr>
              <w:t xml:space="preserve">Expected profit for </w:t>
            </w:r>
            <w:proofErr w:type="spellStart"/>
            <w:r w:rsidRPr="00716987">
              <w:rPr>
                <w:rFonts w:ascii="Gill Sans MT" w:hAnsi="Gill Sans MT"/>
                <w:color w:val="2F5496" w:themeColor="accent5" w:themeShade="BF"/>
                <w:sz w:val="24"/>
                <w:szCs w:val="24"/>
              </w:rPr>
              <w:t>Skiekz</w:t>
            </w:r>
            <w:proofErr w:type="spellEnd"/>
            <w:r w:rsidRPr="00716987">
              <w:rPr>
                <w:rFonts w:ascii="Gill Sans MT" w:hAnsi="Gill Sans MT"/>
                <w:color w:val="2F5496" w:themeColor="accent5" w:themeShade="BF"/>
                <w:sz w:val="24"/>
                <w:szCs w:val="24"/>
              </w:rPr>
              <w:t xml:space="preserve"> based on estimate of order quantity.</w:t>
            </w:r>
          </w:p>
          <w:p w:rsidR="00E549DD" w:rsidRPr="00716987" w:rsidRDefault="00E549DD" w:rsidP="00E549DD">
            <w:pPr>
              <w:pStyle w:val="ListParagraph"/>
              <w:numPr>
                <w:ilvl w:val="1"/>
                <w:numId w:val="1"/>
              </w:numPr>
              <w:rPr>
                <w:rFonts w:ascii="Gill Sans MT" w:hAnsi="Gill Sans MT"/>
                <w:sz w:val="24"/>
                <w:szCs w:val="24"/>
                <w:highlight w:val="yellow"/>
              </w:rPr>
            </w:pPr>
            <w:r w:rsidRPr="00716987">
              <w:rPr>
                <w:rFonts w:ascii="Gill Sans MT" w:hAnsi="Gill Sans MT"/>
                <w:sz w:val="24"/>
                <w:szCs w:val="24"/>
                <w:highlight w:val="yellow"/>
              </w:rPr>
              <w:t>Using empirical method = $530,000</w:t>
            </w:r>
          </w:p>
          <w:p w:rsidR="00E549DD" w:rsidRPr="00716987" w:rsidRDefault="00E549DD" w:rsidP="00E549DD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color w:val="2F5496" w:themeColor="accent5" w:themeShade="BF"/>
                <w:sz w:val="24"/>
                <w:szCs w:val="24"/>
              </w:rPr>
            </w:pPr>
            <w:r w:rsidRPr="00716987">
              <w:rPr>
                <w:rFonts w:ascii="Gill Sans MT" w:hAnsi="Gill Sans MT"/>
                <w:color w:val="2F5496" w:themeColor="accent5" w:themeShade="BF"/>
                <w:sz w:val="24"/>
                <w:szCs w:val="24"/>
              </w:rPr>
              <w:t>Total supply chain profit</w:t>
            </w:r>
          </w:p>
          <w:p w:rsidR="00E549DD" w:rsidRPr="00716987" w:rsidRDefault="00E549DD" w:rsidP="00E549DD">
            <w:pPr>
              <w:pStyle w:val="ListParagraph"/>
              <w:numPr>
                <w:ilvl w:val="1"/>
                <w:numId w:val="1"/>
              </w:numPr>
              <w:rPr>
                <w:rFonts w:ascii="Gill Sans MT" w:hAnsi="Gill Sans MT"/>
                <w:sz w:val="24"/>
                <w:szCs w:val="24"/>
                <w:highlight w:val="yellow"/>
              </w:rPr>
            </w:pPr>
            <w:r w:rsidRPr="00716987">
              <w:rPr>
                <w:rFonts w:ascii="Gill Sans MT" w:hAnsi="Gill Sans MT"/>
                <w:sz w:val="24"/>
                <w:szCs w:val="24"/>
                <w:highlight w:val="yellow"/>
              </w:rPr>
              <w:t>Using empirical method = $982,500</w:t>
            </w:r>
          </w:p>
          <w:p w:rsidR="00E549DD" w:rsidRPr="00716987" w:rsidRDefault="00E549DD" w:rsidP="00E549DD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color w:val="2F5496" w:themeColor="accent5" w:themeShade="BF"/>
                <w:sz w:val="24"/>
                <w:szCs w:val="24"/>
              </w:rPr>
            </w:pPr>
            <w:r w:rsidRPr="00716987">
              <w:rPr>
                <w:rFonts w:ascii="Gill Sans MT" w:hAnsi="Gill Sans MT"/>
                <w:color w:val="2F5496" w:themeColor="accent5" w:themeShade="BF"/>
                <w:sz w:val="24"/>
                <w:szCs w:val="24"/>
              </w:rPr>
              <w:t xml:space="preserve">How does this profit compare to the vertically integrated case (Q 1). </w:t>
            </w:r>
          </w:p>
          <w:p w:rsidR="00E549DD" w:rsidRPr="00E549DD" w:rsidRDefault="00E549DD" w:rsidP="00E549DD">
            <w:pPr>
              <w:pStyle w:val="ListParagraph"/>
              <w:numPr>
                <w:ilvl w:val="1"/>
                <w:numId w:val="1"/>
              </w:numPr>
              <w:rPr>
                <w:rFonts w:ascii="Gill Sans MT" w:hAnsi="Gill Sans MT"/>
                <w:sz w:val="24"/>
                <w:szCs w:val="24"/>
                <w:highlight w:val="yellow"/>
              </w:rPr>
            </w:pPr>
            <w:r w:rsidRPr="00716987">
              <w:rPr>
                <w:rFonts w:ascii="Gill Sans MT" w:hAnsi="Gill Sans MT"/>
                <w:sz w:val="24"/>
                <w:szCs w:val="24"/>
                <w:highlight w:val="yellow"/>
              </w:rPr>
              <w:t xml:space="preserve">As expected, the profit is lower by $1,122,813 -$982,500 = 140,313. This is a decrease of 12.5% compared to the vertically integrated case. </w:t>
            </w:r>
          </w:p>
        </w:tc>
      </w:tr>
      <w:tr w:rsidR="00E549DD" w:rsidTr="00E549DD">
        <w:tc>
          <w:tcPr>
            <w:tcW w:w="508" w:type="pct"/>
          </w:tcPr>
          <w:p w:rsidR="00E549DD" w:rsidRDefault="00E549DD" w:rsidP="00892EE3">
            <w:pPr>
              <w:jc w:val="both"/>
              <w:rPr>
                <w:rFonts w:ascii="Gill Sans MT" w:hAnsi="Gill Sans MT"/>
                <w:color w:val="2F5496" w:themeColor="accent5" w:themeShade="BF"/>
                <w:sz w:val="24"/>
                <w:szCs w:val="24"/>
              </w:rPr>
            </w:pPr>
            <w:r>
              <w:rPr>
                <w:rFonts w:ascii="Gill Sans MT" w:hAnsi="Gill Sans MT"/>
                <w:color w:val="2F5496" w:themeColor="accent5" w:themeShade="BF"/>
                <w:sz w:val="24"/>
                <w:szCs w:val="24"/>
              </w:rPr>
              <w:t>Q 3</w:t>
            </w:r>
          </w:p>
        </w:tc>
        <w:tc>
          <w:tcPr>
            <w:tcW w:w="4492" w:type="pct"/>
          </w:tcPr>
          <w:p w:rsidR="00E549DD" w:rsidRPr="00E549DD" w:rsidRDefault="00E549DD" w:rsidP="00E549D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Gill Sans MT" w:hAnsi="Gill Sans MT"/>
                <w:color w:val="0000FF"/>
                <w:sz w:val="24"/>
                <w:szCs w:val="24"/>
              </w:rPr>
            </w:pPr>
            <w:r w:rsidRPr="00B83E92">
              <w:rPr>
                <w:rFonts w:ascii="Gill Sans MT" w:hAnsi="Gill Sans MT"/>
                <w:color w:val="0000FF"/>
                <w:sz w:val="24"/>
                <w:szCs w:val="24"/>
              </w:rPr>
              <w:t xml:space="preserve">Analyze the impact of different buy-back prices on the optimal order quantity, retailer’s expected profit, supplier’s expected profit, as well as the total supply chain profit? Show your results using some plots. </w:t>
            </w:r>
          </w:p>
          <w:p w:rsidR="00E549DD" w:rsidRDefault="00E549DD" w:rsidP="003518F8">
            <w:pPr>
              <w:pStyle w:val="ListParagraph"/>
              <w:rPr>
                <w:rFonts w:ascii="Gill Sans MT" w:hAnsi="Gill Sans MT"/>
                <w:color w:val="0000FF"/>
                <w:sz w:val="24"/>
                <w:szCs w:val="24"/>
              </w:rPr>
            </w:pPr>
            <w:r w:rsidRPr="00E549DD">
              <w:drawing>
                <wp:inline distT="0" distB="0" distL="0" distR="0" wp14:anchorId="5CE66F82" wp14:editId="0F50B495">
                  <wp:extent cx="4959985" cy="327787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985" cy="327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18F8" w:rsidRDefault="003518F8" w:rsidP="00E549D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Gill Sans MT" w:hAnsi="Gill Sans MT"/>
                <w:color w:val="0000FF"/>
                <w:sz w:val="24"/>
                <w:szCs w:val="24"/>
              </w:rPr>
            </w:pPr>
          </w:p>
          <w:p w:rsidR="00E549DD" w:rsidRPr="00B83E92" w:rsidRDefault="00E549DD" w:rsidP="00E549D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Gill Sans MT" w:hAnsi="Gill Sans MT"/>
                <w:color w:val="0000FF"/>
                <w:sz w:val="24"/>
                <w:szCs w:val="24"/>
              </w:rPr>
            </w:pPr>
            <w:r w:rsidRPr="00B83E92">
              <w:rPr>
                <w:rFonts w:ascii="Gill Sans MT" w:hAnsi="Gill Sans MT"/>
                <w:color w:val="0000FF"/>
                <w:sz w:val="24"/>
                <w:szCs w:val="24"/>
              </w:rPr>
              <w:lastRenderedPageBreak/>
              <w:t xml:space="preserve">What is the “optimal” range of buy-back price that you would propose to the firms? </w:t>
            </w:r>
          </w:p>
          <w:p w:rsidR="00E549DD" w:rsidRDefault="00E549DD" w:rsidP="00E549DD">
            <w:pPr>
              <w:pStyle w:val="ListParagraph"/>
              <w:jc w:val="both"/>
              <w:rPr>
                <w:rFonts w:ascii="Gill Sans MT" w:hAnsi="Gill Sans MT"/>
                <w:sz w:val="24"/>
                <w:szCs w:val="24"/>
                <w:highlight w:val="yellow"/>
              </w:rPr>
            </w:pPr>
            <w:r w:rsidRPr="00716987">
              <w:rPr>
                <w:rFonts w:ascii="Gill Sans MT" w:hAnsi="Gill Sans MT"/>
                <w:sz w:val="24"/>
                <w:szCs w:val="24"/>
                <w:highlight w:val="yellow"/>
              </w:rPr>
              <w:t xml:space="preserve">The optimal, range implies the “profit maximizing” buy-back price, which is $116.67 </w:t>
            </w:r>
            <w:r w:rsidR="003518F8" w:rsidRPr="00716987">
              <w:rPr>
                <w:rFonts w:ascii="Gill Sans MT" w:hAnsi="Gill Sans MT"/>
                <w:sz w:val="24"/>
                <w:szCs w:val="24"/>
                <w:highlight w:val="yellow"/>
              </w:rPr>
              <w:t>to $</w:t>
            </w:r>
            <w:r w:rsidRPr="00E549DD">
              <w:rPr>
                <w:rFonts w:ascii="Gill Sans MT" w:hAnsi="Gill Sans MT"/>
                <w:sz w:val="24"/>
                <w:szCs w:val="24"/>
                <w:highlight w:val="yellow"/>
              </w:rPr>
              <w:t xml:space="preserve"> 143.33.  The total profit is $1,023, 438</w:t>
            </w:r>
            <w:r>
              <w:rPr>
                <w:rFonts w:ascii="Gill Sans MT" w:hAnsi="Gill Sans MT"/>
                <w:sz w:val="24"/>
                <w:szCs w:val="24"/>
                <w:highlight w:val="yellow"/>
              </w:rPr>
              <w:t>.</w:t>
            </w:r>
          </w:p>
          <w:p w:rsidR="00E549DD" w:rsidRPr="00B83E92" w:rsidRDefault="00E549DD" w:rsidP="00E54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0000FF"/>
                <w:sz w:val="24"/>
                <w:szCs w:val="24"/>
              </w:rPr>
            </w:pPr>
            <w:r w:rsidRPr="00B83E92">
              <w:rPr>
                <w:rFonts w:ascii="Gill Sans MT" w:hAnsi="Gill Sans MT"/>
                <w:color w:val="0000FF"/>
                <w:sz w:val="24"/>
                <w:szCs w:val="24"/>
              </w:rPr>
              <w:t xml:space="preserve">Determine the expected profit for the “retailer” under the proposed buy-back contract. </w:t>
            </w:r>
          </w:p>
          <w:p w:rsidR="00E549DD" w:rsidRPr="00716987" w:rsidRDefault="00E549DD" w:rsidP="00E549DD">
            <w:pPr>
              <w:ind w:firstLine="720"/>
              <w:jc w:val="both"/>
              <w:rPr>
                <w:rFonts w:ascii="Gill Sans MT" w:eastAsia="Times New Roman" w:hAnsi="Gill Sans MT" w:cs="Calibri"/>
                <w:color w:val="000000"/>
                <w:lang w:eastAsia="en-CA"/>
              </w:rPr>
            </w:pPr>
            <w:r w:rsidRPr="00716987">
              <w:rPr>
                <w:rFonts w:ascii="Gill Sans MT" w:hAnsi="Gill Sans MT"/>
                <w:sz w:val="24"/>
                <w:szCs w:val="24"/>
                <w:highlight w:val="yellow"/>
              </w:rPr>
              <w:t xml:space="preserve">The expected profit of the retailer ranges from </w:t>
            </w:r>
            <w:r w:rsidRPr="00716987">
              <w:rPr>
                <w:rFonts w:ascii="Gill Sans MT" w:eastAsia="Times New Roman" w:hAnsi="Gill Sans MT" w:cs="Calibri"/>
                <w:color w:val="000000"/>
                <w:highlight w:val="yellow"/>
                <w:lang w:eastAsia="en-CA"/>
              </w:rPr>
              <w:t>$479,170 to $503,330.</w:t>
            </w:r>
            <w:r w:rsidRPr="00716987">
              <w:rPr>
                <w:rFonts w:ascii="Gill Sans MT" w:eastAsia="Times New Roman" w:hAnsi="Gill Sans MT" w:cs="Calibri"/>
                <w:color w:val="000000"/>
                <w:lang w:eastAsia="en-CA"/>
              </w:rPr>
              <w:t xml:space="preserve"> </w:t>
            </w:r>
          </w:p>
          <w:p w:rsidR="00E549DD" w:rsidRPr="00716987" w:rsidRDefault="00E549DD" w:rsidP="00E549DD">
            <w:pPr>
              <w:pStyle w:val="ListParagraph"/>
              <w:jc w:val="both"/>
              <w:rPr>
                <w:rFonts w:ascii="Gill Sans MT" w:hAnsi="Gill Sans MT"/>
                <w:sz w:val="24"/>
                <w:szCs w:val="24"/>
              </w:rPr>
            </w:pPr>
          </w:p>
          <w:p w:rsidR="00E549DD" w:rsidRPr="00B83E92" w:rsidRDefault="00E549DD" w:rsidP="00E54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0000FF"/>
                <w:sz w:val="24"/>
                <w:szCs w:val="24"/>
              </w:rPr>
            </w:pPr>
            <w:r w:rsidRPr="00B83E92">
              <w:rPr>
                <w:rFonts w:ascii="Gill Sans MT" w:hAnsi="Gill Sans MT"/>
                <w:color w:val="0000FF"/>
                <w:sz w:val="24"/>
                <w:szCs w:val="24"/>
              </w:rPr>
              <w:t>Determine the expected profit for the “supplier” under the proposed buy-back contract.</w:t>
            </w:r>
          </w:p>
          <w:p w:rsidR="00E549DD" w:rsidRPr="00E549DD" w:rsidRDefault="00E549DD" w:rsidP="00E549DD">
            <w:pPr>
              <w:ind w:firstLine="720"/>
              <w:jc w:val="both"/>
              <w:rPr>
                <w:rFonts w:ascii="Gill Sans MT" w:eastAsia="Times New Roman" w:hAnsi="Gill Sans MT" w:cs="Calibri"/>
                <w:color w:val="000000"/>
                <w:lang w:eastAsia="en-CA"/>
              </w:rPr>
            </w:pPr>
            <w:r w:rsidRPr="00716987">
              <w:rPr>
                <w:rFonts w:ascii="Gill Sans MT" w:hAnsi="Gill Sans MT"/>
                <w:sz w:val="24"/>
                <w:szCs w:val="24"/>
                <w:highlight w:val="yellow"/>
              </w:rPr>
              <w:t xml:space="preserve">The expected profit of the supplier (or manufacturer) ranges from </w:t>
            </w:r>
            <w:r w:rsidRPr="00716987">
              <w:rPr>
                <w:rFonts w:ascii="Gill Sans MT" w:eastAsia="Times New Roman" w:hAnsi="Gill Sans MT" w:cs="Calibri"/>
                <w:color w:val="000000"/>
                <w:highlight w:val="yellow"/>
                <w:lang w:eastAsia="en-CA"/>
              </w:rPr>
              <w:t>$544,268 to $520,107.</w:t>
            </w:r>
            <w:r w:rsidRPr="00716987">
              <w:rPr>
                <w:rFonts w:ascii="Gill Sans MT" w:eastAsia="Times New Roman" w:hAnsi="Gill Sans MT" w:cs="Calibri"/>
                <w:color w:val="000000"/>
                <w:lang w:eastAsia="en-CA"/>
              </w:rPr>
              <w:t xml:space="preserve"> </w:t>
            </w:r>
          </w:p>
        </w:tc>
      </w:tr>
      <w:tr w:rsidR="00E549DD" w:rsidTr="00E549DD">
        <w:tc>
          <w:tcPr>
            <w:tcW w:w="508" w:type="pct"/>
          </w:tcPr>
          <w:p w:rsidR="00E549DD" w:rsidRDefault="00E549DD" w:rsidP="00892EE3">
            <w:pPr>
              <w:jc w:val="both"/>
              <w:rPr>
                <w:rFonts w:ascii="Gill Sans MT" w:hAnsi="Gill Sans MT"/>
                <w:color w:val="2F5496" w:themeColor="accent5" w:themeShade="BF"/>
                <w:sz w:val="24"/>
                <w:szCs w:val="24"/>
              </w:rPr>
            </w:pPr>
            <w:r>
              <w:rPr>
                <w:rFonts w:ascii="Gill Sans MT" w:hAnsi="Gill Sans MT"/>
                <w:color w:val="2F5496" w:themeColor="accent5" w:themeShade="BF"/>
                <w:sz w:val="24"/>
                <w:szCs w:val="24"/>
              </w:rPr>
              <w:lastRenderedPageBreak/>
              <w:t>Q 4</w:t>
            </w:r>
          </w:p>
        </w:tc>
        <w:tc>
          <w:tcPr>
            <w:tcW w:w="4492" w:type="pct"/>
          </w:tcPr>
          <w:p w:rsidR="00E549DD" w:rsidRDefault="00E549DD" w:rsidP="00E549D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Gill Sans MT" w:hAnsi="Gill Sans MT"/>
                <w:color w:val="0000FF"/>
                <w:sz w:val="24"/>
                <w:szCs w:val="24"/>
              </w:rPr>
            </w:pPr>
            <w:r w:rsidRPr="0012649D">
              <w:rPr>
                <w:rFonts w:ascii="Gill Sans MT" w:hAnsi="Gill Sans MT"/>
                <w:color w:val="0000FF"/>
                <w:sz w:val="24"/>
                <w:szCs w:val="24"/>
              </w:rPr>
              <w:t xml:space="preserve">What is the optimal purchase /wholesale price that </w:t>
            </w:r>
            <w:proofErr w:type="spellStart"/>
            <w:r w:rsidRPr="0012649D">
              <w:rPr>
                <w:rFonts w:ascii="Gill Sans MT" w:hAnsi="Gill Sans MT"/>
                <w:color w:val="0000FF"/>
                <w:sz w:val="24"/>
                <w:szCs w:val="24"/>
              </w:rPr>
              <w:t>Skiekz</w:t>
            </w:r>
            <w:proofErr w:type="spellEnd"/>
            <w:r w:rsidRPr="0012649D">
              <w:rPr>
                <w:rFonts w:ascii="Gill Sans MT" w:hAnsi="Gill Sans MT"/>
                <w:color w:val="0000FF"/>
                <w:sz w:val="24"/>
                <w:szCs w:val="24"/>
              </w:rPr>
              <w:t xml:space="preserve"> should propose? </w:t>
            </w:r>
          </w:p>
          <w:p w:rsidR="00E549DD" w:rsidRPr="00E549DD" w:rsidRDefault="00E549DD" w:rsidP="00E549DD">
            <w:pPr>
              <w:pStyle w:val="ListParagraph"/>
              <w:jc w:val="both"/>
              <w:rPr>
                <w:rFonts w:ascii="Gill Sans MT" w:hAnsi="Gill Sans MT"/>
                <w:sz w:val="24"/>
                <w:szCs w:val="24"/>
              </w:rPr>
            </w:pPr>
            <w:r w:rsidRPr="00E549DD">
              <w:rPr>
                <w:rFonts w:ascii="Gill Sans MT" w:hAnsi="Gill Sans MT"/>
                <w:sz w:val="24"/>
                <w:szCs w:val="24"/>
              </w:rPr>
              <w:t xml:space="preserve">The range of optimal purchase /wholesale price that </w:t>
            </w:r>
            <w:proofErr w:type="spellStart"/>
            <w:r w:rsidRPr="00E549DD">
              <w:rPr>
                <w:rFonts w:ascii="Gill Sans MT" w:hAnsi="Gill Sans MT"/>
                <w:sz w:val="24"/>
                <w:szCs w:val="24"/>
              </w:rPr>
              <w:t>Skiekz</w:t>
            </w:r>
            <w:proofErr w:type="spellEnd"/>
            <w:r w:rsidRPr="00E549DD">
              <w:rPr>
                <w:rFonts w:ascii="Gill Sans MT" w:hAnsi="Gill Sans MT"/>
                <w:sz w:val="24"/>
                <w:szCs w:val="24"/>
              </w:rPr>
              <w:t xml:space="preserve"> is [122,131]. The maximum profit is $1,122,813.</w:t>
            </w:r>
          </w:p>
          <w:p w:rsidR="00E549DD" w:rsidRPr="0012649D" w:rsidRDefault="00E549DD" w:rsidP="00E549DD">
            <w:pPr>
              <w:pStyle w:val="ListParagraph"/>
              <w:jc w:val="both"/>
              <w:rPr>
                <w:rFonts w:ascii="Gill Sans MT" w:hAnsi="Gill Sans MT"/>
                <w:color w:val="0000FF"/>
                <w:sz w:val="24"/>
                <w:szCs w:val="24"/>
              </w:rPr>
            </w:pPr>
          </w:p>
          <w:p w:rsidR="00E549DD" w:rsidRDefault="00E549DD" w:rsidP="00E54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0000FF"/>
                <w:sz w:val="24"/>
                <w:szCs w:val="24"/>
              </w:rPr>
            </w:pPr>
            <w:r w:rsidRPr="0012649D">
              <w:rPr>
                <w:rFonts w:ascii="Gill Sans MT" w:hAnsi="Gill Sans MT"/>
                <w:color w:val="0000FF"/>
                <w:sz w:val="24"/>
                <w:szCs w:val="24"/>
              </w:rPr>
              <w:t>Determine the expected profit for the “retailer” under the proposed revenue-sharing contract.</w:t>
            </w:r>
          </w:p>
          <w:p w:rsidR="00E549DD" w:rsidRPr="002E6F0E" w:rsidRDefault="00E549DD" w:rsidP="00E549DD">
            <w:pPr>
              <w:jc w:val="both"/>
              <w:rPr>
                <w:rFonts w:ascii="Gill Sans MT" w:hAnsi="Gill Sans MT"/>
                <w:color w:val="0000FF"/>
                <w:sz w:val="24"/>
                <w:szCs w:val="24"/>
              </w:rPr>
            </w:pPr>
            <w:r>
              <w:rPr>
                <w:rFonts w:ascii="Gill Sans MT" w:hAnsi="Gill Sans MT"/>
                <w:color w:val="0000FF"/>
                <w:sz w:val="24"/>
                <w:szCs w:val="24"/>
              </w:rPr>
              <w:t xml:space="preserve">Refer to the table below: </w:t>
            </w:r>
          </w:p>
          <w:p w:rsidR="00E549DD" w:rsidRDefault="00E549DD" w:rsidP="00E54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0000FF"/>
                <w:sz w:val="24"/>
                <w:szCs w:val="24"/>
              </w:rPr>
            </w:pPr>
            <w:r w:rsidRPr="0012649D">
              <w:rPr>
                <w:rFonts w:ascii="Gill Sans MT" w:hAnsi="Gill Sans MT"/>
                <w:color w:val="0000FF"/>
                <w:sz w:val="24"/>
                <w:szCs w:val="24"/>
              </w:rPr>
              <w:t>Determine the expected profit for the “supplier” under the proposed revenue-sharing contract.</w:t>
            </w:r>
          </w:p>
          <w:p w:rsidR="00E549DD" w:rsidRPr="00F657EA" w:rsidRDefault="00E549DD" w:rsidP="00E549DD">
            <w:pPr>
              <w:jc w:val="both"/>
              <w:rPr>
                <w:rFonts w:ascii="Gill Sans MT" w:hAnsi="Gill Sans MT"/>
                <w:color w:val="0000FF"/>
                <w:sz w:val="24"/>
                <w:szCs w:val="24"/>
              </w:rPr>
            </w:pPr>
            <w:r w:rsidRPr="00F657EA">
              <w:rPr>
                <w:rFonts w:ascii="Gill Sans MT" w:hAnsi="Gill Sans MT"/>
                <w:color w:val="0000FF"/>
                <w:sz w:val="24"/>
                <w:szCs w:val="24"/>
              </w:rPr>
              <w:t xml:space="preserve">Refer to the table below: </w:t>
            </w:r>
          </w:p>
          <w:tbl>
            <w:tblPr>
              <w:tblW w:w="8449" w:type="dxa"/>
              <w:tblLook w:val="04A0" w:firstRow="1" w:lastRow="0" w:firstColumn="1" w:lastColumn="0" w:noHBand="0" w:noVBand="1"/>
            </w:tblPr>
            <w:tblGrid>
              <w:gridCol w:w="1732"/>
              <w:gridCol w:w="1325"/>
              <w:gridCol w:w="1381"/>
              <w:gridCol w:w="1362"/>
              <w:gridCol w:w="1362"/>
              <w:gridCol w:w="1287"/>
            </w:tblGrid>
            <w:tr w:rsidR="00E549DD" w:rsidRPr="002B05ED" w:rsidTr="00E549DD">
              <w:trPr>
                <w:trHeight w:val="296"/>
              </w:trPr>
              <w:tc>
                <w:tcPr>
                  <w:tcW w:w="1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9DD" w:rsidRPr="00E549DD" w:rsidRDefault="00E549DD" w:rsidP="00E549DD">
                  <w:pPr>
                    <w:spacing w:after="0" w:line="240" w:lineRule="auto"/>
                    <w:jc w:val="right"/>
                    <w:rPr>
                      <w:rFonts w:ascii="Gill Sans MT" w:eastAsia="Times New Roman" w:hAnsi="Gill Sans MT" w:cs="Times New Roman"/>
                      <w:b/>
                      <w:bCs/>
                      <w:color w:val="000000"/>
                      <w:sz w:val="16"/>
                      <w:szCs w:val="16"/>
                      <w:lang w:eastAsia="en-CA"/>
                    </w:rPr>
                  </w:pPr>
                  <w:r w:rsidRPr="00E549DD">
                    <w:rPr>
                      <w:rFonts w:ascii="Gill Sans MT" w:eastAsia="Times New Roman" w:hAnsi="Gill Sans MT" w:cs="Times New Roman"/>
                      <w:b/>
                      <w:bCs/>
                      <w:color w:val="000000"/>
                      <w:sz w:val="16"/>
                      <w:szCs w:val="16"/>
                      <w:lang w:eastAsia="en-CA"/>
                    </w:rPr>
                    <w:t>Wholesale price</w:t>
                  </w:r>
                </w:p>
              </w:tc>
              <w:tc>
                <w:tcPr>
                  <w:tcW w:w="13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9DD" w:rsidRPr="00E549DD" w:rsidRDefault="00E549DD" w:rsidP="00E549DD">
                  <w:pPr>
                    <w:spacing w:after="0" w:line="240" w:lineRule="auto"/>
                    <w:rPr>
                      <w:rFonts w:ascii="Gill Sans MT" w:eastAsia="Times New Roman" w:hAnsi="Gill Sans MT" w:cs="Times New Roman"/>
                      <w:b/>
                      <w:bCs/>
                      <w:color w:val="000000"/>
                      <w:sz w:val="16"/>
                      <w:szCs w:val="16"/>
                      <w:u w:val="single"/>
                      <w:lang w:eastAsia="en-CA"/>
                    </w:rPr>
                  </w:pPr>
                  <w:r w:rsidRPr="00E549DD">
                    <w:rPr>
                      <w:rFonts w:ascii="Gill Sans MT" w:eastAsia="Times New Roman" w:hAnsi="Gill Sans MT" w:cs="Times New Roman"/>
                      <w:b/>
                      <w:bCs/>
                      <w:color w:val="000000"/>
                      <w:sz w:val="16"/>
                      <w:szCs w:val="16"/>
                      <w:u w:val="single"/>
                      <w:lang w:eastAsia="en-CA"/>
                    </w:rPr>
                    <w:t>Service Level</w:t>
                  </w:r>
                </w:p>
              </w:tc>
              <w:tc>
                <w:tcPr>
                  <w:tcW w:w="13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9DD" w:rsidRPr="00E549DD" w:rsidRDefault="00E549DD" w:rsidP="00E549DD">
                  <w:pPr>
                    <w:spacing w:after="0" w:line="240" w:lineRule="auto"/>
                    <w:jc w:val="center"/>
                    <w:rPr>
                      <w:rFonts w:ascii="Gill Sans MT" w:eastAsia="Times New Roman" w:hAnsi="Gill Sans MT" w:cs="Times New Roman"/>
                      <w:b/>
                      <w:bCs/>
                      <w:i/>
                      <w:iCs/>
                      <w:color w:val="000000"/>
                      <w:sz w:val="16"/>
                      <w:szCs w:val="16"/>
                      <w:lang w:eastAsia="en-CA"/>
                    </w:rPr>
                  </w:pPr>
                  <w:r w:rsidRPr="00E549DD">
                    <w:rPr>
                      <w:rFonts w:ascii="Gill Sans MT" w:eastAsia="Times New Roman" w:hAnsi="Gill Sans MT" w:cs="Times New Roman"/>
                      <w:b/>
                      <w:bCs/>
                      <w:i/>
                      <w:iCs/>
                      <w:color w:val="000000"/>
                      <w:sz w:val="16"/>
                      <w:szCs w:val="16"/>
                      <w:lang w:eastAsia="en-CA"/>
                    </w:rPr>
                    <w:t>Optimal Qty.</w:t>
                  </w:r>
                </w:p>
              </w:tc>
              <w:tc>
                <w:tcPr>
                  <w:tcW w:w="13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9DD" w:rsidRPr="00E549DD" w:rsidRDefault="00E549DD" w:rsidP="00E549DD">
                  <w:pPr>
                    <w:spacing w:after="0" w:line="240" w:lineRule="auto"/>
                    <w:rPr>
                      <w:rFonts w:ascii="Gill Sans MT" w:eastAsia="Times New Roman" w:hAnsi="Gill Sans MT" w:cs="Times New Roman"/>
                      <w:b/>
                      <w:bCs/>
                      <w:color w:val="000000"/>
                      <w:sz w:val="16"/>
                      <w:szCs w:val="16"/>
                      <w:lang w:eastAsia="en-CA"/>
                    </w:rPr>
                  </w:pPr>
                  <w:r w:rsidRPr="00E549DD">
                    <w:rPr>
                      <w:rFonts w:ascii="Gill Sans MT" w:eastAsia="Times New Roman" w:hAnsi="Gill Sans MT" w:cs="Times New Roman"/>
                      <w:b/>
                      <w:bCs/>
                      <w:color w:val="000000"/>
                      <w:sz w:val="16"/>
                      <w:szCs w:val="16"/>
                      <w:lang w:eastAsia="en-CA"/>
                    </w:rPr>
                    <w:t>Retailer's Expected Profit</w:t>
                  </w:r>
                </w:p>
              </w:tc>
              <w:tc>
                <w:tcPr>
                  <w:tcW w:w="13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9DD" w:rsidRPr="00E549DD" w:rsidRDefault="00E549DD" w:rsidP="00E549DD">
                  <w:pPr>
                    <w:spacing w:after="0" w:line="240" w:lineRule="auto"/>
                    <w:rPr>
                      <w:rFonts w:ascii="Gill Sans MT" w:eastAsia="Times New Roman" w:hAnsi="Gill Sans MT" w:cs="Times New Roman"/>
                      <w:b/>
                      <w:bCs/>
                      <w:color w:val="000000"/>
                      <w:sz w:val="16"/>
                      <w:szCs w:val="16"/>
                      <w:lang w:eastAsia="en-CA"/>
                    </w:rPr>
                  </w:pPr>
                  <w:r w:rsidRPr="00E549DD">
                    <w:rPr>
                      <w:rFonts w:ascii="Gill Sans MT" w:eastAsia="Times New Roman" w:hAnsi="Gill Sans MT" w:cs="Times New Roman"/>
                      <w:b/>
                      <w:bCs/>
                      <w:color w:val="000000"/>
                      <w:sz w:val="16"/>
                      <w:szCs w:val="16"/>
                      <w:lang w:eastAsia="en-CA"/>
                    </w:rPr>
                    <w:t>Manuf.'s Profit</w:t>
                  </w:r>
                </w:p>
              </w:tc>
              <w:tc>
                <w:tcPr>
                  <w:tcW w:w="12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549DD" w:rsidRPr="00E549DD" w:rsidRDefault="00E549DD" w:rsidP="00E549DD">
                  <w:pPr>
                    <w:spacing w:after="0" w:line="240" w:lineRule="auto"/>
                    <w:rPr>
                      <w:rFonts w:ascii="Gill Sans MT" w:eastAsia="Times New Roman" w:hAnsi="Gill Sans MT" w:cs="Times New Roman"/>
                      <w:b/>
                      <w:bCs/>
                      <w:color w:val="000000"/>
                      <w:sz w:val="16"/>
                      <w:szCs w:val="16"/>
                      <w:lang w:eastAsia="en-CA"/>
                    </w:rPr>
                  </w:pPr>
                  <w:r w:rsidRPr="00E549DD">
                    <w:rPr>
                      <w:rFonts w:ascii="Gill Sans MT" w:eastAsia="Times New Roman" w:hAnsi="Gill Sans MT" w:cs="Times New Roman"/>
                      <w:b/>
                      <w:bCs/>
                      <w:color w:val="000000"/>
                      <w:sz w:val="16"/>
                      <w:szCs w:val="16"/>
                      <w:lang w:eastAsia="en-CA"/>
                    </w:rPr>
                    <w:t>Total Profit</w:t>
                  </w:r>
                </w:p>
              </w:tc>
            </w:tr>
            <w:tr w:rsidR="00E549DD" w:rsidRPr="002B05ED" w:rsidTr="00E549DD">
              <w:trPr>
                <w:trHeight w:val="296"/>
              </w:trPr>
              <w:tc>
                <w:tcPr>
                  <w:tcW w:w="1732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:rsidR="00E549DD" w:rsidRPr="00E549DD" w:rsidRDefault="00E549DD" w:rsidP="00E549DD">
                  <w:pPr>
                    <w:spacing w:after="0" w:line="240" w:lineRule="auto"/>
                    <w:jc w:val="center"/>
                    <w:rPr>
                      <w:rFonts w:ascii="Gill Sans MT" w:eastAsia="Times New Roman" w:hAnsi="Gill Sans MT" w:cs="Times New Roman"/>
                      <w:color w:val="000000"/>
                      <w:sz w:val="16"/>
                      <w:szCs w:val="16"/>
                      <w:lang w:eastAsia="en-CA"/>
                    </w:rPr>
                  </w:pPr>
                  <w:r w:rsidRPr="00E549DD">
                    <w:rPr>
                      <w:rFonts w:ascii="Gill Sans MT" w:eastAsia="Times New Roman" w:hAnsi="Gill Sans MT" w:cs="Times New Roman"/>
                      <w:color w:val="000000"/>
                      <w:sz w:val="16"/>
                      <w:szCs w:val="16"/>
                      <w:lang w:eastAsia="en-CA"/>
                    </w:rPr>
                    <w:t xml:space="preserve"> $               122.00 </w:t>
                  </w:r>
                </w:p>
              </w:tc>
              <w:tc>
                <w:tcPr>
                  <w:tcW w:w="132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:rsidR="00E549DD" w:rsidRPr="00E549DD" w:rsidRDefault="00E549DD" w:rsidP="00E549DD">
                  <w:pPr>
                    <w:spacing w:after="0" w:line="240" w:lineRule="auto"/>
                    <w:jc w:val="center"/>
                    <w:rPr>
                      <w:rFonts w:ascii="Gill Sans MT" w:eastAsia="Times New Roman" w:hAnsi="Gill Sans MT" w:cs="Times New Roman"/>
                      <w:color w:val="000000"/>
                      <w:sz w:val="16"/>
                      <w:szCs w:val="16"/>
                      <w:lang w:eastAsia="en-CA"/>
                    </w:rPr>
                  </w:pPr>
                  <w:r w:rsidRPr="00E549DD">
                    <w:rPr>
                      <w:rFonts w:ascii="Gill Sans MT" w:eastAsia="Times New Roman" w:hAnsi="Gill Sans MT" w:cs="Times New Roman"/>
                      <w:color w:val="000000"/>
                      <w:sz w:val="16"/>
                      <w:szCs w:val="16"/>
                      <w:lang w:eastAsia="en-CA"/>
                    </w:rPr>
                    <w:t>59.34%</w:t>
                  </w:r>
                </w:p>
              </w:tc>
              <w:tc>
                <w:tcPr>
                  <w:tcW w:w="13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:rsidR="00E549DD" w:rsidRPr="00E549DD" w:rsidRDefault="00E549DD" w:rsidP="00E549DD">
                  <w:pPr>
                    <w:spacing w:after="0" w:line="240" w:lineRule="auto"/>
                    <w:jc w:val="center"/>
                    <w:rPr>
                      <w:rFonts w:ascii="Gill Sans MT" w:eastAsia="Times New Roman" w:hAnsi="Gill Sans MT" w:cs="Times New Roman"/>
                      <w:color w:val="000000"/>
                      <w:sz w:val="16"/>
                      <w:szCs w:val="16"/>
                      <w:lang w:eastAsia="en-CA"/>
                    </w:rPr>
                  </w:pPr>
                  <w:r w:rsidRPr="00E549DD">
                    <w:rPr>
                      <w:rFonts w:ascii="Gill Sans MT" w:eastAsia="Times New Roman" w:hAnsi="Gill Sans MT" w:cs="Times New Roman"/>
                      <w:color w:val="000000"/>
                      <w:sz w:val="16"/>
                      <w:szCs w:val="16"/>
                      <w:lang w:eastAsia="en-CA"/>
                    </w:rPr>
                    <w:t>15000</w:t>
                  </w:r>
                </w:p>
              </w:tc>
              <w:tc>
                <w:tcPr>
                  <w:tcW w:w="136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:rsidR="00E549DD" w:rsidRPr="00E549DD" w:rsidRDefault="00E549DD" w:rsidP="00E549DD">
                  <w:pPr>
                    <w:spacing w:after="0" w:line="240" w:lineRule="auto"/>
                    <w:rPr>
                      <w:rFonts w:ascii="Gill Sans MT" w:eastAsia="Times New Roman" w:hAnsi="Gill Sans MT" w:cs="Times New Roman"/>
                      <w:color w:val="000000"/>
                      <w:sz w:val="16"/>
                      <w:szCs w:val="16"/>
                      <w:lang w:eastAsia="en-CA"/>
                    </w:rPr>
                  </w:pPr>
                  <w:r w:rsidRPr="00E549DD">
                    <w:rPr>
                      <w:rFonts w:ascii="Gill Sans MT" w:eastAsia="Times New Roman" w:hAnsi="Gill Sans MT" w:cs="Times New Roman"/>
                      <w:color w:val="000000"/>
                      <w:sz w:val="16"/>
                      <w:szCs w:val="16"/>
                      <w:lang w:eastAsia="en-CA"/>
                    </w:rPr>
                    <w:t xml:space="preserve"> $       990,547 </w:t>
                  </w:r>
                </w:p>
              </w:tc>
              <w:tc>
                <w:tcPr>
                  <w:tcW w:w="136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:rsidR="00E549DD" w:rsidRPr="00E549DD" w:rsidRDefault="00E549DD" w:rsidP="00E549DD">
                  <w:pPr>
                    <w:spacing w:after="0" w:line="240" w:lineRule="auto"/>
                    <w:rPr>
                      <w:rFonts w:ascii="Gill Sans MT" w:eastAsia="Times New Roman" w:hAnsi="Gill Sans MT" w:cs="Times New Roman"/>
                      <w:color w:val="000000"/>
                      <w:sz w:val="16"/>
                      <w:szCs w:val="16"/>
                      <w:lang w:eastAsia="en-CA"/>
                    </w:rPr>
                  </w:pPr>
                  <w:r w:rsidRPr="00E549DD">
                    <w:rPr>
                      <w:rFonts w:ascii="Gill Sans MT" w:eastAsia="Times New Roman" w:hAnsi="Gill Sans MT" w:cs="Times New Roman"/>
                      <w:color w:val="000000"/>
                      <w:sz w:val="16"/>
                      <w:szCs w:val="16"/>
                      <w:lang w:eastAsia="en-CA"/>
                    </w:rPr>
                    <w:t xml:space="preserve"> $       132,266 </w:t>
                  </w:r>
                </w:p>
              </w:tc>
              <w:tc>
                <w:tcPr>
                  <w:tcW w:w="1287" w:type="dxa"/>
                  <w:tcBorders>
                    <w:top w:val="single" w:sz="4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E549DD" w:rsidRPr="00E549DD" w:rsidRDefault="00E549DD" w:rsidP="00E549DD">
                  <w:pPr>
                    <w:spacing w:after="0" w:line="240" w:lineRule="auto"/>
                    <w:rPr>
                      <w:rFonts w:ascii="Gill Sans MT" w:eastAsia="Times New Roman" w:hAnsi="Gill Sans MT" w:cs="Times New Roman"/>
                      <w:color w:val="000000"/>
                      <w:sz w:val="16"/>
                      <w:szCs w:val="16"/>
                      <w:lang w:eastAsia="en-CA"/>
                    </w:rPr>
                  </w:pPr>
                  <w:r w:rsidRPr="00E549DD">
                    <w:rPr>
                      <w:rFonts w:ascii="Gill Sans MT" w:eastAsia="Times New Roman" w:hAnsi="Gill Sans MT" w:cs="Times New Roman"/>
                      <w:color w:val="000000"/>
                      <w:sz w:val="16"/>
                      <w:szCs w:val="16"/>
                      <w:lang w:eastAsia="en-CA"/>
                    </w:rPr>
                    <w:t xml:space="preserve"> $   1,122,813 </w:t>
                  </w:r>
                </w:p>
              </w:tc>
            </w:tr>
            <w:tr w:rsidR="00E549DD" w:rsidRPr="002B05ED" w:rsidTr="00E549DD">
              <w:trPr>
                <w:trHeight w:val="306"/>
              </w:trPr>
              <w:tc>
                <w:tcPr>
                  <w:tcW w:w="173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:rsidR="00E549DD" w:rsidRPr="00E549DD" w:rsidRDefault="00E549DD" w:rsidP="00E549DD">
                  <w:pPr>
                    <w:spacing w:after="0" w:line="240" w:lineRule="auto"/>
                    <w:jc w:val="center"/>
                    <w:rPr>
                      <w:rFonts w:ascii="Gill Sans MT" w:eastAsia="Times New Roman" w:hAnsi="Gill Sans MT" w:cs="Times New Roman"/>
                      <w:color w:val="000000"/>
                      <w:sz w:val="16"/>
                      <w:szCs w:val="16"/>
                      <w:lang w:eastAsia="en-CA"/>
                    </w:rPr>
                  </w:pPr>
                  <w:r w:rsidRPr="00E549DD">
                    <w:rPr>
                      <w:rFonts w:ascii="Gill Sans MT" w:eastAsia="Times New Roman" w:hAnsi="Gill Sans MT" w:cs="Times New Roman"/>
                      <w:color w:val="000000"/>
                      <w:sz w:val="16"/>
                      <w:szCs w:val="16"/>
                      <w:lang w:eastAsia="en-CA"/>
                    </w:rPr>
                    <w:t xml:space="preserve"> $               131.00 </w:t>
                  </w:r>
                </w:p>
              </w:tc>
              <w:tc>
                <w:tcPr>
                  <w:tcW w:w="132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:rsidR="00E549DD" w:rsidRPr="00E549DD" w:rsidRDefault="00E549DD" w:rsidP="00E549DD">
                  <w:pPr>
                    <w:spacing w:after="0" w:line="240" w:lineRule="auto"/>
                    <w:jc w:val="center"/>
                    <w:rPr>
                      <w:rFonts w:ascii="Gill Sans MT" w:eastAsia="Times New Roman" w:hAnsi="Gill Sans MT" w:cs="Times New Roman"/>
                      <w:color w:val="000000"/>
                      <w:sz w:val="16"/>
                      <w:szCs w:val="16"/>
                      <w:lang w:eastAsia="en-CA"/>
                    </w:rPr>
                  </w:pPr>
                  <w:r w:rsidRPr="00E549DD">
                    <w:rPr>
                      <w:rFonts w:ascii="Gill Sans MT" w:eastAsia="Times New Roman" w:hAnsi="Gill Sans MT" w:cs="Times New Roman"/>
                      <w:color w:val="000000"/>
                      <w:sz w:val="16"/>
                      <w:szCs w:val="16"/>
                      <w:lang w:eastAsia="en-CA"/>
                    </w:rPr>
                    <w:t>53.44%</w:t>
                  </w:r>
                </w:p>
              </w:tc>
              <w:tc>
                <w:tcPr>
                  <w:tcW w:w="138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:rsidR="00E549DD" w:rsidRPr="00E549DD" w:rsidRDefault="00E549DD" w:rsidP="00E549DD">
                  <w:pPr>
                    <w:spacing w:after="0" w:line="240" w:lineRule="auto"/>
                    <w:jc w:val="center"/>
                    <w:rPr>
                      <w:rFonts w:ascii="Gill Sans MT" w:eastAsia="Times New Roman" w:hAnsi="Gill Sans MT" w:cs="Times New Roman"/>
                      <w:color w:val="000000"/>
                      <w:sz w:val="16"/>
                      <w:szCs w:val="16"/>
                      <w:lang w:eastAsia="en-CA"/>
                    </w:rPr>
                  </w:pPr>
                  <w:r w:rsidRPr="00E549DD">
                    <w:rPr>
                      <w:rFonts w:ascii="Gill Sans MT" w:eastAsia="Times New Roman" w:hAnsi="Gill Sans MT" w:cs="Times New Roman"/>
                      <w:color w:val="000000"/>
                      <w:sz w:val="16"/>
                      <w:szCs w:val="16"/>
                      <w:lang w:eastAsia="en-CA"/>
                    </w:rPr>
                    <w:t>15000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:rsidR="00E549DD" w:rsidRPr="00E549DD" w:rsidRDefault="00E549DD" w:rsidP="00E549DD">
                  <w:pPr>
                    <w:spacing w:after="0" w:line="240" w:lineRule="auto"/>
                    <w:rPr>
                      <w:rFonts w:ascii="Gill Sans MT" w:eastAsia="Times New Roman" w:hAnsi="Gill Sans MT" w:cs="Times New Roman"/>
                      <w:color w:val="000000"/>
                      <w:sz w:val="16"/>
                      <w:szCs w:val="16"/>
                      <w:lang w:eastAsia="en-CA"/>
                    </w:rPr>
                  </w:pPr>
                  <w:r w:rsidRPr="00E549DD">
                    <w:rPr>
                      <w:rFonts w:ascii="Gill Sans MT" w:eastAsia="Times New Roman" w:hAnsi="Gill Sans MT" w:cs="Times New Roman"/>
                      <w:color w:val="000000"/>
                      <w:sz w:val="16"/>
                      <w:szCs w:val="16"/>
                      <w:lang w:eastAsia="en-CA"/>
                    </w:rPr>
                    <w:t xml:space="preserve"> $       855,547 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:rsidR="00E549DD" w:rsidRPr="00E549DD" w:rsidRDefault="00E549DD" w:rsidP="00E549DD">
                  <w:pPr>
                    <w:spacing w:after="0" w:line="240" w:lineRule="auto"/>
                    <w:rPr>
                      <w:rFonts w:ascii="Gill Sans MT" w:eastAsia="Times New Roman" w:hAnsi="Gill Sans MT" w:cs="Times New Roman"/>
                      <w:color w:val="000000"/>
                      <w:sz w:val="16"/>
                      <w:szCs w:val="16"/>
                      <w:lang w:eastAsia="en-CA"/>
                    </w:rPr>
                  </w:pPr>
                  <w:r w:rsidRPr="00E549DD">
                    <w:rPr>
                      <w:rFonts w:ascii="Gill Sans MT" w:eastAsia="Times New Roman" w:hAnsi="Gill Sans MT" w:cs="Times New Roman"/>
                      <w:color w:val="000000"/>
                      <w:sz w:val="16"/>
                      <w:szCs w:val="16"/>
                      <w:lang w:eastAsia="en-CA"/>
                    </w:rPr>
                    <w:t xml:space="preserve"> $       267,266 </w:t>
                  </w:r>
                </w:p>
              </w:tc>
              <w:tc>
                <w:tcPr>
                  <w:tcW w:w="128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E549DD" w:rsidRPr="00E549DD" w:rsidRDefault="00E549DD" w:rsidP="00E549DD">
                  <w:pPr>
                    <w:spacing w:after="0" w:line="240" w:lineRule="auto"/>
                    <w:rPr>
                      <w:rFonts w:ascii="Gill Sans MT" w:eastAsia="Times New Roman" w:hAnsi="Gill Sans MT" w:cs="Times New Roman"/>
                      <w:color w:val="000000"/>
                      <w:sz w:val="16"/>
                      <w:szCs w:val="16"/>
                      <w:lang w:eastAsia="en-CA"/>
                    </w:rPr>
                  </w:pPr>
                  <w:r w:rsidRPr="00E549DD">
                    <w:rPr>
                      <w:rFonts w:ascii="Gill Sans MT" w:eastAsia="Times New Roman" w:hAnsi="Gill Sans MT" w:cs="Times New Roman"/>
                      <w:color w:val="000000"/>
                      <w:sz w:val="16"/>
                      <w:szCs w:val="16"/>
                      <w:lang w:eastAsia="en-CA"/>
                    </w:rPr>
                    <w:t xml:space="preserve"> $   1,122,813 </w:t>
                  </w:r>
                </w:p>
              </w:tc>
            </w:tr>
          </w:tbl>
          <w:p w:rsidR="00E549DD" w:rsidRPr="00B83E92" w:rsidRDefault="00E549DD" w:rsidP="00E549DD">
            <w:pPr>
              <w:pStyle w:val="ListParagraph"/>
              <w:ind w:left="0"/>
              <w:jc w:val="both"/>
              <w:rPr>
                <w:rFonts w:ascii="Gill Sans MT" w:hAnsi="Gill Sans MT"/>
                <w:color w:val="0000FF"/>
                <w:sz w:val="24"/>
                <w:szCs w:val="24"/>
              </w:rPr>
            </w:pPr>
          </w:p>
        </w:tc>
      </w:tr>
      <w:tr w:rsidR="00E549DD" w:rsidTr="00E549DD">
        <w:tc>
          <w:tcPr>
            <w:tcW w:w="508" w:type="pct"/>
          </w:tcPr>
          <w:p w:rsidR="00E549DD" w:rsidRDefault="00E549DD" w:rsidP="00892EE3">
            <w:pPr>
              <w:jc w:val="both"/>
              <w:rPr>
                <w:rFonts w:ascii="Gill Sans MT" w:hAnsi="Gill Sans MT"/>
                <w:color w:val="2F5496" w:themeColor="accent5" w:themeShade="BF"/>
                <w:sz w:val="24"/>
                <w:szCs w:val="24"/>
              </w:rPr>
            </w:pPr>
            <w:r>
              <w:rPr>
                <w:rFonts w:ascii="Gill Sans MT" w:hAnsi="Gill Sans MT"/>
                <w:color w:val="2F5496" w:themeColor="accent5" w:themeShade="BF"/>
                <w:sz w:val="24"/>
                <w:szCs w:val="24"/>
              </w:rPr>
              <w:t>Q 5</w:t>
            </w:r>
          </w:p>
        </w:tc>
        <w:tc>
          <w:tcPr>
            <w:tcW w:w="4492" w:type="pct"/>
          </w:tcPr>
          <w:p w:rsidR="00E549DD" w:rsidRPr="00E549DD" w:rsidRDefault="00E549DD" w:rsidP="00E549DD">
            <w:pPr>
              <w:ind w:left="360"/>
              <w:jc w:val="both"/>
              <w:rPr>
                <w:rFonts w:ascii="Gill Sans MT" w:hAnsi="Gill Sans MT"/>
                <w:color w:val="0000FF"/>
                <w:sz w:val="24"/>
                <w:szCs w:val="24"/>
              </w:rPr>
            </w:pPr>
            <w:r>
              <w:rPr>
                <w:rFonts w:ascii="Gill Sans MT" w:hAnsi="Gill Sans MT"/>
                <w:color w:val="0000FF"/>
                <w:sz w:val="24"/>
                <w:szCs w:val="24"/>
              </w:rPr>
              <w:t xml:space="preserve">Revenue Sharing is out of scope of this course. Please ignore this question. </w:t>
            </w:r>
          </w:p>
        </w:tc>
      </w:tr>
      <w:tr w:rsidR="00E549DD" w:rsidTr="00E549DD">
        <w:tc>
          <w:tcPr>
            <w:tcW w:w="508" w:type="pct"/>
          </w:tcPr>
          <w:p w:rsidR="00E549DD" w:rsidRDefault="00E549DD" w:rsidP="00E549DD">
            <w:pPr>
              <w:jc w:val="both"/>
              <w:rPr>
                <w:rFonts w:ascii="Gill Sans MT" w:hAnsi="Gill Sans MT"/>
                <w:color w:val="2F5496" w:themeColor="accent5" w:themeShade="BF"/>
                <w:sz w:val="24"/>
                <w:szCs w:val="24"/>
              </w:rPr>
            </w:pPr>
            <w:r>
              <w:rPr>
                <w:rFonts w:ascii="Gill Sans MT" w:hAnsi="Gill Sans MT"/>
                <w:color w:val="2F5496" w:themeColor="accent5" w:themeShade="BF"/>
                <w:sz w:val="24"/>
                <w:szCs w:val="24"/>
              </w:rPr>
              <w:t>Q 6</w:t>
            </w:r>
          </w:p>
        </w:tc>
        <w:tc>
          <w:tcPr>
            <w:tcW w:w="4492" w:type="pct"/>
          </w:tcPr>
          <w:p w:rsidR="00E549DD" w:rsidRPr="00E549DD" w:rsidRDefault="00E549DD" w:rsidP="00E549DD">
            <w:pPr>
              <w:ind w:left="360"/>
              <w:jc w:val="both"/>
              <w:rPr>
                <w:rFonts w:ascii="Gill Sans MT" w:hAnsi="Gill Sans MT"/>
                <w:color w:val="0000FF"/>
                <w:sz w:val="24"/>
                <w:szCs w:val="24"/>
              </w:rPr>
            </w:pPr>
            <w:r>
              <w:rPr>
                <w:rFonts w:ascii="Gill Sans MT" w:hAnsi="Gill Sans MT"/>
                <w:color w:val="0000FF"/>
                <w:sz w:val="24"/>
                <w:szCs w:val="24"/>
              </w:rPr>
              <w:t xml:space="preserve">Revenue Sharing is out of scope of this course. Please ignore this question. </w:t>
            </w:r>
          </w:p>
        </w:tc>
      </w:tr>
    </w:tbl>
    <w:p w:rsidR="00E549DD" w:rsidRDefault="00E549DD" w:rsidP="00892EE3">
      <w:pPr>
        <w:jc w:val="both"/>
        <w:rPr>
          <w:rFonts w:ascii="Gill Sans MT" w:hAnsi="Gill Sans MT"/>
          <w:color w:val="2F5496" w:themeColor="accent5" w:themeShade="BF"/>
          <w:sz w:val="24"/>
          <w:szCs w:val="24"/>
        </w:rPr>
      </w:pPr>
    </w:p>
    <w:sectPr w:rsidR="00E549DD" w:rsidSect="000B18C3">
      <w:footerReference w:type="default" r:id="rId9"/>
      <w:pgSz w:w="12240" w:h="15840"/>
      <w:pgMar w:top="1134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4DB" w:rsidRDefault="006554DB" w:rsidP="001A5CE0">
      <w:pPr>
        <w:spacing w:after="0" w:line="240" w:lineRule="auto"/>
      </w:pPr>
      <w:r>
        <w:separator/>
      </w:r>
    </w:p>
  </w:endnote>
  <w:endnote w:type="continuationSeparator" w:id="0">
    <w:p w:rsidR="006554DB" w:rsidRDefault="006554DB" w:rsidP="001A5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5489166"/>
      <w:docPartObj>
        <w:docPartGallery w:val="Page Numbers (Bottom of Page)"/>
        <w:docPartUnique/>
      </w:docPartObj>
    </w:sdtPr>
    <w:sdtEndPr>
      <w:rPr>
        <w:rFonts w:ascii="Gill Sans MT" w:hAnsi="Gill Sans MT"/>
        <w:sz w:val="20"/>
        <w:szCs w:val="2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Gill Sans MT" w:hAnsi="Gill Sans MT"/>
            <w:sz w:val="20"/>
            <w:szCs w:val="20"/>
          </w:rPr>
        </w:sdtEndPr>
        <w:sdtContent>
          <w:p w:rsidR="001A5CE0" w:rsidRPr="001A5CE0" w:rsidRDefault="001A5CE0">
            <w:pPr>
              <w:pStyle w:val="Footer"/>
              <w:jc w:val="right"/>
              <w:rPr>
                <w:rFonts w:ascii="Gill Sans MT" w:hAnsi="Gill Sans MT"/>
                <w:sz w:val="20"/>
                <w:szCs w:val="20"/>
              </w:rPr>
            </w:pPr>
            <w:r w:rsidRPr="001A5CE0">
              <w:rPr>
                <w:rFonts w:ascii="Gill Sans MT" w:hAnsi="Gill Sans MT"/>
                <w:bCs/>
                <w:sz w:val="20"/>
                <w:szCs w:val="20"/>
              </w:rPr>
              <w:fldChar w:fldCharType="begin"/>
            </w:r>
            <w:r w:rsidRPr="001A5CE0">
              <w:rPr>
                <w:rFonts w:ascii="Gill Sans MT" w:hAnsi="Gill Sans MT"/>
                <w:bCs/>
                <w:sz w:val="20"/>
                <w:szCs w:val="20"/>
              </w:rPr>
              <w:instrText xml:space="preserve"> PAGE </w:instrText>
            </w:r>
            <w:r w:rsidRPr="001A5CE0">
              <w:rPr>
                <w:rFonts w:ascii="Gill Sans MT" w:hAnsi="Gill Sans MT"/>
                <w:bCs/>
                <w:sz w:val="20"/>
                <w:szCs w:val="20"/>
              </w:rPr>
              <w:fldChar w:fldCharType="separate"/>
            </w:r>
            <w:r w:rsidR="00920015">
              <w:rPr>
                <w:rFonts w:ascii="Gill Sans MT" w:hAnsi="Gill Sans MT"/>
                <w:bCs/>
                <w:noProof/>
                <w:sz w:val="20"/>
                <w:szCs w:val="20"/>
              </w:rPr>
              <w:t>2</w:t>
            </w:r>
            <w:r w:rsidRPr="001A5CE0">
              <w:rPr>
                <w:rFonts w:ascii="Gill Sans MT" w:hAnsi="Gill Sans MT"/>
                <w:bCs/>
                <w:sz w:val="20"/>
                <w:szCs w:val="20"/>
              </w:rPr>
              <w:fldChar w:fldCharType="end"/>
            </w:r>
            <w:r w:rsidRPr="001A5CE0">
              <w:rPr>
                <w:rFonts w:ascii="Gill Sans MT" w:hAnsi="Gill Sans MT"/>
                <w:sz w:val="20"/>
                <w:szCs w:val="20"/>
              </w:rPr>
              <w:t>/</w:t>
            </w:r>
            <w:r w:rsidRPr="001A5CE0">
              <w:rPr>
                <w:rFonts w:ascii="Gill Sans MT" w:hAnsi="Gill Sans MT"/>
                <w:bCs/>
                <w:sz w:val="20"/>
                <w:szCs w:val="20"/>
              </w:rPr>
              <w:fldChar w:fldCharType="begin"/>
            </w:r>
            <w:r w:rsidRPr="001A5CE0">
              <w:rPr>
                <w:rFonts w:ascii="Gill Sans MT" w:hAnsi="Gill Sans MT"/>
                <w:bCs/>
                <w:sz w:val="20"/>
                <w:szCs w:val="20"/>
              </w:rPr>
              <w:instrText xml:space="preserve"> NUMPAGES  </w:instrText>
            </w:r>
            <w:r w:rsidRPr="001A5CE0">
              <w:rPr>
                <w:rFonts w:ascii="Gill Sans MT" w:hAnsi="Gill Sans MT"/>
                <w:bCs/>
                <w:sz w:val="20"/>
                <w:szCs w:val="20"/>
              </w:rPr>
              <w:fldChar w:fldCharType="separate"/>
            </w:r>
            <w:r w:rsidR="00920015">
              <w:rPr>
                <w:rFonts w:ascii="Gill Sans MT" w:hAnsi="Gill Sans MT"/>
                <w:bCs/>
                <w:noProof/>
                <w:sz w:val="20"/>
                <w:szCs w:val="20"/>
              </w:rPr>
              <w:t>2</w:t>
            </w:r>
            <w:r w:rsidRPr="001A5CE0">
              <w:rPr>
                <w:rFonts w:ascii="Gill Sans MT" w:hAnsi="Gill Sans MT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1A5CE0" w:rsidRDefault="001A5C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4DB" w:rsidRDefault="006554DB" w:rsidP="001A5CE0">
      <w:pPr>
        <w:spacing w:after="0" w:line="240" w:lineRule="auto"/>
      </w:pPr>
      <w:r>
        <w:separator/>
      </w:r>
    </w:p>
  </w:footnote>
  <w:footnote w:type="continuationSeparator" w:id="0">
    <w:p w:rsidR="006554DB" w:rsidRDefault="006554DB" w:rsidP="001A5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66BFD"/>
    <w:multiLevelType w:val="hybridMultilevel"/>
    <w:tmpl w:val="3906F9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3013B"/>
    <w:multiLevelType w:val="hybridMultilevel"/>
    <w:tmpl w:val="F6BE85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9670F"/>
    <w:multiLevelType w:val="hybridMultilevel"/>
    <w:tmpl w:val="FD3C7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E2B0F"/>
    <w:multiLevelType w:val="hybridMultilevel"/>
    <w:tmpl w:val="4E78D8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26709"/>
    <w:multiLevelType w:val="hybridMultilevel"/>
    <w:tmpl w:val="FFA885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124CA"/>
    <w:multiLevelType w:val="hybridMultilevel"/>
    <w:tmpl w:val="56185D9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9DB"/>
    <w:rsid w:val="00027D4C"/>
    <w:rsid w:val="000612A3"/>
    <w:rsid w:val="000879DB"/>
    <w:rsid w:val="000B18C3"/>
    <w:rsid w:val="000C69B7"/>
    <w:rsid w:val="000D5BD8"/>
    <w:rsid w:val="0012649D"/>
    <w:rsid w:val="001A5CE0"/>
    <w:rsid w:val="001F37C0"/>
    <w:rsid w:val="00243D5F"/>
    <w:rsid w:val="00285CC5"/>
    <w:rsid w:val="002B05ED"/>
    <w:rsid w:val="002C4D20"/>
    <w:rsid w:val="002E6F0E"/>
    <w:rsid w:val="00325973"/>
    <w:rsid w:val="003515C6"/>
    <w:rsid w:val="003518F8"/>
    <w:rsid w:val="00393E17"/>
    <w:rsid w:val="003A5DC2"/>
    <w:rsid w:val="00445CF1"/>
    <w:rsid w:val="004479B2"/>
    <w:rsid w:val="00466447"/>
    <w:rsid w:val="004B03CE"/>
    <w:rsid w:val="004B4D3E"/>
    <w:rsid w:val="004B7FFC"/>
    <w:rsid w:val="00587A5B"/>
    <w:rsid w:val="005931B1"/>
    <w:rsid w:val="0059428E"/>
    <w:rsid w:val="006554DB"/>
    <w:rsid w:val="00693C38"/>
    <w:rsid w:val="006A746B"/>
    <w:rsid w:val="00716987"/>
    <w:rsid w:val="00745093"/>
    <w:rsid w:val="00752E69"/>
    <w:rsid w:val="00783B90"/>
    <w:rsid w:val="007F0A0B"/>
    <w:rsid w:val="008405B2"/>
    <w:rsid w:val="008605BA"/>
    <w:rsid w:val="00882929"/>
    <w:rsid w:val="00892EE3"/>
    <w:rsid w:val="00920015"/>
    <w:rsid w:val="00A25E77"/>
    <w:rsid w:val="00A60C45"/>
    <w:rsid w:val="00AD3F0E"/>
    <w:rsid w:val="00B2168E"/>
    <w:rsid w:val="00B606FA"/>
    <w:rsid w:val="00B66C93"/>
    <w:rsid w:val="00B83E92"/>
    <w:rsid w:val="00B90CA8"/>
    <w:rsid w:val="00BB5FD3"/>
    <w:rsid w:val="00BD2543"/>
    <w:rsid w:val="00C10C9B"/>
    <w:rsid w:val="00C90334"/>
    <w:rsid w:val="00D3027E"/>
    <w:rsid w:val="00DB2902"/>
    <w:rsid w:val="00DB6A0C"/>
    <w:rsid w:val="00E2055B"/>
    <w:rsid w:val="00E549DD"/>
    <w:rsid w:val="00E61704"/>
    <w:rsid w:val="00EA4441"/>
    <w:rsid w:val="00EB0C58"/>
    <w:rsid w:val="00F317EE"/>
    <w:rsid w:val="00F415DA"/>
    <w:rsid w:val="00F657EA"/>
    <w:rsid w:val="00F85F8C"/>
    <w:rsid w:val="00F95A8E"/>
    <w:rsid w:val="00FB4C19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EF92"/>
  <w15:chartTrackingRefBased/>
  <w15:docId w15:val="{5A3479A0-99BB-47C3-A8FC-20AC4627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2EE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5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CE0"/>
  </w:style>
  <w:style w:type="paragraph" w:styleId="Footer">
    <w:name w:val="footer"/>
    <w:basedOn w:val="Normal"/>
    <w:link w:val="FooterChar"/>
    <w:uiPriority w:val="99"/>
    <w:unhideWhenUsed/>
    <w:rsid w:val="001A5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F4E33-2A86-4254-A138-C6048EA72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Vidyarthi</dc:creator>
  <cp:keywords/>
  <dc:description/>
  <cp:lastModifiedBy>Concordia University</cp:lastModifiedBy>
  <cp:revision>51</cp:revision>
  <cp:lastPrinted>2020-06-19T21:04:00Z</cp:lastPrinted>
  <dcterms:created xsi:type="dcterms:W3CDTF">2019-03-23T15:57:00Z</dcterms:created>
  <dcterms:modified xsi:type="dcterms:W3CDTF">2020-06-19T21:05:00Z</dcterms:modified>
</cp:coreProperties>
</file>