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C2E87" w14:textId="314B269B" w:rsidR="00F45E1B" w:rsidRDefault="00F45E1B" w:rsidP="004A45CB">
      <w:pPr>
        <w:ind w:right="22"/>
        <w:jc w:val="both"/>
        <w:rPr>
          <w:rFonts w:cstheme="minorBidi"/>
          <w:sz w:val="144"/>
          <w:szCs w:val="144"/>
        </w:rPr>
      </w:pPr>
      <w:r>
        <w:rPr>
          <w:noProof/>
          <w:lang w:eastAsia="en-GB"/>
        </w:rPr>
        <w:drawing>
          <wp:inline distT="0" distB="0" distL="0" distR="0" wp14:anchorId="16BCDD22" wp14:editId="7CC1C90E">
            <wp:extent cx="3073400" cy="908050"/>
            <wp:effectExtent l="0" t="0" r="0" b="0"/>
            <wp:docPr id="1685744100" name="Picture 1" descr="https://tsr.cardiffmet.ac.uk/SiteAssets/Branding/landscape%20logos/CMET%20landscape%20logo_blue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sr.cardiffmet.ac.uk/SiteAssets/Branding/landscape%20logos/CMET%20landscape%20logo_blue_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0" cy="908050"/>
                    </a:xfrm>
                    <a:prstGeom prst="rect">
                      <a:avLst/>
                    </a:prstGeom>
                    <a:noFill/>
                    <a:ln>
                      <a:noFill/>
                    </a:ln>
                  </pic:spPr>
                </pic:pic>
              </a:graphicData>
            </a:graphic>
          </wp:inline>
        </w:drawing>
      </w:r>
    </w:p>
    <w:p w14:paraId="4511CE54" w14:textId="77777777" w:rsidR="00F45E1B" w:rsidRDefault="00F45E1B" w:rsidP="004A45CB">
      <w:pPr>
        <w:ind w:right="22"/>
        <w:jc w:val="both"/>
        <w:rPr>
          <w:rFonts w:ascii="Calibri" w:eastAsia="Calibri" w:hAnsi="Calibri" w:cs="Calibri"/>
          <w:sz w:val="18"/>
          <w:szCs w:val="48"/>
        </w:rPr>
      </w:pPr>
    </w:p>
    <w:p w14:paraId="57254BD3" w14:textId="77777777" w:rsidR="00F45E1B" w:rsidRDefault="00F45E1B" w:rsidP="00D264F3">
      <w:pPr>
        <w:ind w:right="22"/>
        <w:jc w:val="center"/>
        <w:rPr>
          <w:rFonts w:ascii="Calibri" w:eastAsia="Calibri" w:hAnsi="Calibri" w:cs="Calibri"/>
          <w:sz w:val="48"/>
          <w:szCs w:val="48"/>
        </w:rPr>
      </w:pPr>
      <w:r>
        <w:rPr>
          <w:rFonts w:ascii="Calibri" w:eastAsia="Calibri" w:hAnsi="Calibri" w:cs="Calibri"/>
          <w:sz w:val="48"/>
          <w:szCs w:val="48"/>
        </w:rPr>
        <w:t>Cardiff</w:t>
      </w:r>
      <w:r>
        <w:rPr>
          <w:rFonts w:ascii="Calibri" w:eastAsia="Calibri" w:hAnsi="Calibri" w:cs="Calibri"/>
          <w:spacing w:val="-15"/>
          <w:sz w:val="48"/>
          <w:szCs w:val="48"/>
        </w:rPr>
        <w:t xml:space="preserve"> </w:t>
      </w:r>
      <w:r>
        <w:rPr>
          <w:rFonts w:ascii="Calibri" w:eastAsia="Calibri" w:hAnsi="Calibri" w:cs="Calibri"/>
          <w:sz w:val="48"/>
          <w:szCs w:val="48"/>
        </w:rPr>
        <w:t>Metr</w:t>
      </w:r>
      <w:r>
        <w:rPr>
          <w:rFonts w:ascii="Calibri" w:eastAsia="Calibri" w:hAnsi="Calibri" w:cs="Calibri"/>
          <w:spacing w:val="-2"/>
          <w:sz w:val="48"/>
          <w:szCs w:val="48"/>
        </w:rPr>
        <w:t>o</w:t>
      </w:r>
      <w:r>
        <w:rPr>
          <w:rFonts w:ascii="Calibri" w:eastAsia="Calibri" w:hAnsi="Calibri" w:cs="Calibri"/>
          <w:sz w:val="48"/>
          <w:szCs w:val="48"/>
        </w:rPr>
        <w:t>politan</w:t>
      </w:r>
      <w:r>
        <w:rPr>
          <w:rFonts w:ascii="Calibri" w:eastAsia="Calibri" w:hAnsi="Calibri" w:cs="Calibri"/>
          <w:spacing w:val="-15"/>
          <w:sz w:val="48"/>
          <w:szCs w:val="48"/>
        </w:rPr>
        <w:t xml:space="preserve"> </w:t>
      </w:r>
      <w:r>
        <w:rPr>
          <w:rFonts w:ascii="Calibri" w:eastAsia="Calibri" w:hAnsi="Calibri" w:cs="Calibri"/>
          <w:spacing w:val="-2"/>
          <w:sz w:val="48"/>
          <w:szCs w:val="48"/>
        </w:rPr>
        <w:t>U</w:t>
      </w:r>
      <w:r>
        <w:rPr>
          <w:rFonts w:ascii="Calibri" w:eastAsia="Calibri" w:hAnsi="Calibri" w:cs="Calibri"/>
          <w:sz w:val="48"/>
          <w:szCs w:val="48"/>
        </w:rPr>
        <w:t>n</w:t>
      </w:r>
      <w:r>
        <w:rPr>
          <w:rFonts w:ascii="Calibri" w:eastAsia="Calibri" w:hAnsi="Calibri" w:cs="Calibri"/>
          <w:spacing w:val="1"/>
          <w:sz w:val="48"/>
          <w:szCs w:val="48"/>
        </w:rPr>
        <w:t>i</w:t>
      </w:r>
      <w:r>
        <w:rPr>
          <w:rFonts w:ascii="Calibri" w:eastAsia="Calibri" w:hAnsi="Calibri" w:cs="Calibri"/>
          <w:sz w:val="48"/>
          <w:szCs w:val="48"/>
        </w:rPr>
        <w:t>versity</w:t>
      </w:r>
    </w:p>
    <w:p w14:paraId="4CDAB94A" w14:textId="77777777" w:rsidR="00F45E1B" w:rsidRDefault="00F45E1B" w:rsidP="00D264F3">
      <w:pPr>
        <w:ind w:right="20"/>
        <w:jc w:val="center"/>
        <w:rPr>
          <w:rFonts w:ascii="Calibri" w:eastAsia="Calibri" w:hAnsi="Calibri" w:cs="Calibri"/>
          <w:sz w:val="28"/>
          <w:szCs w:val="28"/>
        </w:rPr>
      </w:pPr>
      <w:r>
        <w:rPr>
          <w:rFonts w:ascii="Calibri" w:eastAsia="Calibri" w:hAnsi="Calibri" w:cs="Calibri"/>
          <w:spacing w:val="-1"/>
          <w:sz w:val="28"/>
          <w:szCs w:val="28"/>
        </w:rPr>
        <w:t>C</w:t>
      </w:r>
      <w:r>
        <w:rPr>
          <w:rFonts w:ascii="Calibri" w:eastAsia="Calibri" w:hAnsi="Calibri" w:cs="Calibri"/>
          <w:sz w:val="28"/>
          <w:szCs w:val="28"/>
        </w:rPr>
        <w:t>ardiff</w:t>
      </w:r>
      <w:r>
        <w:rPr>
          <w:rFonts w:ascii="Calibri" w:eastAsia="Calibri" w:hAnsi="Calibri" w:cs="Calibri"/>
          <w:spacing w:val="-1"/>
          <w:sz w:val="28"/>
          <w:szCs w:val="28"/>
        </w:rPr>
        <w:t xml:space="preserve"> </w:t>
      </w:r>
      <w:r>
        <w:rPr>
          <w:rFonts w:ascii="Calibri" w:eastAsia="Calibri" w:hAnsi="Calibri" w:cs="Calibri"/>
          <w:sz w:val="28"/>
          <w:szCs w:val="28"/>
        </w:rPr>
        <w:t>Sc</w:t>
      </w:r>
      <w:r>
        <w:rPr>
          <w:rFonts w:ascii="Calibri" w:eastAsia="Calibri" w:hAnsi="Calibri" w:cs="Calibri"/>
          <w:spacing w:val="-2"/>
          <w:sz w:val="28"/>
          <w:szCs w:val="28"/>
        </w:rPr>
        <w:t>h</w:t>
      </w:r>
      <w:r>
        <w:rPr>
          <w:rFonts w:ascii="Calibri" w:eastAsia="Calibri" w:hAnsi="Calibri" w:cs="Calibri"/>
          <w:sz w:val="28"/>
          <w:szCs w:val="28"/>
        </w:rPr>
        <w:t>o</w:t>
      </w:r>
      <w:r>
        <w:rPr>
          <w:rFonts w:ascii="Calibri" w:eastAsia="Calibri" w:hAnsi="Calibri" w:cs="Calibri"/>
          <w:spacing w:val="1"/>
          <w:sz w:val="28"/>
          <w:szCs w:val="28"/>
        </w:rPr>
        <w:t>o</w:t>
      </w:r>
      <w:r>
        <w:rPr>
          <w:rFonts w:ascii="Calibri" w:eastAsia="Calibri" w:hAnsi="Calibri" w:cs="Calibri"/>
          <w:sz w:val="28"/>
          <w:szCs w:val="28"/>
        </w:rPr>
        <w:t>l</w:t>
      </w:r>
      <w:r>
        <w:rPr>
          <w:rFonts w:ascii="Calibri" w:eastAsia="Calibri" w:hAnsi="Calibri" w:cs="Calibri"/>
          <w:spacing w:val="-4"/>
          <w:sz w:val="28"/>
          <w:szCs w:val="28"/>
        </w:rPr>
        <w:t xml:space="preserve"> </w:t>
      </w:r>
      <w:r>
        <w:rPr>
          <w:rFonts w:ascii="Calibri" w:eastAsia="Calibri" w:hAnsi="Calibri" w:cs="Calibri"/>
          <w:sz w:val="28"/>
          <w:szCs w:val="28"/>
        </w:rPr>
        <w:t>of Technology</w:t>
      </w:r>
    </w:p>
    <w:p w14:paraId="7E032B57" w14:textId="77777777" w:rsidR="00F45E1B" w:rsidRDefault="00F45E1B" w:rsidP="00D264F3">
      <w:pPr>
        <w:ind w:right="20"/>
        <w:jc w:val="center"/>
        <w:rPr>
          <w:rFonts w:ascii="Calibri" w:eastAsia="Calibri" w:hAnsi="Calibri" w:cs="Calibri"/>
          <w:sz w:val="28"/>
          <w:szCs w:val="28"/>
        </w:rPr>
      </w:pPr>
      <w:r>
        <w:rPr>
          <w:rFonts w:ascii="Calibri" w:eastAsia="Calibri" w:hAnsi="Calibri" w:cs="Calibri"/>
          <w:sz w:val="28"/>
          <w:szCs w:val="28"/>
        </w:rPr>
        <w:t>BSc Software Engineering</w:t>
      </w:r>
    </w:p>
    <w:p w14:paraId="21EC3BD2" w14:textId="77777777" w:rsidR="00F45E1B" w:rsidRDefault="00F45E1B" w:rsidP="004A45CB">
      <w:pPr>
        <w:ind w:right="20"/>
        <w:jc w:val="both"/>
        <w:rPr>
          <w:rFonts w:ascii="Calibri" w:eastAsia="Calibri" w:hAnsi="Calibri" w:cs="Calibri"/>
          <w:sz w:val="28"/>
          <w:szCs w:val="28"/>
        </w:rPr>
      </w:pPr>
    </w:p>
    <w:p w14:paraId="5AA2922E" w14:textId="17425C33" w:rsidR="00F45E1B" w:rsidRDefault="00F45E1B" w:rsidP="00D264F3">
      <w:pPr>
        <w:ind w:right="22"/>
        <w:jc w:val="center"/>
        <w:rPr>
          <w:rFonts w:ascii="Calibri" w:eastAsia="Calibri" w:hAnsi="Calibri" w:cs="Calibri"/>
          <w:spacing w:val="-15"/>
          <w:sz w:val="48"/>
          <w:szCs w:val="48"/>
        </w:rPr>
      </w:pPr>
      <w:r w:rsidRPr="00F45E1B">
        <w:rPr>
          <w:rFonts w:ascii="Calibri" w:eastAsia="Calibri" w:hAnsi="Calibri" w:cs="Calibri"/>
          <w:spacing w:val="-15"/>
          <w:sz w:val="48"/>
          <w:szCs w:val="48"/>
        </w:rPr>
        <w:t>Addressing the Shortage of Chemistry Teachers and Laboratory Facilities for Higher Education Students in Rural Sri Lanka</w:t>
      </w:r>
      <w:r>
        <w:rPr>
          <w:rFonts w:ascii="Calibri" w:eastAsia="Calibri" w:hAnsi="Calibri" w:cs="Calibri"/>
          <w:spacing w:val="-15"/>
          <w:sz w:val="48"/>
          <w:szCs w:val="48"/>
        </w:rPr>
        <w:t>.</w:t>
      </w:r>
    </w:p>
    <w:p w14:paraId="29CEC601" w14:textId="77777777" w:rsidR="00F45E1B" w:rsidRDefault="00F45E1B" w:rsidP="004A45CB">
      <w:pPr>
        <w:spacing w:before="12" w:line="280" w:lineRule="exact"/>
        <w:jc w:val="both"/>
        <w:rPr>
          <w:rFonts w:asciiTheme="minorHAnsi" w:hAnsiTheme="minorHAnsi" w:cstheme="minorBidi"/>
          <w:sz w:val="4"/>
          <w:szCs w:val="28"/>
        </w:rPr>
      </w:pPr>
    </w:p>
    <w:p w14:paraId="7C8EDF4A" w14:textId="77777777" w:rsidR="00F45E1B" w:rsidRDefault="00F45E1B" w:rsidP="00D264F3">
      <w:pPr>
        <w:pStyle w:val="BodyText"/>
        <w:spacing w:line="400" w:lineRule="auto"/>
        <w:ind w:left="3441" w:right="3240" w:firstLine="0"/>
        <w:jc w:val="center"/>
      </w:pPr>
      <w:r>
        <w:t>S</w:t>
      </w:r>
      <w:r>
        <w:rPr>
          <w:spacing w:val="-2"/>
        </w:rPr>
        <w:t>u</w:t>
      </w:r>
      <w:r>
        <w:rPr>
          <w:spacing w:val="-1"/>
        </w:rPr>
        <w:t>b</w:t>
      </w:r>
      <w:r>
        <w:t>mitted</w:t>
      </w:r>
      <w:r>
        <w:rPr>
          <w:spacing w:val="-1"/>
        </w:rPr>
        <w:t xml:space="preserve"> </w:t>
      </w:r>
      <w:r>
        <w:t>in [Month]</w:t>
      </w:r>
    </w:p>
    <w:p w14:paraId="10190C4D" w14:textId="5336AFA2" w:rsidR="00F45E1B" w:rsidRDefault="00F45E1B" w:rsidP="00D264F3">
      <w:pPr>
        <w:pStyle w:val="BodyText"/>
        <w:spacing w:line="400" w:lineRule="auto"/>
        <w:ind w:left="3441" w:right="3240" w:firstLine="0"/>
        <w:jc w:val="center"/>
      </w:pPr>
      <w:r>
        <w:t>2025</w:t>
      </w:r>
    </w:p>
    <w:p w14:paraId="2BF9A789" w14:textId="77777777" w:rsidR="00F45E1B" w:rsidRDefault="00F45E1B" w:rsidP="00D264F3">
      <w:pPr>
        <w:pStyle w:val="BodyText"/>
        <w:spacing w:line="400" w:lineRule="auto"/>
        <w:ind w:left="3441" w:right="3459" w:firstLine="0"/>
        <w:jc w:val="center"/>
      </w:pPr>
      <w:r>
        <w:rPr>
          <w:spacing w:val="-1"/>
        </w:rPr>
        <w:t>By</w:t>
      </w:r>
    </w:p>
    <w:p w14:paraId="239D0A23" w14:textId="36A46FA6" w:rsidR="00F45E1B" w:rsidRDefault="00F45E1B" w:rsidP="00D264F3">
      <w:pPr>
        <w:pStyle w:val="BodyText"/>
        <w:jc w:val="center"/>
        <w:rPr>
          <w:b/>
          <w:bCs/>
        </w:rPr>
      </w:pPr>
      <w:r>
        <w:t xml:space="preserve">Jayawardhana </w:t>
      </w:r>
      <w:proofErr w:type="spellStart"/>
      <w:r>
        <w:t>Mudiyanselage</w:t>
      </w:r>
      <w:proofErr w:type="spellEnd"/>
      <w:r>
        <w:t xml:space="preserve"> Navod Thishan Vishvajith Jaya</w:t>
      </w:r>
      <w:r w:rsidR="009729FB">
        <w:t>t</w:t>
      </w:r>
      <w:r>
        <w:t>hilake.</w:t>
      </w:r>
    </w:p>
    <w:p w14:paraId="5A9AB29C" w14:textId="77777777" w:rsidR="00F45E1B" w:rsidRDefault="00F45E1B" w:rsidP="00D264F3">
      <w:pPr>
        <w:pStyle w:val="BodyText"/>
        <w:ind w:left="0" w:right="15" w:firstLine="0"/>
        <w:jc w:val="center"/>
      </w:pPr>
    </w:p>
    <w:p w14:paraId="7BC2F8F7" w14:textId="2542C422" w:rsidR="00F45E1B" w:rsidRDefault="00F45E1B" w:rsidP="00D264F3">
      <w:pPr>
        <w:pStyle w:val="BodyText"/>
        <w:ind w:left="0" w:right="15" w:firstLine="0"/>
        <w:jc w:val="center"/>
      </w:pPr>
      <w:r>
        <w:t xml:space="preserve">(Student ID – </w:t>
      </w:r>
      <w:r w:rsidR="009729FB">
        <w:rPr>
          <w:rFonts w:ascii="Open Sans" w:hAnsi="Open Sans" w:cs="Open Sans"/>
          <w:color w:val="333333"/>
          <w:sz w:val="23"/>
          <w:szCs w:val="23"/>
          <w:shd w:val="clear" w:color="auto" w:fill="FFFFFF"/>
        </w:rPr>
        <w:t>st20258180</w:t>
      </w:r>
      <w:r>
        <w:t xml:space="preserve"> – </w:t>
      </w:r>
      <w:r w:rsidR="009729FB" w:rsidRPr="009729FB">
        <w:t>KD/BSCSD/18/17</w:t>
      </w:r>
      <w:r>
        <w:t>ICBT ID)</w:t>
      </w:r>
    </w:p>
    <w:p w14:paraId="01D603F6" w14:textId="77777777" w:rsidR="00F45E1B" w:rsidRDefault="00F45E1B" w:rsidP="00D264F3">
      <w:pPr>
        <w:spacing w:before="9" w:line="120" w:lineRule="exact"/>
        <w:jc w:val="center"/>
        <w:rPr>
          <w:sz w:val="12"/>
          <w:szCs w:val="12"/>
        </w:rPr>
      </w:pPr>
    </w:p>
    <w:p w14:paraId="0A629AF5" w14:textId="77777777" w:rsidR="00F45E1B" w:rsidRDefault="00F45E1B" w:rsidP="00D264F3">
      <w:pPr>
        <w:spacing w:line="200" w:lineRule="exact"/>
        <w:jc w:val="center"/>
        <w:rPr>
          <w:sz w:val="6"/>
          <w:szCs w:val="20"/>
        </w:rPr>
      </w:pPr>
    </w:p>
    <w:p w14:paraId="03DF7164" w14:textId="77777777" w:rsidR="00F45E1B" w:rsidRDefault="00F45E1B" w:rsidP="00D264F3">
      <w:pPr>
        <w:pStyle w:val="BodyText"/>
        <w:spacing w:line="384" w:lineRule="auto"/>
        <w:ind w:left="2560" w:right="2578" w:firstLine="0"/>
        <w:jc w:val="center"/>
      </w:pPr>
      <w:r>
        <w:t xml:space="preserve">This </w:t>
      </w:r>
      <w:r>
        <w:rPr>
          <w:spacing w:val="-1"/>
        </w:rPr>
        <w:t>d</w:t>
      </w:r>
      <w:r>
        <w:t>issert</w:t>
      </w:r>
      <w:r>
        <w:rPr>
          <w:spacing w:val="-2"/>
        </w:rPr>
        <w:t>a</w:t>
      </w:r>
      <w:r>
        <w:t>ti</w:t>
      </w:r>
      <w:r>
        <w:rPr>
          <w:spacing w:val="1"/>
        </w:rPr>
        <w:t>o</w:t>
      </w:r>
      <w:r>
        <w:t>n</w:t>
      </w:r>
      <w:r>
        <w:rPr>
          <w:spacing w:val="-1"/>
        </w:rPr>
        <w:t xml:space="preserve"> </w:t>
      </w:r>
      <w:r>
        <w:rPr>
          <w:spacing w:val="-3"/>
        </w:rPr>
        <w:t>i</w:t>
      </w:r>
      <w:r>
        <w:t>s su</w:t>
      </w:r>
      <w:r>
        <w:rPr>
          <w:spacing w:val="-2"/>
        </w:rPr>
        <w:t>b</w:t>
      </w:r>
      <w:r>
        <w:t>m</w:t>
      </w:r>
      <w:r>
        <w:rPr>
          <w:spacing w:val="-3"/>
        </w:rPr>
        <w:t>i</w:t>
      </w:r>
      <w:r>
        <w:t>t</w:t>
      </w:r>
      <w:r>
        <w:rPr>
          <w:spacing w:val="-2"/>
        </w:rPr>
        <w:t>t</w:t>
      </w:r>
      <w:r>
        <w:t>ed in</w:t>
      </w:r>
      <w:r>
        <w:rPr>
          <w:spacing w:val="-1"/>
        </w:rPr>
        <w:t xml:space="preserve"> </w:t>
      </w:r>
      <w:r>
        <w:t>parti</w:t>
      </w:r>
      <w:r>
        <w:rPr>
          <w:spacing w:val="-1"/>
        </w:rPr>
        <w:t>a</w:t>
      </w:r>
      <w:r>
        <w:t>l f</w:t>
      </w:r>
      <w:r>
        <w:rPr>
          <w:spacing w:val="-1"/>
        </w:rPr>
        <w:t>u</w:t>
      </w:r>
      <w:r>
        <w:t>lf</w:t>
      </w:r>
      <w:r>
        <w:rPr>
          <w:spacing w:val="-1"/>
        </w:rPr>
        <w:t>i</w:t>
      </w:r>
      <w:r>
        <w:t>l</w:t>
      </w:r>
      <w:r>
        <w:rPr>
          <w:spacing w:val="-3"/>
        </w:rPr>
        <w:t>l</w:t>
      </w:r>
      <w:r>
        <w:t>ment of t</w:t>
      </w:r>
      <w:r>
        <w:rPr>
          <w:spacing w:val="-1"/>
        </w:rPr>
        <w:t>h</w:t>
      </w:r>
      <w:r>
        <w:t xml:space="preserve">e </w:t>
      </w:r>
      <w:r>
        <w:rPr>
          <w:spacing w:val="-3"/>
        </w:rPr>
        <w:t>r</w:t>
      </w:r>
      <w:r>
        <w:t>eq</w:t>
      </w:r>
      <w:r>
        <w:rPr>
          <w:spacing w:val="-2"/>
        </w:rPr>
        <w:t>u</w:t>
      </w:r>
      <w:r>
        <w:t>ir</w:t>
      </w:r>
      <w:r>
        <w:rPr>
          <w:spacing w:val="-3"/>
        </w:rPr>
        <w:t>e</w:t>
      </w:r>
      <w:r>
        <w:t>ments</w:t>
      </w:r>
      <w:r>
        <w:rPr>
          <w:spacing w:val="-3"/>
        </w:rPr>
        <w:t xml:space="preserve"> </w:t>
      </w:r>
      <w:r>
        <w:t>f</w:t>
      </w:r>
      <w:r>
        <w:rPr>
          <w:spacing w:val="1"/>
        </w:rPr>
        <w:t>o</w:t>
      </w:r>
      <w:r>
        <w:t>r</w:t>
      </w:r>
      <w:r>
        <w:rPr>
          <w:spacing w:val="-3"/>
        </w:rPr>
        <w:t xml:space="preserve"> </w:t>
      </w:r>
      <w:r>
        <w:t>t</w:t>
      </w:r>
      <w:r>
        <w:rPr>
          <w:spacing w:val="-4"/>
        </w:rPr>
        <w:t>h</w:t>
      </w:r>
      <w:r>
        <w:t xml:space="preserve">e </w:t>
      </w:r>
      <w:r>
        <w:rPr>
          <w:spacing w:val="-1"/>
        </w:rPr>
        <w:t>d</w:t>
      </w:r>
      <w:r>
        <w:t>egr</w:t>
      </w:r>
      <w:r>
        <w:rPr>
          <w:spacing w:val="-3"/>
        </w:rPr>
        <w:t>e</w:t>
      </w:r>
      <w:r>
        <w:t xml:space="preserve">e </w:t>
      </w:r>
      <w:r>
        <w:rPr>
          <w:spacing w:val="-2"/>
        </w:rPr>
        <w:t>o</w:t>
      </w:r>
      <w:r>
        <w:t>f</w:t>
      </w:r>
    </w:p>
    <w:p w14:paraId="2E0DBF45" w14:textId="5D63B3FF" w:rsidR="00F45E1B" w:rsidRDefault="00F45E1B" w:rsidP="00D264F3">
      <w:pPr>
        <w:jc w:val="center"/>
        <w:rPr>
          <w:rFonts w:asciiTheme="majorHAnsi" w:eastAsiaTheme="majorEastAsia" w:hAnsiTheme="majorHAnsi" w:cs="Calibri"/>
        </w:rPr>
      </w:pPr>
      <w:r>
        <w:rPr>
          <w:rFonts w:asciiTheme="majorHAnsi" w:eastAsiaTheme="majorEastAsia" w:hAnsiTheme="majorHAnsi" w:cs="Calibri"/>
        </w:rPr>
        <w:t xml:space="preserve">Bachelor of Science in Software </w:t>
      </w:r>
      <w:r w:rsidR="009729FB">
        <w:rPr>
          <w:rFonts w:asciiTheme="majorHAnsi" w:eastAsiaTheme="majorEastAsia" w:hAnsiTheme="majorHAnsi" w:cs="Calibri"/>
        </w:rPr>
        <w:t>Engineering (</w:t>
      </w:r>
      <w:r>
        <w:rPr>
          <w:rFonts w:asciiTheme="majorHAnsi" w:eastAsiaTheme="majorEastAsia" w:hAnsiTheme="majorHAnsi" w:cs="Calibri"/>
        </w:rPr>
        <w:t>BSc SE)</w:t>
      </w:r>
    </w:p>
    <w:p w14:paraId="606F7C41" w14:textId="77777777" w:rsidR="00F45E1B" w:rsidRDefault="00F45E1B" w:rsidP="004A45CB">
      <w:pPr>
        <w:spacing w:after="0"/>
        <w:jc w:val="both"/>
        <w:rPr>
          <w:rFonts w:asciiTheme="majorHAnsi" w:eastAsiaTheme="majorEastAsia" w:hAnsiTheme="majorHAnsi" w:cs="Calibri"/>
        </w:rPr>
        <w:sectPr w:rsidR="00F45E1B" w:rsidSect="00F45E1B">
          <w:pgSz w:w="12240" w:h="15840"/>
          <w:pgMar w:top="1440" w:right="1440" w:bottom="1440" w:left="1440" w:header="720" w:footer="720" w:gutter="720"/>
          <w:pgNumType w:fmt="lowerRoman" w:start="1"/>
          <w:cols w:space="720"/>
        </w:sectPr>
      </w:pPr>
    </w:p>
    <w:p w14:paraId="2FFEB9C8" w14:textId="77777777" w:rsidR="00F45E1B" w:rsidRDefault="00F45E1B" w:rsidP="004A45CB">
      <w:pPr>
        <w:pStyle w:val="Heading5"/>
        <w:spacing w:before="57"/>
        <w:jc w:val="both"/>
        <w:rPr>
          <w:rFonts w:cs="Times New Roman"/>
          <w:b/>
          <w:bCs/>
          <w:color w:val="auto"/>
        </w:rPr>
      </w:pPr>
      <w:r>
        <w:rPr>
          <w:rFonts w:cs="Times New Roman"/>
          <w:color w:val="auto"/>
          <w:u w:val="single" w:color="000000"/>
        </w:rPr>
        <w:lastRenderedPageBreak/>
        <w:t>DEC</w:t>
      </w:r>
      <w:r>
        <w:rPr>
          <w:rFonts w:cs="Times New Roman"/>
          <w:color w:val="auto"/>
          <w:spacing w:val="-3"/>
          <w:u w:val="single" w:color="000000"/>
        </w:rPr>
        <w:t>L</w:t>
      </w:r>
      <w:r>
        <w:rPr>
          <w:rFonts w:cs="Times New Roman"/>
          <w:color w:val="auto"/>
          <w:u w:val="single" w:color="000000"/>
        </w:rPr>
        <w:t>AR</w:t>
      </w:r>
      <w:r>
        <w:rPr>
          <w:rFonts w:cs="Times New Roman"/>
          <w:color w:val="auto"/>
          <w:spacing w:val="-2"/>
          <w:u w:val="single" w:color="000000"/>
        </w:rPr>
        <w:t>AT</w:t>
      </w:r>
      <w:r>
        <w:rPr>
          <w:rFonts w:cs="Times New Roman"/>
          <w:color w:val="auto"/>
          <w:u w:val="single" w:color="000000"/>
        </w:rPr>
        <w:t>ION</w:t>
      </w:r>
    </w:p>
    <w:p w14:paraId="5A2A0446" w14:textId="77777777" w:rsidR="00F45E1B" w:rsidRDefault="00F45E1B" w:rsidP="004A45CB">
      <w:pPr>
        <w:spacing w:before="4" w:line="120" w:lineRule="exact"/>
        <w:jc w:val="both"/>
        <w:rPr>
          <w:rFonts w:cs="Times New Roman"/>
          <w:sz w:val="12"/>
          <w:szCs w:val="12"/>
        </w:rPr>
      </w:pPr>
    </w:p>
    <w:p w14:paraId="18F2CA5F" w14:textId="77777777" w:rsidR="00F45E1B" w:rsidRDefault="00F45E1B" w:rsidP="004A45CB">
      <w:pPr>
        <w:pStyle w:val="BodyText"/>
        <w:spacing w:before="56"/>
        <w:ind w:firstLine="0"/>
        <w:jc w:val="both"/>
        <w:rPr>
          <w:rFonts w:ascii="Times New Roman" w:hAnsi="Times New Roman" w:cs="Times New Roman"/>
        </w:rPr>
      </w:pPr>
      <w:r>
        <w:rPr>
          <w:rFonts w:ascii="Times New Roman" w:hAnsi="Times New Roman" w:cs="Times New Roman"/>
        </w:rPr>
        <w:t xml:space="preserve">This </w:t>
      </w:r>
      <w:r>
        <w:rPr>
          <w:rFonts w:ascii="Times New Roman" w:hAnsi="Times New Roman" w:cs="Times New Roman"/>
          <w:spacing w:val="-2"/>
        </w:rPr>
        <w:t>w</w:t>
      </w:r>
      <w:r>
        <w:rPr>
          <w:rFonts w:ascii="Times New Roman" w:hAnsi="Times New Roman" w:cs="Times New Roman"/>
          <w:spacing w:val="1"/>
        </w:rPr>
        <w:t>o</w:t>
      </w:r>
      <w:r>
        <w:rPr>
          <w:rFonts w:ascii="Times New Roman" w:hAnsi="Times New Roman" w:cs="Times New Roman"/>
        </w:rPr>
        <w:t>rk is</w:t>
      </w:r>
      <w:r>
        <w:rPr>
          <w:rFonts w:ascii="Times New Roman" w:hAnsi="Times New Roman" w:cs="Times New Roman"/>
          <w:spacing w:val="-2"/>
        </w:rPr>
        <w:t xml:space="preserve"> </w:t>
      </w:r>
      <w:r>
        <w:rPr>
          <w:rFonts w:ascii="Times New Roman" w:hAnsi="Times New Roman" w:cs="Times New Roman"/>
        </w:rPr>
        <w:t>bei</w:t>
      </w:r>
      <w:r>
        <w:rPr>
          <w:rFonts w:ascii="Times New Roman" w:hAnsi="Times New Roman" w:cs="Times New Roman"/>
          <w:spacing w:val="-1"/>
        </w:rPr>
        <w:t>n</w:t>
      </w:r>
      <w:r>
        <w:rPr>
          <w:rFonts w:ascii="Times New Roman" w:hAnsi="Times New Roman" w:cs="Times New Roman"/>
        </w:rPr>
        <w:t>g</w:t>
      </w:r>
      <w:r>
        <w:rPr>
          <w:rFonts w:ascii="Times New Roman" w:hAnsi="Times New Roman" w:cs="Times New Roman"/>
          <w:spacing w:val="-1"/>
        </w:rPr>
        <w:t xml:space="preserve"> </w:t>
      </w:r>
      <w:r>
        <w:rPr>
          <w:rFonts w:ascii="Times New Roman" w:hAnsi="Times New Roman" w:cs="Times New Roman"/>
        </w:rPr>
        <w:t>su</w:t>
      </w:r>
      <w:r>
        <w:rPr>
          <w:rFonts w:ascii="Times New Roman" w:hAnsi="Times New Roman" w:cs="Times New Roman"/>
          <w:spacing w:val="-2"/>
        </w:rPr>
        <w:t>b</w:t>
      </w:r>
      <w:r>
        <w:rPr>
          <w:rFonts w:ascii="Times New Roman" w:hAnsi="Times New Roman" w:cs="Times New Roman"/>
        </w:rPr>
        <w:t>m</w:t>
      </w:r>
      <w:r>
        <w:rPr>
          <w:rFonts w:ascii="Times New Roman" w:hAnsi="Times New Roman" w:cs="Times New Roman"/>
          <w:spacing w:val="-3"/>
        </w:rPr>
        <w:t>i</w:t>
      </w:r>
      <w:r>
        <w:rPr>
          <w:rFonts w:ascii="Times New Roman" w:hAnsi="Times New Roman" w:cs="Times New Roman"/>
        </w:rPr>
        <w:t>tt</w:t>
      </w:r>
      <w:r>
        <w:rPr>
          <w:rFonts w:ascii="Times New Roman" w:hAnsi="Times New Roman" w:cs="Times New Roman"/>
          <w:spacing w:val="-2"/>
        </w:rPr>
        <w:t>e</w:t>
      </w:r>
      <w:r>
        <w:rPr>
          <w:rFonts w:ascii="Times New Roman" w:hAnsi="Times New Roman" w:cs="Times New Roman"/>
        </w:rPr>
        <w:t>d</w:t>
      </w:r>
      <w:r>
        <w:rPr>
          <w:rFonts w:ascii="Times New Roman" w:hAnsi="Times New Roman" w:cs="Times New Roman"/>
          <w:spacing w:val="-1"/>
        </w:rPr>
        <w:t xml:space="preserve"> </w:t>
      </w:r>
      <w:r>
        <w:rPr>
          <w:rFonts w:ascii="Times New Roman" w:hAnsi="Times New Roman" w:cs="Times New Roman"/>
        </w:rPr>
        <w:t xml:space="preserve">in </w:t>
      </w:r>
      <w:r>
        <w:rPr>
          <w:rFonts w:ascii="Times New Roman" w:hAnsi="Times New Roman" w:cs="Times New Roman"/>
          <w:spacing w:val="-1"/>
        </w:rPr>
        <w:t>p</w:t>
      </w:r>
      <w:r>
        <w:rPr>
          <w:rFonts w:ascii="Times New Roman" w:hAnsi="Times New Roman" w:cs="Times New Roman"/>
        </w:rPr>
        <w:t>artial</w:t>
      </w:r>
      <w:r>
        <w:rPr>
          <w:rFonts w:ascii="Times New Roman" w:hAnsi="Times New Roman" w:cs="Times New Roman"/>
          <w:spacing w:val="-1"/>
        </w:rPr>
        <w:t xml:space="preserve"> </w:t>
      </w:r>
      <w:r>
        <w:rPr>
          <w:rFonts w:ascii="Times New Roman" w:hAnsi="Times New Roman" w:cs="Times New Roman"/>
        </w:rPr>
        <w:t>fu</w:t>
      </w:r>
      <w:r>
        <w:rPr>
          <w:rFonts w:ascii="Times New Roman" w:hAnsi="Times New Roman" w:cs="Times New Roman"/>
          <w:spacing w:val="-1"/>
        </w:rPr>
        <w:t>l</w:t>
      </w:r>
      <w:r>
        <w:rPr>
          <w:rFonts w:ascii="Times New Roman" w:hAnsi="Times New Roman" w:cs="Times New Roman"/>
        </w:rPr>
        <w:t>fi</w:t>
      </w:r>
      <w:r>
        <w:rPr>
          <w:rFonts w:ascii="Times New Roman" w:hAnsi="Times New Roman" w:cs="Times New Roman"/>
          <w:spacing w:val="-1"/>
        </w:rPr>
        <w:t>l</w:t>
      </w:r>
      <w:r>
        <w:rPr>
          <w:rFonts w:ascii="Times New Roman" w:hAnsi="Times New Roman" w:cs="Times New Roman"/>
        </w:rPr>
        <w:t>l</w:t>
      </w:r>
      <w:r>
        <w:rPr>
          <w:rFonts w:ascii="Times New Roman" w:hAnsi="Times New Roman" w:cs="Times New Roman"/>
          <w:spacing w:val="-2"/>
        </w:rPr>
        <w:t>m</w:t>
      </w:r>
      <w:r>
        <w:rPr>
          <w:rFonts w:ascii="Times New Roman" w:hAnsi="Times New Roman" w:cs="Times New Roman"/>
        </w:rPr>
        <w:t>ent</w:t>
      </w:r>
      <w:r>
        <w:rPr>
          <w:rFonts w:ascii="Times New Roman" w:hAnsi="Times New Roman" w:cs="Times New Roman"/>
          <w:spacing w:val="-2"/>
        </w:rPr>
        <w:t xml:space="preserve"> </w:t>
      </w:r>
      <w:r>
        <w:rPr>
          <w:rFonts w:ascii="Times New Roman" w:hAnsi="Times New Roman" w:cs="Times New Roman"/>
          <w:spacing w:val="1"/>
        </w:rPr>
        <w:t>o</w:t>
      </w:r>
      <w:r>
        <w:rPr>
          <w:rFonts w:ascii="Times New Roman" w:hAnsi="Times New Roman" w:cs="Times New Roman"/>
        </w:rPr>
        <w:t>f t</w:t>
      </w:r>
      <w:r>
        <w:rPr>
          <w:rFonts w:ascii="Times New Roman" w:hAnsi="Times New Roman" w:cs="Times New Roman"/>
          <w:spacing w:val="-4"/>
        </w:rPr>
        <w:t>h</w:t>
      </w:r>
      <w:r>
        <w:rPr>
          <w:rFonts w:ascii="Times New Roman" w:hAnsi="Times New Roman" w:cs="Times New Roman"/>
        </w:rPr>
        <w:t>e req</w:t>
      </w:r>
      <w:r>
        <w:rPr>
          <w:rFonts w:ascii="Times New Roman" w:hAnsi="Times New Roman" w:cs="Times New Roman"/>
          <w:spacing w:val="-2"/>
        </w:rPr>
        <w:t>u</w:t>
      </w:r>
      <w:r>
        <w:rPr>
          <w:rFonts w:ascii="Times New Roman" w:hAnsi="Times New Roman" w:cs="Times New Roman"/>
        </w:rPr>
        <w:t>ir</w:t>
      </w:r>
      <w:r>
        <w:rPr>
          <w:rFonts w:ascii="Times New Roman" w:hAnsi="Times New Roman" w:cs="Times New Roman"/>
          <w:spacing w:val="-3"/>
        </w:rPr>
        <w:t>e</w:t>
      </w:r>
      <w:r>
        <w:rPr>
          <w:rFonts w:ascii="Times New Roman" w:hAnsi="Times New Roman" w:cs="Times New Roman"/>
        </w:rPr>
        <w:t>men</w:t>
      </w:r>
      <w:r>
        <w:rPr>
          <w:rFonts w:ascii="Times New Roman" w:hAnsi="Times New Roman" w:cs="Times New Roman"/>
          <w:spacing w:val="-3"/>
        </w:rPr>
        <w:t>t</w:t>
      </w:r>
      <w:r>
        <w:rPr>
          <w:rFonts w:ascii="Times New Roman" w:hAnsi="Times New Roman" w:cs="Times New Roman"/>
        </w:rPr>
        <w:t xml:space="preserve">s </w:t>
      </w:r>
      <w:r>
        <w:rPr>
          <w:rFonts w:ascii="Times New Roman" w:hAnsi="Times New Roman" w:cs="Times New Roman"/>
          <w:spacing w:val="-3"/>
        </w:rPr>
        <w:t>f</w:t>
      </w:r>
      <w:r>
        <w:rPr>
          <w:rFonts w:ascii="Times New Roman" w:hAnsi="Times New Roman" w:cs="Times New Roman"/>
          <w:spacing w:val="1"/>
        </w:rPr>
        <w:t>o</w:t>
      </w:r>
      <w:r>
        <w:rPr>
          <w:rFonts w:ascii="Times New Roman" w:hAnsi="Times New Roman" w:cs="Times New Roman"/>
        </w:rPr>
        <w:t>r t</w:t>
      </w:r>
      <w:r>
        <w:rPr>
          <w:rFonts w:ascii="Times New Roman" w:hAnsi="Times New Roman" w:cs="Times New Roman"/>
          <w:spacing w:val="-1"/>
        </w:rPr>
        <w:t>h</w:t>
      </w:r>
      <w:r>
        <w:rPr>
          <w:rFonts w:ascii="Times New Roman" w:hAnsi="Times New Roman" w:cs="Times New Roman"/>
        </w:rPr>
        <w:t>e</w:t>
      </w:r>
      <w:r>
        <w:rPr>
          <w:rFonts w:ascii="Times New Roman" w:hAnsi="Times New Roman" w:cs="Times New Roman"/>
          <w:spacing w:val="-2"/>
        </w:rPr>
        <w:t xml:space="preserve"> </w:t>
      </w:r>
      <w:r>
        <w:rPr>
          <w:rFonts w:ascii="Times New Roman" w:hAnsi="Times New Roman" w:cs="Times New Roman"/>
        </w:rPr>
        <w:t>de</w:t>
      </w:r>
      <w:r>
        <w:rPr>
          <w:rFonts w:ascii="Times New Roman" w:hAnsi="Times New Roman" w:cs="Times New Roman"/>
          <w:spacing w:val="-3"/>
        </w:rPr>
        <w:t>g</w:t>
      </w:r>
      <w:r>
        <w:rPr>
          <w:rFonts w:ascii="Times New Roman" w:hAnsi="Times New Roman" w:cs="Times New Roman"/>
        </w:rPr>
        <w:t>ree</w:t>
      </w:r>
      <w:r>
        <w:rPr>
          <w:rFonts w:ascii="Times New Roman" w:hAnsi="Times New Roman" w:cs="Times New Roman"/>
          <w:spacing w:val="-1"/>
        </w:rPr>
        <w:t xml:space="preserve"> </w:t>
      </w:r>
      <w:r>
        <w:rPr>
          <w:rFonts w:ascii="Times New Roman" w:hAnsi="Times New Roman" w:cs="Times New Roman"/>
          <w:spacing w:val="1"/>
        </w:rPr>
        <w:t>o</w:t>
      </w:r>
      <w:r>
        <w:rPr>
          <w:rFonts w:ascii="Times New Roman" w:hAnsi="Times New Roman" w:cs="Times New Roman"/>
        </w:rPr>
        <w:t>f</w:t>
      </w:r>
    </w:p>
    <w:p w14:paraId="354A694B" w14:textId="77777777" w:rsidR="00F45E1B" w:rsidRDefault="00F45E1B" w:rsidP="004A45CB">
      <w:pPr>
        <w:spacing w:before="3" w:line="180" w:lineRule="exact"/>
        <w:jc w:val="both"/>
        <w:rPr>
          <w:rFonts w:cs="Times New Roman"/>
          <w:sz w:val="18"/>
          <w:szCs w:val="18"/>
        </w:rPr>
      </w:pPr>
    </w:p>
    <w:p w14:paraId="02B6205E" w14:textId="77777777" w:rsidR="00F45E1B" w:rsidRDefault="00F45E1B" w:rsidP="004A45CB">
      <w:pPr>
        <w:pStyle w:val="BodyText"/>
        <w:spacing w:line="256" w:lineRule="auto"/>
        <w:ind w:firstLine="0"/>
        <w:jc w:val="both"/>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rPr>
        <w:t>. a</w:t>
      </w:r>
      <w:r>
        <w:rPr>
          <w:rFonts w:ascii="Times New Roman" w:hAnsi="Times New Roman" w:cs="Times New Roman"/>
          <w:spacing w:val="-2"/>
        </w:rPr>
        <w:t>n</w:t>
      </w:r>
      <w:r>
        <w:rPr>
          <w:rFonts w:ascii="Times New Roman" w:hAnsi="Times New Roman" w:cs="Times New Roman"/>
        </w:rPr>
        <w:t>d</w:t>
      </w:r>
      <w:r>
        <w:rPr>
          <w:rFonts w:ascii="Times New Roman" w:hAnsi="Times New Roman" w:cs="Times New Roman"/>
          <w:spacing w:val="-1"/>
        </w:rPr>
        <w:t xml:space="preserve"> </w:t>
      </w:r>
      <w:r>
        <w:rPr>
          <w:rFonts w:ascii="Times New Roman" w:hAnsi="Times New Roman" w:cs="Times New Roman"/>
        </w:rPr>
        <w:t>has</w:t>
      </w:r>
      <w:r>
        <w:rPr>
          <w:rFonts w:ascii="Times New Roman" w:hAnsi="Times New Roman" w:cs="Times New Roman"/>
          <w:spacing w:val="-3"/>
        </w:rPr>
        <w:t xml:space="preserve"> </w:t>
      </w:r>
      <w:r>
        <w:rPr>
          <w:rFonts w:ascii="Times New Roman" w:hAnsi="Times New Roman" w:cs="Times New Roman"/>
        </w:rPr>
        <w:t>not</w:t>
      </w:r>
      <w:r>
        <w:rPr>
          <w:rFonts w:ascii="Times New Roman" w:hAnsi="Times New Roman" w:cs="Times New Roman"/>
          <w:spacing w:val="-2"/>
        </w:rPr>
        <w:t xml:space="preserve"> </w:t>
      </w:r>
      <w:r>
        <w:rPr>
          <w:rFonts w:ascii="Times New Roman" w:hAnsi="Times New Roman" w:cs="Times New Roman"/>
        </w:rPr>
        <w:t>pr</w:t>
      </w:r>
      <w:r>
        <w:rPr>
          <w:rFonts w:ascii="Times New Roman" w:hAnsi="Times New Roman" w:cs="Times New Roman"/>
          <w:spacing w:val="-3"/>
        </w:rPr>
        <w:t>e</w:t>
      </w:r>
      <w:r>
        <w:rPr>
          <w:rFonts w:ascii="Times New Roman" w:hAnsi="Times New Roman" w:cs="Times New Roman"/>
        </w:rPr>
        <w:t>vio</w:t>
      </w:r>
      <w:r>
        <w:rPr>
          <w:rFonts w:ascii="Times New Roman" w:hAnsi="Times New Roman" w:cs="Times New Roman"/>
          <w:spacing w:val="-1"/>
        </w:rPr>
        <w:t>u</w:t>
      </w:r>
      <w:r>
        <w:rPr>
          <w:rFonts w:ascii="Times New Roman" w:hAnsi="Times New Roman" w:cs="Times New Roman"/>
        </w:rPr>
        <w:t>s</w:t>
      </w:r>
      <w:r>
        <w:rPr>
          <w:rFonts w:ascii="Times New Roman" w:hAnsi="Times New Roman" w:cs="Times New Roman"/>
          <w:spacing w:val="-3"/>
        </w:rPr>
        <w:t>l</w:t>
      </w:r>
      <w:r>
        <w:rPr>
          <w:rFonts w:ascii="Times New Roman" w:hAnsi="Times New Roman" w:cs="Times New Roman"/>
        </w:rPr>
        <w:t>y</w:t>
      </w:r>
      <w:r>
        <w:rPr>
          <w:rFonts w:ascii="Times New Roman" w:hAnsi="Times New Roman" w:cs="Times New Roman"/>
          <w:spacing w:val="-2"/>
        </w:rPr>
        <w:t xml:space="preserve"> </w:t>
      </w:r>
      <w:r>
        <w:rPr>
          <w:rFonts w:ascii="Times New Roman" w:hAnsi="Times New Roman" w:cs="Times New Roman"/>
          <w:spacing w:val="-1"/>
        </w:rPr>
        <w:t>b</w:t>
      </w:r>
      <w:r>
        <w:rPr>
          <w:rFonts w:ascii="Times New Roman" w:hAnsi="Times New Roman" w:cs="Times New Roman"/>
        </w:rPr>
        <w:t>een</w:t>
      </w:r>
      <w:r>
        <w:rPr>
          <w:rFonts w:ascii="Times New Roman" w:hAnsi="Times New Roman" w:cs="Times New Roman"/>
          <w:spacing w:val="-1"/>
        </w:rPr>
        <w:t xml:space="preserve"> </w:t>
      </w:r>
      <w:r>
        <w:rPr>
          <w:rFonts w:ascii="Times New Roman" w:hAnsi="Times New Roman" w:cs="Times New Roman"/>
        </w:rPr>
        <w:t>ac</w:t>
      </w:r>
      <w:r>
        <w:rPr>
          <w:rFonts w:ascii="Times New Roman" w:hAnsi="Times New Roman" w:cs="Times New Roman"/>
          <w:spacing w:val="-2"/>
        </w:rPr>
        <w:t>c</w:t>
      </w:r>
      <w:r>
        <w:rPr>
          <w:rFonts w:ascii="Times New Roman" w:hAnsi="Times New Roman" w:cs="Times New Roman"/>
        </w:rPr>
        <w:t>epted in su</w:t>
      </w:r>
      <w:r>
        <w:rPr>
          <w:rFonts w:ascii="Times New Roman" w:hAnsi="Times New Roman" w:cs="Times New Roman"/>
          <w:spacing w:val="-2"/>
        </w:rPr>
        <w:t>b</w:t>
      </w:r>
      <w:r>
        <w:rPr>
          <w:rFonts w:ascii="Times New Roman" w:hAnsi="Times New Roman" w:cs="Times New Roman"/>
        </w:rPr>
        <w:t xml:space="preserve">stance </w:t>
      </w:r>
      <w:r>
        <w:rPr>
          <w:rFonts w:ascii="Times New Roman" w:hAnsi="Times New Roman" w:cs="Times New Roman"/>
          <w:spacing w:val="-3"/>
        </w:rPr>
        <w:t>f</w:t>
      </w:r>
      <w:r>
        <w:rPr>
          <w:rFonts w:ascii="Times New Roman" w:hAnsi="Times New Roman" w:cs="Times New Roman"/>
          <w:spacing w:val="1"/>
        </w:rPr>
        <w:t>o</w:t>
      </w:r>
      <w:r>
        <w:rPr>
          <w:rFonts w:ascii="Times New Roman" w:hAnsi="Times New Roman" w:cs="Times New Roman"/>
        </w:rPr>
        <w:t>r any</w:t>
      </w:r>
      <w:r>
        <w:rPr>
          <w:rFonts w:ascii="Times New Roman" w:hAnsi="Times New Roman" w:cs="Times New Roman"/>
          <w:spacing w:val="-3"/>
        </w:rPr>
        <w:t xml:space="preserve"> </w:t>
      </w:r>
      <w:r>
        <w:rPr>
          <w:rFonts w:ascii="Times New Roman" w:hAnsi="Times New Roman" w:cs="Times New Roman"/>
        </w:rPr>
        <w:t>deg</w:t>
      </w:r>
      <w:r>
        <w:rPr>
          <w:rFonts w:ascii="Times New Roman" w:hAnsi="Times New Roman" w:cs="Times New Roman"/>
          <w:spacing w:val="-1"/>
        </w:rPr>
        <w:t>r</w:t>
      </w:r>
      <w:r>
        <w:rPr>
          <w:rFonts w:ascii="Times New Roman" w:hAnsi="Times New Roman" w:cs="Times New Roman"/>
          <w:spacing w:val="-2"/>
        </w:rPr>
        <w:t>e</w:t>
      </w:r>
      <w:r>
        <w:rPr>
          <w:rFonts w:ascii="Times New Roman" w:hAnsi="Times New Roman" w:cs="Times New Roman"/>
        </w:rPr>
        <w:t xml:space="preserve">e </w:t>
      </w:r>
      <w:r>
        <w:rPr>
          <w:rFonts w:ascii="Times New Roman" w:hAnsi="Times New Roman" w:cs="Times New Roman"/>
          <w:spacing w:val="-3"/>
        </w:rPr>
        <w:t>a</w:t>
      </w:r>
      <w:r>
        <w:rPr>
          <w:rFonts w:ascii="Times New Roman" w:hAnsi="Times New Roman" w:cs="Times New Roman"/>
          <w:spacing w:val="-1"/>
        </w:rPr>
        <w:t>n</w:t>
      </w:r>
      <w:r>
        <w:rPr>
          <w:rFonts w:ascii="Times New Roman" w:hAnsi="Times New Roman" w:cs="Times New Roman"/>
        </w:rPr>
        <w:t>d</w:t>
      </w:r>
      <w:r>
        <w:rPr>
          <w:rFonts w:ascii="Times New Roman" w:hAnsi="Times New Roman" w:cs="Times New Roman"/>
          <w:spacing w:val="-1"/>
        </w:rPr>
        <w:t xml:space="preserve"> </w:t>
      </w:r>
      <w:r>
        <w:rPr>
          <w:rFonts w:ascii="Times New Roman" w:hAnsi="Times New Roman" w:cs="Times New Roman"/>
        </w:rPr>
        <w:t xml:space="preserve">is </w:t>
      </w:r>
      <w:r>
        <w:rPr>
          <w:rFonts w:ascii="Times New Roman" w:hAnsi="Times New Roman" w:cs="Times New Roman"/>
          <w:spacing w:val="-1"/>
        </w:rPr>
        <w:t>n</w:t>
      </w:r>
      <w:r>
        <w:rPr>
          <w:rFonts w:ascii="Times New Roman" w:hAnsi="Times New Roman" w:cs="Times New Roman"/>
          <w:spacing w:val="1"/>
        </w:rPr>
        <w:t>o</w:t>
      </w:r>
      <w:r>
        <w:rPr>
          <w:rFonts w:ascii="Times New Roman" w:hAnsi="Times New Roman" w:cs="Times New Roman"/>
        </w:rPr>
        <w:t xml:space="preserve">t </w:t>
      </w:r>
      <w:r>
        <w:rPr>
          <w:rFonts w:ascii="Times New Roman" w:hAnsi="Times New Roman" w:cs="Times New Roman"/>
          <w:spacing w:val="-4"/>
        </w:rPr>
        <w:t>b</w:t>
      </w:r>
      <w:r>
        <w:rPr>
          <w:rFonts w:ascii="Times New Roman" w:hAnsi="Times New Roman" w:cs="Times New Roman"/>
        </w:rPr>
        <w:t>ei</w:t>
      </w:r>
      <w:r>
        <w:rPr>
          <w:rFonts w:ascii="Times New Roman" w:hAnsi="Times New Roman" w:cs="Times New Roman"/>
          <w:spacing w:val="-1"/>
        </w:rPr>
        <w:t>n</w:t>
      </w:r>
      <w:r>
        <w:rPr>
          <w:rFonts w:ascii="Times New Roman" w:hAnsi="Times New Roman" w:cs="Times New Roman"/>
        </w:rPr>
        <w:t>g</w:t>
      </w:r>
      <w:r>
        <w:rPr>
          <w:rFonts w:ascii="Times New Roman" w:hAnsi="Times New Roman" w:cs="Times New Roman"/>
          <w:spacing w:val="-1"/>
        </w:rPr>
        <w:t xml:space="preserve"> </w:t>
      </w:r>
      <w:r>
        <w:rPr>
          <w:rFonts w:ascii="Times New Roman" w:hAnsi="Times New Roman" w:cs="Times New Roman"/>
        </w:rPr>
        <w:t>c</w:t>
      </w:r>
      <w:r>
        <w:rPr>
          <w:rFonts w:ascii="Times New Roman" w:hAnsi="Times New Roman" w:cs="Times New Roman"/>
          <w:spacing w:val="1"/>
        </w:rPr>
        <w:t>o</w:t>
      </w:r>
      <w:r>
        <w:rPr>
          <w:rFonts w:ascii="Times New Roman" w:hAnsi="Times New Roman" w:cs="Times New Roman"/>
          <w:spacing w:val="-1"/>
        </w:rPr>
        <w:t>n</w:t>
      </w:r>
      <w:r>
        <w:rPr>
          <w:rFonts w:ascii="Times New Roman" w:hAnsi="Times New Roman" w:cs="Times New Roman"/>
        </w:rPr>
        <w:t>cu</w:t>
      </w:r>
      <w:r>
        <w:rPr>
          <w:rFonts w:ascii="Times New Roman" w:hAnsi="Times New Roman" w:cs="Times New Roman"/>
          <w:spacing w:val="-1"/>
        </w:rPr>
        <w:t>r</w:t>
      </w:r>
      <w:r>
        <w:rPr>
          <w:rFonts w:ascii="Times New Roman" w:hAnsi="Times New Roman" w:cs="Times New Roman"/>
          <w:spacing w:val="-3"/>
        </w:rPr>
        <w:t>r</w:t>
      </w:r>
      <w:r>
        <w:rPr>
          <w:rFonts w:ascii="Times New Roman" w:hAnsi="Times New Roman" w:cs="Times New Roman"/>
        </w:rPr>
        <w:t>ent</w:t>
      </w:r>
      <w:r>
        <w:rPr>
          <w:rFonts w:ascii="Times New Roman" w:hAnsi="Times New Roman" w:cs="Times New Roman"/>
          <w:spacing w:val="-3"/>
        </w:rPr>
        <w:t>l</w:t>
      </w:r>
      <w:r>
        <w:rPr>
          <w:rFonts w:ascii="Times New Roman" w:hAnsi="Times New Roman" w:cs="Times New Roman"/>
        </w:rPr>
        <w:t>y su</w:t>
      </w:r>
      <w:r>
        <w:rPr>
          <w:rFonts w:ascii="Times New Roman" w:hAnsi="Times New Roman" w:cs="Times New Roman"/>
          <w:spacing w:val="-2"/>
        </w:rPr>
        <w:t>b</w:t>
      </w:r>
      <w:r>
        <w:rPr>
          <w:rFonts w:ascii="Times New Roman" w:hAnsi="Times New Roman" w:cs="Times New Roman"/>
        </w:rPr>
        <w:t>m</w:t>
      </w:r>
      <w:r>
        <w:rPr>
          <w:rFonts w:ascii="Times New Roman" w:hAnsi="Times New Roman" w:cs="Times New Roman"/>
          <w:spacing w:val="-3"/>
        </w:rPr>
        <w:t>i</w:t>
      </w:r>
      <w:r>
        <w:rPr>
          <w:rFonts w:ascii="Times New Roman" w:hAnsi="Times New Roman" w:cs="Times New Roman"/>
        </w:rPr>
        <w:t>tted in</w:t>
      </w:r>
      <w:r>
        <w:rPr>
          <w:rFonts w:ascii="Times New Roman" w:hAnsi="Times New Roman" w:cs="Times New Roman"/>
          <w:spacing w:val="-3"/>
        </w:rPr>
        <w:t xml:space="preserve"> </w:t>
      </w:r>
      <w:r>
        <w:rPr>
          <w:rFonts w:ascii="Times New Roman" w:hAnsi="Times New Roman" w:cs="Times New Roman"/>
        </w:rPr>
        <w:t>ca</w:t>
      </w:r>
      <w:r>
        <w:rPr>
          <w:rFonts w:ascii="Times New Roman" w:hAnsi="Times New Roman" w:cs="Times New Roman"/>
          <w:spacing w:val="-1"/>
        </w:rPr>
        <w:t>nd</w:t>
      </w:r>
      <w:r>
        <w:rPr>
          <w:rFonts w:ascii="Times New Roman" w:hAnsi="Times New Roman" w:cs="Times New Roman"/>
        </w:rPr>
        <w:t>i</w:t>
      </w:r>
      <w:r>
        <w:rPr>
          <w:rFonts w:ascii="Times New Roman" w:hAnsi="Times New Roman" w:cs="Times New Roman"/>
          <w:spacing w:val="-2"/>
        </w:rPr>
        <w:t>d</w:t>
      </w:r>
      <w:r>
        <w:rPr>
          <w:rFonts w:ascii="Times New Roman" w:hAnsi="Times New Roman" w:cs="Times New Roman"/>
        </w:rPr>
        <w:t>atu</w:t>
      </w:r>
      <w:r>
        <w:rPr>
          <w:rFonts w:ascii="Times New Roman" w:hAnsi="Times New Roman" w:cs="Times New Roman"/>
          <w:spacing w:val="-1"/>
        </w:rPr>
        <w:t>r</w:t>
      </w:r>
      <w:r>
        <w:rPr>
          <w:rFonts w:ascii="Times New Roman" w:hAnsi="Times New Roman" w:cs="Times New Roman"/>
        </w:rPr>
        <w:t>e</w:t>
      </w:r>
      <w:r>
        <w:rPr>
          <w:rFonts w:ascii="Times New Roman" w:hAnsi="Times New Roman" w:cs="Times New Roman"/>
          <w:spacing w:val="2"/>
        </w:rPr>
        <w:t xml:space="preserve"> </w:t>
      </w:r>
      <w:r>
        <w:rPr>
          <w:rFonts w:ascii="Times New Roman" w:hAnsi="Times New Roman" w:cs="Times New Roman"/>
        </w:rPr>
        <w:t>for a</w:t>
      </w:r>
      <w:r>
        <w:rPr>
          <w:rFonts w:ascii="Times New Roman" w:hAnsi="Times New Roman" w:cs="Times New Roman"/>
          <w:spacing w:val="-4"/>
        </w:rPr>
        <w:t>n</w:t>
      </w:r>
      <w:r>
        <w:rPr>
          <w:rFonts w:ascii="Times New Roman" w:hAnsi="Times New Roman" w:cs="Times New Roman"/>
        </w:rPr>
        <w:t>y deg</w:t>
      </w:r>
      <w:r>
        <w:rPr>
          <w:rFonts w:ascii="Times New Roman" w:hAnsi="Times New Roman" w:cs="Times New Roman"/>
          <w:spacing w:val="-1"/>
        </w:rPr>
        <w:t>r</w:t>
      </w:r>
      <w:r>
        <w:rPr>
          <w:rFonts w:ascii="Times New Roman" w:hAnsi="Times New Roman" w:cs="Times New Roman"/>
          <w:spacing w:val="-2"/>
        </w:rPr>
        <w:t>e</w:t>
      </w:r>
      <w:r>
        <w:rPr>
          <w:rFonts w:ascii="Times New Roman" w:hAnsi="Times New Roman" w:cs="Times New Roman"/>
        </w:rPr>
        <w:t>e.</w:t>
      </w:r>
    </w:p>
    <w:p w14:paraId="20045984" w14:textId="77777777" w:rsidR="00F45E1B" w:rsidRDefault="00F45E1B" w:rsidP="004A45CB">
      <w:pPr>
        <w:spacing w:line="200" w:lineRule="exact"/>
        <w:jc w:val="both"/>
        <w:rPr>
          <w:rFonts w:cs="Times New Roman"/>
          <w:sz w:val="20"/>
          <w:szCs w:val="20"/>
        </w:rPr>
      </w:pPr>
    </w:p>
    <w:p w14:paraId="61EAEC9A" w14:textId="77777777" w:rsidR="00F45E1B" w:rsidRDefault="00F45E1B" w:rsidP="004A45CB">
      <w:pPr>
        <w:spacing w:line="200" w:lineRule="exact"/>
        <w:jc w:val="both"/>
        <w:rPr>
          <w:rFonts w:cs="Times New Roman"/>
          <w:sz w:val="20"/>
          <w:szCs w:val="20"/>
        </w:rPr>
      </w:pPr>
    </w:p>
    <w:p w14:paraId="0C83C403" w14:textId="77777777" w:rsidR="00F45E1B" w:rsidRDefault="00F45E1B" w:rsidP="004A45CB">
      <w:pPr>
        <w:spacing w:before="7" w:line="200" w:lineRule="exact"/>
        <w:jc w:val="both"/>
        <w:rPr>
          <w:rFonts w:cs="Times New Roman"/>
          <w:sz w:val="20"/>
          <w:szCs w:val="20"/>
        </w:rPr>
      </w:pPr>
    </w:p>
    <w:p w14:paraId="3603686E" w14:textId="77777777" w:rsidR="00F45E1B" w:rsidRDefault="00F45E1B" w:rsidP="004A45CB">
      <w:pPr>
        <w:pStyle w:val="BodyText"/>
        <w:tabs>
          <w:tab w:val="left" w:pos="870"/>
        </w:tabs>
        <w:spacing w:line="400" w:lineRule="auto"/>
        <w:ind w:right="4243" w:firstLine="0"/>
        <w:jc w:val="both"/>
        <w:rPr>
          <w:rFonts w:ascii="Times New Roman" w:hAnsi="Times New Roman" w:cs="Times New Roman"/>
        </w:rPr>
      </w:pPr>
      <w:r>
        <w:rPr>
          <w:rFonts w:ascii="Times New Roman" w:hAnsi="Times New Roman" w:cs="Times New Roman"/>
        </w:rPr>
        <w:t>S</w:t>
      </w:r>
      <w:r>
        <w:rPr>
          <w:rFonts w:ascii="Times New Roman" w:hAnsi="Times New Roman" w:cs="Times New Roman"/>
          <w:spacing w:val="-1"/>
        </w:rPr>
        <w:t>ign</w:t>
      </w:r>
      <w:r>
        <w:rPr>
          <w:rFonts w:ascii="Times New Roman" w:hAnsi="Times New Roman" w:cs="Times New Roman"/>
        </w:rPr>
        <w:t xml:space="preserve">ed </w:t>
      </w:r>
      <w:proofErr w:type="gramStart"/>
      <w:r>
        <w:rPr>
          <w:rFonts w:ascii="Times New Roman" w:hAnsi="Times New Roman" w:cs="Times New Roman"/>
        </w:rPr>
        <w:t xml:space="preserve">-  </w:t>
      </w:r>
      <w:r>
        <w:rPr>
          <w:rFonts w:ascii="Times New Roman" w:hAnsi="Times New Roman" w:cs="Times New Roman"/>
          <w:spacing w:val="-1"/>
        </w:rPr>
        <w:t>.............</w:t>
      </w:r>
      <w:r>
        <w:rPr>
          <w:rFonts w:ascii="Times New Roman" w:hAnsi="Times New Roman" w:cs="Times New Roman"/>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rPr>
        <w:t>.</w:t>
      </w:r>
      <w:proofErr w:type="gramEnd"/>
      <w:r>
        <w:rPr>
          <w:rFonts w:ascii="Times New Roman" w:hAnsi="Times New Roman" w:cs="Times New Roman"/>
          <w:spacing w:val="-1"/>
        </w:rPr>
        <w:t xml:space="preserve"> (Cand</w:t>
      </w:r>
      <w:r>
        <w:rPr>
          <w:rFonts w:ascii="Times New Roman" w:hAnsi="Times New Roman" w:cs="Times New Roman"/>
          <w:spacing w:val="1"/>
        </w:rPr>
        <w:t>i</w:t>
      </w:r>
      <w:r>
        <w:rPr>
          <w:rFonts w:ascii="Times New Roman" w:hAnsi="Times New Roman" w:cs="Times New Roman"/>
          <w:spacing w:val="-1"/>
        </w:rPr>
        <w:t>da</w:t>
      </w:r>
      <w:r>
        <w:rPr>
          <w:rFonts w:ascii="Times New Roman" w:hAnsi="Times New Roman" w:cs="Times New Roman"/>
        </w:rPr>
        <w:t>te) Date</w:t>
      </w:r>
      <w:r>
        <w:rPr>
          <w:rFonts w:ascii="Times New Roman" w:hAnsi="Times New Roman" w:cs="Times New Roman"/>
        </w:rPr>
        <w:tab/>
        <w:t>-</w:t>
      </w:r>
      <w:r>
        <w:rPr>
          <w:rFonts w:ascii="Times New Roman" w:hAnsi="Times New Roman" w:cs="Times New Roman"/>
          <w:spacing w:val="49"/>
        </w:rPr>
        <w:t xml:space="preserve"> </w:t>
      </w:r>
      <w:r>
        <w:rPr>
          <w:rFonts w:ascii="Times New Roman" w:hAnsi="Times New Roman" w:cs="Times New Roman"/>
          <w:spacing w:val="-1"/>
        </w:rPr>
        <w:t>..............</w:t>
      </w:r>
      <w:r>
        <w:rPr>
          <w:rFonts w:ascii="Times New Roman" w:hAnsi="Times New Roman" w:cs="Times New Roman"/>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r>
        <w:rPr>
          <w:rFonts w:ascii="Times New Roman" w:hAnsi="Times New Roman" w:cs="Times New Roman"/>
          <w:spacing w:val="-1"/>
        </w:rPr>
        <w:t>......</w:t>
      </w:r>
    </w:p>
    <w:p w14:paraId="3BCA066C" w14:textId="77777777" w:rsidR="00F45E1B" w:rsidRDefault="00F45E1B" w:rsidP="004A45CB">
      <w:pPr>
        <w:spacing w:line="200" w:lineRule="exact"/>
        <w:jc w:val="both"/>
        <w:rPr>
          <w:rFonts w:cs="Times New Roman"/>
          <w:sz w:val="20"/>
          <w:szCs w:val="20"/>
        </w:rPr>
      </w:pPr>
    </w:p>
    <w:p w14:paraId="50653B7E" w14:textId="77777777" w:rsidR="00F45E1B" w:rsidRDefault="00F45E1B" w:rsidP="004A45CB">
      <w:pPr>
        <w:spacing w:line="200" w:lineRule="exact"/>
        <w:jc w:val="both"/>
        <w:rPr>
          <w:rFonts w:cs="Times New Roman"/>
          <w:sz w:val="20"/>
          <w:szCs w:val="20"/>
        </w:rPr>
      </w:pPr>
    </w:p>
    <w:p w14:paraId="56A83DF1" w14:textId="77777777" w:rsidR="00F45E1B" w:rsidRDefault="00F45E1B" w:rsidP="004A45CB">
      <w:pPr>
        <w:spacing w:line="200" w:lineRule="exact"/>
        <w:jc w:val="both"/>
        <w:rPr>
          <w:rFonts w:cs="Times New Roman"/>
          <w:sz w:val="20"/>
          <w:szCs w:val="20"/>
        </w:rPr>
      </w:pPr>
    </w:p>
    <w:p w14:paraId="0F5D3958" w14:textId="77777777" w:rsidR="00F45E1B" w:rsidRDefault="00F45E1B" w:rsidP="004A45CB">
      <w:pPr>
        <w:spacing w:before="18" w:line="280" w:lineRule="exact"/>
        <w:jc w:val="both"/>
        <w:rPr>
          <w:rFonts w:cs="Times New Roman"/>
          <w:sz w:val="28"/>
          <w:szCs w:val="28"/>
        </w:rPr>
      </w:pPr>
    </w:p>
    <w:p w14:paraId="066DA2F0" w14:textId="77777777" w:rsidR="00F45E1B" w:rsidRDefault="00F45E1B" w:rsidP="004A45CB">
      <w:pPr>
        <w:pStyle w:val="Heading5"/>
        <w:jc w:val="both"/>
        <w:rPr>
          <w:rFonts w:cs="Times New Roman"/>
          <w:b/>
          <w:bCs/>
          <w:color w:val="auto"/>
          <w:sz w:val="22"/>
        </w:rPr>
      </w:pPr>
      <w:r>
        <w:rPr>
          <w:rFonts w:cs="Times New Roman"/>
          <w:color w:val="auto"/>
          <w:u w:val="single" w:color="000000"/>
        </w:rPr>
        <w:t xml:space="preserve"> </w:t>
      </w:r>
      <w:r>
        <w:rPr>
          <w:rFonts w:cs="Times New Roman"/>
          <w:color w:val="auto"/>
          <w:spacing w:val="-2"/>
          <w:u w:val="single" w:color="000000"/>
        </w:rPr>
        <w:t>S</w:t>
      </w:r>
      <w:r>
        <w:rPr>
          <w:rFonts w:cs="Times New Roman"/>
          <w:color w:val="auto"/>
          <w:u w:val="single" w:color="000000"/>
        </w:rPr>
        <w:t>UPER</w:t>
      </w:r>
      <w:r>
        <w:rPr>
          <w:rFonts w:cs="Times New Roman"/>
          <w:color w:val="auto"/>
          <w:spacing w:val="-1"/>
          <w:u w:val="single" w:color="000000"/>
        </w:rPr>
        <w:t>V</w:t>
      </w:r>
      <w:r>
        <w:rPr>
          <w:rFonts w:cs="Times New Roman"/>
          <w:color w:val="auto"/>
          <w:u w:val="single" w:color="000000"/>
        </w:rPr>
        <w:t>I</w:t>
      </w:r>
      <w:r>
        <w:rPr>
          <w:rFonts w:cs="Times New Roman"/>
          <w:color w:val="auto"/>
          <w:spacing w:val="-2"/>
          <w:u w:val="single" w:color="000000"/>
        </w:rPr>
        <w:t>S</w:t>
      </w:r>
      <w:r>
        <w:rPr>
          <w:rFonts w:cs="Times New Roman"/>
          <w:color w:val="auto"/>
          <w:u w:val="single" w:color="000000"/>
        </w:rPr>
        <w:t>OR’S</w:t>
      </w:r>
      <w:r>
        <w:rPr>
          <w:rFonts w:cs="Times New Roman"/>
          <w:color w:val="auto"/>
          <w:spacing w:val="46"/>
          <w:u w:val="single" w:color="000000"/>
        </w:rPr>
        <w:t xml:space="preserve"> </w:t>
      </w:r>
      <w:r>
        <w:rPr>
          <w:rFonts w:cs="Times New Roman"/>
          <w:color w:val="auto"/>
          <w:u w:val="single" w:color="000000"/>
        </w:rPr>
        <w:t>DE</w:t>
      </w:r>
      <w:r>
        <w:rPr>
          <w:rFonts w:cs="Times New Roman"/>
          <w:color w:val="auto"/>
          <w:spacing w:val="-2"/>
          <w:u w:val="single" w:color="000000"/>
        </w:rPr>
        <w:t>C</w:t>
      </w:r>
      <w:r>
        <w:rPr>
          <w:rFonts w:cs="Times New Roman"/>
          <w:color w:val="auto"/>
          <w:u w:val="single" w:color="000000"/>
        </w:rPr>
        <w:t>LA</w:t>
      </w:r>
      <w:r>
        <w:rPr>
          <w:rFonts w:cs="Times New Roman"/>
          <w:color w:val="auto"/>
          <w:spacing w:val="-2"/>
          <w:u w:val="single" w:color="000000"/>
        </w:rPr>
        <w:t>RA</w:t>
      </w:r>
      <w:r>
        <w:rPr>
          <w:rFonts w:cs="Times New Roman"/>
          <w:color w:val="auto"/>
          <w:u w:val="single" w:color="000000"/>
        </w:rPr>
        <w:t>T</w:t>
      </w:r>
      <w:r>
        <w:rPr>
          <w:rFonts w:cs="Times New Roman"/>
          <w:color w:val="auto"/>
          <w:spacing w:val="-2"/>
          <w:u w:val="single" w:color="000000"/>
        </w:rPr>
        <w:t>I</w:t>
      </w:r>
      <w:r>
        <w:rPr>
          <w:rFonts w:cs="Times New Roman"/>
          <w:color w:val="auto"/>
          <w:u w:val="single" w:color="000000"/>
        </w:rPr>
        <w:t xml:space="preserve">ON STATEMENT </w:t>
      </w:r>
    </w:p>
    <w:p w14:paraId="37108CFB" w14:textId="77777777" w:rsidR="00F45E1B" w:rsidRDefault="00F45E1B" w:rsidP="004A45CB">
      <w:pPr>
        <w:spacing w:before="5" w:line="170" w:lineRule="exact"/>
        <w:jc w:val="both"/>
        <w:rPr>
          <w:rFonts w:cs="Times New Roman"/>
          <w:sz w:val="17"/>
          <w:szCs w:val="17"/>
        </w:rPr>
      </w:pPr>
    </w:p>
    <w:p w14:paraId="10FD5114" w14:textId="77777777" w:rsidR="00F45E1B" w:rsidRDefault="00F45E1B" w:rsidP="004A45CB">
      <w:pPr>
        <w:spacing w:line="200" w:lineRule="exact"/>
        <w:jc w:val="both"/>
        <w:rPr>
          <w:rFonts w:cs="Times New Roman"/>
          <w:sz w:val="20"/>
          <w:szCs w:val="20"/>
        </w:rPr>
      </w:pPr>
    </w:p>
    <w:p w14:paraId="611C2236" w14:textId="77777777" w:rsidR="00F45E1B" w:rsidRDefault="00F45E1B" w:rsidP="004A45CB">
      <w:pPr>
        <w:spacing w:line="200" w:lineRule="exact"/>
        <w:jc w:val="both"/>
        <w:rPr>
          <w:rFonts w:cs="Times New Roman"/>
          <w:sz w:val="20"/>
          <w:szCs w:val="20"/>
        </w:rPr>
      </w:pPr>
    </w:p>
    <w:p w14:paraId="0F59696E" w14:textId="77777777" w:rsidR="00F45E1B" w:rsidRDefault="00F45E1B" w:rsidP="004A45CB">
      <w:pPr>
        <w:pStyle w:val="BodyText"/>
        <w:tabs>
          <w:tab w:val="left" w:pos="2260"/>
          <w:tab w:val="left" w:pos="3031"/>
        </w:tabs>
        <w:spacing w:before="56" w:line="400" w:lineRule="auto"/>
        <w:ind w:right="6481" w:firstLine="0"/>
        <w:jc w:val="both"/>
        <w:rPr>
          <w:rFonts w:ascii="Times New Roman" w:hAnsi="Times New Roman" w:cs="Times New Roman"/>
        </w:rPr>
      </w:pPr>
      <w:r>
        <w:rPr>
          <w:rFonts w:ascii="Times New Roman" w:hAnsi="Times New Roman" w:cs="Times New Roman"/>
        </w:rPr>
        <w:t>St</w:t>
      </w:r>
      <w:r>
        <w:rPr>
          <w:rFonts w:ascii="Times New Roman" w:hAnsi="Times New Roman" w:cs="Times New Roman"/>
          <w:spacing w:val="-2"/>
        </w:rPr>
        <w:t>u</w:t>
      </w:r>
      <w:r>
        <w:rPr>
          <w:rFonts w:ascii="Times New Roman" w:hAnsi="Times New Roman" w:cs="Times New Roman"/>
          <w:spacing w:val="-1"/>
        </w:rPr>
        <w:t>d</w:t>
      </w:r>
      <w:r>
        <w:rPr>
          <w:rFonts w:ascii="Times New Roman" w:hAnsi="Times New Roman" w:cs="Times New Roman"/>
        </w:rPr>
        <w:t>ent Na</w:t>
      </w:r>
      <w:r>
        <w:rPr>
          <w:rFonts w:ascii="Times New Roman" w:hAnsi="Times New Roman" w:cs="Times New Roman"/>
          <w:spacing w:val="-2"/>
        </w:rPr>
        <w:t>m</w:t>
      </w:r>
      <w:r>
        <w:rPr>
          <w:rFonts w:ascii="Times New Roman" w:hAnsi="Times New Roman" w:cs="Times New Roman"/>
        </w:rPr>
        <w:t>e</w:t>
      </w:r>
      <w:r>
        <w:rPr>
          <w:rFonts w:ascii="Times New Roman" w:hAnsi="Times New Roman" w:cs="Times New Roman"/>
        </w:rPr>
        <w:tab/>
        <w:t>– S</w:t>
      </w:r>
      <w:r>
        <w:rPr>
          <w:rFonts w:ascii="Times New Roman" w:hAnsi="Times New Roman" w:cs="Times New Roman"/>
          <w:spacing w:val="-2"/>
        </w:rPr>
        <w:t>u</w:t>
      </w:r>
      <w:r>
        <w:rPr>
          <w:rFonts w:ascii="Times New Roman" w:hAnsi="Times New Roman" w:cs="Times New Roman"/>
          <w:spacing w:val="-1"/>
        </w:rPr>
        <w:t>p</w:t>
      </w:r>
      <w:r>
        <w:rPr>
          <w:rFonts w:ascii="Times New Roman" w:hAnsi="Times New Roman" w:cs="Times New Roman"/>
        </w:rPr>
        <w:t>ervisor</w:t>
      </w:r>
      <w:r>
        <w:rPr>
          <w:rFonts w:ascii="Times New Roman" w:hAnsi="Times New Roman" w:cs="Times New Roman"/>
          <w:spacing w:val="-3"/>
        </w:rPr>
        <w:t>’</w:t>
      </w:r>
      <w:r>
        <w:rPr>
          <w:rFonts w:ascii="Times New Roman" w:hAnsi="Times New Roman" w:cs="Times New Roman"/>
        </w:rPr>
        <w:t>s N</w:t>
      </w:r>
      <w:r>
        <w:rPr>
          <w:rFonts w:ascii="Times New Roman" w:hAnsi="Times New Roman" w:cs="Times New Roman"/>
          <w:spacing w:val="-4"/>
        </w:rPr>
        <w:t>a</w:t>
      </w:r>
      <w:r>
        <w:rPr>
          <w:rFonts w:ascii="Times New Roman" w:hAnsi="Times New Roman" w:cs="Times New Roman"/>
        </w:rPr>
        <w:t>me</w:t>
      </w:r>
      <w:r>
        <w:rPr>
          <w:rFonts w:ascii="Times New Roman" w:hAnsi="Times New Roman" w:cs="Times New Roman"/>
        </w:rPr>
        <w:tab/>
      </w:r>
      <w:r>
        <w:rPr>
          <w:rFonts w:ascii="Times New Roman" w:hAnsi="Times New Roman" w:cs="Times New Roman"/>
        </w:rPr>
        <w:tab/>
        <w:t>-</w:t>
      </w:r>
    </w:p>
    <w:p w14:paraId="742E6571" w14:textId="77777777" w:rsidR="00F45E1B" w:rsidRDefault="00F45E1B" w:rsidP="004A45CB">
      <w:pPr>
        <w:spacing w:line="200" w:lineRule="exact"/>
        <w:jc w:val="both"/>
        <w:rPr>
          <w:rFonts w:cs="Times New Roman"/>
          <w:sz w:val="20"/>
          <w:szCs w:val="20"/>
        </w:rPr>
      </w:pPr>
    </w:p>
    <w:p w14:paraId="32F6A101" w14:textId="77777777" w:rsidR="00F45E1B" w:rsidRDefault="00F45E1B" w:rsidP="004A45CB">
      <w:pPr>
        <w:spacing w:before="11" w:line="240" w:lineRule="exact"/>
        <w:jc w:val="both"/>
        <w:rPr>
          <w:rFonts w:cs="Times New Roman"/>
          <w:szCs w:val="24"/>
        </w:rPr>
      </w:pPr>
    </w:p>
    <w:p w14:paraId="3A8B6E11" w14:textId="77777777" w:rsidR="00F45E1B" w:rsidRDefault="00F45E1B" w:rsidP="004A45CB">
      <w:pPr>
        <w:pStyle w:val="BodyText"/>
        <w:spacing w:line="256" w:lineRule="auto"/>
        <w:ind w:right="249" w:firstLine="0"/>
        <w:jc w:val="both"/>
        <w:rPr>
          <w:rFonts w:ascii="Times New Roman" w:hAnsi="Times New Roman" w:cs="Times New Roman"/>
        </w:rPr>
      </w:pPr>
      <w:r>
        <w:rPr>
          <w:rFonts w:ascii="Times New Roman" w:hAnsi="Times New Roman" w:cs="Times New Roman"/>
        </w:rPr>
        <w:t>I ackn</w:t>
      </w:r>
      <w:r>
        <w:rPr>
          <w:rFonts w:ascii="Times New Roman" w:hAnsi="Times New Roman" w:cs="Times New Roman"/>
          <w:spacing w:val="-2"/>
        </w:rPr>
        <w:t>o</w:t>
      </w:r>
      <w:r>
        <w:rPr>
          <w:rFonts w:ascii="Times New Roman" w:hAnsi="Times New Roman" w:cs="Times New Roman"/>
        </w:rPr>
        <w:t>wled</w:t>
      </w:r>
      <w:r>
        <w:rPr>
          <w:rFonts w:ascii="Times New Roman" w:hAnsi="Times New Roman" w:cs="Times New Roman"/>
          <w:spacing w:val="-1"/>
        </w:rPr>
        <w:t>g</w:t>
      </w:r>
      <w:r>
        <w:rPr>
          <w:rFonts w:ascii="Times New Roman" w:hAnsi="Times New Roman" w:cs="Times New Roman"/>
        </w:rPr>
        <w:t>e</w:t>
      </w:r>
      <w:r>
        <w:rPr>
          <w:rFonts w:ascii="Times New Roman" w:hAnsi="Times New Roman" w:cs="Times New Roman"/>
          <w:spacing w:val="-2"/>
        </w:rPr>
        <w:t xml:space="preserve"> </w:t>
      </w:r>
      <w:r>
        <w:rPr>
          <w:rFonts w:ascii="Times New Roman" w:hAnsi="Times New Roman" w:cs="Times New Roman"/>
        </w:rPr>
        <w:t>that</w:t>
      </w:r>
      <w:r>
        <w:rPr>
          <w:rFonts w:ascii="Times New Roman" w:hAnsi="Times New Roman" w:cs="Times New Roman"/>
          <w:spacing w:val="-2"/>
        </w:rPr>
        <w:t xml:space="preserve"> </w:t>
      </w:r>
      <w:r>
        <w:rPr>
          <w:rFonts w:ascii="Times New Roman" w:hAnsi="Times New Roman" w:cs="Times New Roman"/>
        </w:rPr>
        <w:t xml:space="preserve">the </w:t>
      </w:r>
      <w:proofErr w:type="gramStart"/>
      <w:r>
        <w:rPr>
          <w:rFonts w:ascii="Times New Roman" w:hAnsi="Times New Roman" w:cs="Times New Roman"/>
        </w:rPr>
        <w:t>a</w:t>
      </w:r>
      <w:r>
        <w:rPr>
          <w:rFonts w:ascii="Times New Roman" w:hAnsi="Times New Roman" w:cs="Times New Roman"/>
          <w:spacing w:val="-3"/>
        </w:rPr>
        <w:t>b</w:t>
      </w:r>
      <w:r>
        <w:rPr>
          <w:rFonts w:ascii="Times New Roman" w:hAnsi="Times New Roman" w:cs="Times New Roman"/>
          <w:spacing w:val="-2"/>
        </w:rPr>
        <w:t>o</w:t>
      </w:r>
      <w:r>
        <w:rPr>
          <w:rFonts w:ascii="Times New Roman" w:hAnsi="Times New Roman" w:cs="Times New Roman"/>
        </w:rPr>
        <w:t>ve</w:t>
      </w:r>
      <w:r>
        <w:rPr>
          <w:rFonts w:ascii="Times New Roman" w:hAnsi="Times New Roman" w:cs="Times New Roman"/>
          <w:spacing w:val="2"/>
        </w:rPr>
        <w:t xml:space="preserve"> </w:t>
      </w:r>
      <w:r>
        <w:rPr>
          <w:rFonts w:ascii="Times New Roman" w:hAnsi="Times New Roman" w:cs="Times New Roman"/>
          <w:spacing w:val="-1"/>
        </w:rPr>
        <w:t>n</w:t>
      </w:r>
      <w:r>
        <w:rPr>
          <w:rFonts w:ascii="Times New Roman" w:hAnsi="Times New Roman" w:cs="Times New Roman"/>
          <w:spacing w:val="-3"/>
        </w:rPr>
        <w:t>a</w:t>
      </w:r>
      <w:r>
        <w:rPr>
          <w:rFonts w:ascii="Times New Roman" w:hAnsi="Times New Roman" w:cs="Times New Roman"/>
        </w:rPr>
        <w:t>med</w:t>
      </w:r>
      <w:proofErr w:type="gramEnd"/>
      <w:r>
        <w:rPr>
          <w:rFonts w:ascii="Times New Roman" w:hAnsi="Times New Roman" w:cs="Times New Roman"/>
          <w:spacing w:val="-2"/>
        </w:rPr>
        <w:t xml:space="preserve"> </w:t>
      </w:r>
      <w:r>
        <w:rPr>
          <w:rFonts w:ascii="Times New Roman" w:hAnsi="Times New Roman" w:cs="Times New Roman"/>
        </w:rPr>
        <w:t>stu</w:t>
      </w:r>
      <w:r>
        <w:rPr>
          <w:rFonts w:ascii="Times New Roman" w:hAnsi="Times New Roman" w:cs="Times New Roman"/>
          <w:spacing w:val="-2"/>
        </w:rPr>
        <w:t>d</w:t>
      </w:r>
      <w:r>
        <w:rPr>
          <w:rFonts w:ascii="Times New Roman" w:hAnsi="Times New Roman" w:cs="Times New Roman"/>
        </w:rPr>
        <w:t>ent has</w:t>
      </w:r>
      <w:r>
        <w:rPr>
          <w:rFonts w:ascii="Times New Roman" w:hAnsi="Times New Roman" w:cs="Times New Roman"/>
          <w:spacing w:val="-3"/>
        </w:rPr>
        <w:t xml:space="preserve"> </w:t>
      </w:r>
      <w:r>
        <w:rPr>
          <w:rFonts w:ascii="Times New Roman" w:hAnsi="Times New Roman" w:cs="Times New Roman"/>
        </w:rPr>
        <w:t>re</w:t>
      </w:r>
      <w:r>
        <w:rPr>
          <w:rFonts w:ascii="Times New Roman" w:hAnsi="Times New Roman" w:cs="Times New Roman"/>
          <w:spacing w:val="-1"/>
        </w:rPr>
        <w:t>g</w:t>
      </w:r>
      <w:r>
        <w:rPr>
          <w:rFonts w:ascii="Times New Roman" w:hAnsi="Times New Roman" w:cs="Times New Roman"/>
          <w:spacing w:val="-4"/>
        </w:rPr>
        <w:t>u</w:t>
      </w:r>
      <w:r>
        <w:rPr>
          <w:rFonts w:ascii="Times New Roman" w:hAnsi="Times New Roman" w:cs="Times New Roman"/>
        </w:rPr>
        <w:t>la</w:t>
      </w:r>
      <w:r>
        <w:rPr>
          <w:rFonts w:ascii="Times New Roman" w:hAnsi="Times New Roman" w:cs="Times New Roman"/>
          <w:spacing w:val="-1"/>
        </w:rPr>
        <w:t>r</w:t>
      </w:r>
      <w:r>
        <w:rPr>
          <w:rFonts w:ascii="Times New Roman" w:hAnsi="Times New Roman" w:cs="Times New Roman"/>
        </w:rPr>
        <w:t>ly</w:t>
      </w:r>
      <w:r>
        <w:rPr>
          <w:rFonts w:ascii="Times New Roman" w:hAnsi="Times New Roman" w:cs="Times New Roman"/>
          <w:spacing w:val="1"/>
        </w:rPr>
        <w:t xml:space="preserve"> </w:t>
      </w:r>
      <w:r>
        <w:rPr>
          <w:rFonts w:ascii="Times New Roman" w:hAnsi="Times New Roman" w:cs="Times New Roman"/>
        </w:rPr>
        <w:t>a</w:t>
      </w:r>
      <w:r>
        <w:rPr>
          <w:rFonts w:ascii="Times New Roman" w:hAnsi="Times New Roman" w:cs="Times New Roman"/>
          <w:spacing w:val="-3"/>
        </w:rPr>
        <w:t>t</w:t>
      </w:r>
      <w:r>
        <w:rPr>
          <w:rFonts w:ascii="Times New Roman" w:hAnsi="Times New Roman" w:cs="Times New Roman"/>
        </w:rPr>
        <w:t>te</w:t>
      </w:r>
      <w:r>
        <w:rPr>
          <w:rFonts w:ascii="Times New Roman" w:hAnsi="Times New Roman" w:cs="Times New Roman"/>
          <w:spacing w:val="-1"/>
        </w:rPr>
        <w:t>nd</w:t>
      </w:r>
      <w:r>
        <w:rPr>
          <w:rFonts w:ascii="Times New Roman" w:hAnsi="Times New Roman" w:cs="Times New Roman"/>
        </w:rPr>
        <w:t>ed t</w:t>
      </w:r>
      <w:r>
        <w:rPr>
          <w:rFonts w:ascii="Times New Roman" w:hAnsi="Times New Roman" w:cs="Times New Roman"/>
          <w:spacing w:val="-3"/>
        </w:rPr>
        <w:t>h</w:t>
      </w:r>
      <w:r>
        <w:rPr>
          <w:rFonts w:ascii="Times New Roman" w:hAnsi="Times New Roman" w:cs="Times New Roman"/>
        </w:rPr>
        <w:t>e</w:t>
      </w:r>
      <w:r>
        <w:rPr>
          <w:rFonts w:ascii="Times New Roman" w:hAnsi="Times New Roman" w:cs="Times New Roman"/>
          <w:spacing w:val="-2"/>
        </w:rPr>
        <w:t xml:space="preserve"> </w:t>
      </w:r>
      <w:r>
        <w:rPr>
          <w:rFonts w:ascii="Times New Roman" w:hAnsi="Times New Roman" w:cs="Times New Roman"/>
        </w:rPr>
        <w:t>me</w:t>
      </w:r>
      <w:r>
        <w:rPr>
          <w:rFonts w:ascii="Times New Roman" w:hAnsi="Times New Roman" w:cs="Times New Roman"/>
          <w:spacing w:val="-2"/>
        </w:rPr>
        <w:t>e</w:t>
      </w:r>
      <w:r>
        <w:rPr>
          <w:rFonts w:ascii="Times New Roman" w:hAnsi="Times New Roman" w:cs="Times New Roman"/>
        </w:rPr>
        <w:t>ti</w:t>
      </w:r>
      <w:r>
        <w:rPr>
          <w:rFonts w:ascii="Times New Roman" w:hAnsi="Times New Roman" w:cs="Times New Roman"/>
          <w:spacing w:val="-1"/>
        </w:rPr>
        <w:t>ng</w:t>
      </w:r>
      <w:r>
        <w:rPr>
          <w:rFonts w:ascii="Times New Roman" w:hAnsi="Times New Roman" w:cs="Times New Roman"/>
        </w:rPr>
        <w:t>, and</w:t>
      </w:r>
      <w:r>
        <w:rPr>
          <w:rFonts w:ascii="Times New Roman" w:hAnsi="Times New Roman" w:cs="Times New Roman"/>
          <w:spacing w:val="-2"/>
        </w:rPr>
        <w:t xml:space="preserve"> </w:t>
      </w:r>
      <w:r>
        <w:rPr>
          <w:rFonts w:ascii="Times New Roman" w:hAnsi="Times New Roman" w:cs="Times New Roman"/>
        </w:rPr>
        <w:t>acti</w:t>
      </w:r>
      <w:r>
        <w:rPr>
          <w:rFonts w:ascii="Times New Roman" w:hAnsi="Times New Roman" w:cs="Times New Roman"/>
          <w:spacing w:val="-2"/>
        </w:rPr>
        <w:t>v</w:t>
      </w:r>
      <w:r>
        <w:rPr>
          <w:rFonts w:ascii="Times New Roman" w:hAnsi="Times New Roman" w:cs="Times New Roman"/>
        </w:rPr>
        <w:t>ely</w:t>
      </w:r>
      <w:r>
        <w:rPr>
          <w:rFonts w:ascii="Times New Roman" w:hAnsi="Times New Roman" w:cs="Times New Roman"/>
          <w:spacing w:val="-2"/>
        </w:rPr>
        <w:t xml:space="preserve"> </w:t>
      </w:r>
      <w:r>
        <w:rPr>
          <w:rFonts w:ascii="Times New Roman" w:hAnsi="Times New Roman" w:cs="Times New Roman"/>
        </w:rPr>
        <w:t>e</w:t>
      </w:r>
      <w:r>
        <w:rPr>
          <w:rFonts w:ascii="Times New Roman" w:hAnsi="Times New Roman" w:cs="Times New Roman"/>
          <w:spacing w:val="-1"/>
        </w:rPr>
        <w:t>ng</w:t>
      </w:r>
      <w:r>
        <w:rPr>
          <w:rFonts w:ascii="Times New Roman" w:hAnsi="Times New Roman" w:cs="Times New Roman"/>
        </w:rPr>
        <w:t>a</w:t>
      </w:r>
      <w:r>
        <w:rPr>
          <w:rFonts w:ascii="Times New Roman" w:hAnsi="Times New Roman" w:cs="Times New Roman"/>
          <w:spacing w:val="-1"/>
        </w:rPr>
        <w:t>g</w:t>
      </w:r>
      <w:r>
        <w:rPr>
          <w:rFonts w:ascii="Times New Roman" w:hAnsi="Times New Roman" w:cs="Times New Roman"/>
        </w:rPr>
        <w:t>ed in</w:t>
      </w:r>
      <w:r>
        <w:rPr>
          <w:rFonts w:ascii="Times New Roman" w:hAnsi="Times New Roman" w:cs="Times New Roman"/>
          <w:spacing w:val="-1"/>
        </w:rPr>
        <w:t xml:space="preserve"> </w:t>
      </w:r>
      <w:r>
        <w:rPr>
          <w:rFonts w:ascii="Times New Roman" w:hAnsi="Times New Roman" w:cs="Times New Roman"/>
        </w:rPr>
        <w:t>t</w:t>
      </w:r>
      <w:r>
        <w:rPr>
          <w:rFonts w:ascii="Times New Roman" w:hAnsi="Times New Roman" w:cs="Times New Roman"/>
          <w:spacing w:val="-1"/>
        </w:rPr>
        <w:t>h</w:t>
      </w:r>
      <w:r>
        <w:rPr>
          <w:rFonts w:ascii="Times New Roman" w:hAnsi="Times New Roman" w:cs="Times New Roman"/>
        </w:rPr>
        <w:t xml:space="preserve">e </w:t>
      </w:r>
      <w:r>
        <w:rPr>
          <w:rFonts w:ascii="Times New Roman" w:hAnsi="Times New Roman" w:cs="Times New Roman"/>
          <w:spacing w:val="-1"/>
        </w:rPr>
        <w:t>d</w:t>
      </w:r>
      <w:r>
        <w:rPr>
          <w:rFonts w:ascii="Times New Roman" w:hAnsi="Times New Roman" w:cs="Times New Roman"/>
        </w:rPr>
        <w:t>isse</w:t>
      </w:r>
      <w:r>
        <w:rPr>
          <w:rFonts w:ascii="Times New Roman" w:hAnsi="Times New Roman" w:cs="Times New Roman"/>
          <w:spacing w:val="-3"/>
        </w:rPr>
        <w:t>r</w:t>
      </w:r>
      <w:r>
        <w:rPr>
          <w:rFonts w:ascii="Times New Roman" w:hAnsi="Times New Roman" w:cs="Times New Roman"/>
        </w:rPr>
        <w:t>tat</w:t>
      </w:r>
      <w:r>
        <w:rPr>
          <w:rFonts w:ascii="Times New Roman" w:hAnsi="Times New Roman" w:cs="Times New Roman"/>
          <w:spacing w:val="-3"/>
        </w:rPr>
        <w:t>i</w:t>
      </w:r>
      <w:r>
        <w:rPr>
          <w:rFonts w:ascii="Times New Roman" w:hAnsi="Times New Roman" w:cs="Times New Roman"/>
          <w:spacing w:val="1"/>
        </w:rPr>
        <w:t>o</w:t>
      </w:r>
      <w:r>
        <w:rPr>
          <w:rFonts w:ascii="Times New Roman" w:hAnsi="Times New Roman" w:cs="Times New Roman"/>
        </w:rPr>
        <w:t>n</w:t>
      </w:r>
      <w:r>
        <w:rPr>
          <w:rFonts w:ascii="Times New Roman" w:hAnsi="Times New Roman" w:cs="Times New Roman"/>
          <w:spacing w:val="-1"/>
        </w:rPr>
        <w:t xml:space="preserve"> </w:t>
      </w:r>
      <w:r>
        <w:rPr>
          <w:rFonts w:ascii="Times New Roman" w:hAnsi="Times New Roman" w:cs="Times New Roman"/>
        </w:rPr>
        <w:t>su</w:t>
      </w:r>
      <w:r>
        <w:rPr>
          <w:rFonts w:ascii="Times New Roman" w:hAnsi="Times New Roman" w:cs="Times New Roman"/>
          <w:spacing w:val="-2"/>
        </w:rPr>
        <w:t>p</w:t>
      </w:r>
      <w:r>
        <w:rPr>
          <w:rFonts w:ascii="Times New Roman" w:hAnsi="Times New Roman" w:cs="Times New Roman"/>
        </w:rPr>
        <w:t>e</w:t>
      </w:r>
      <w:r>
        <w:rPr>
          <w:rFonts w:ascii="Times New Roman" w:hAnsi="Times New Roman" w:cs="Times New Roman"/>
          <w:spacing w:val="-3"/>
        </w:rPr>
        <w:t>r</w:t>
      </w:r>
      <w:r>
        <w:rPr>
          <w:rFonts w:ascii="Times New Roman" w:hAnsi="Times New Roman" w:cs="Times New Roman"/>
        </w:rPr>
        <w:t>vi</w:t>
      </w:r>
      <w:r>
        <w:rPr>
          <w:rFonts w:ascii="Times New Roman" w:hAnsi="Times New Roman" w:cs="Times New Roman"/>
          <w:spacing w:val="-3"/>
        </w:rPr>
        <w:t>s</w:t>
      </w:r>
      <w:r>
        <w:rPr>
          <w:rFonts w:ascii="Times New Roman" w:hAnsi="Times New Roman" w:cs="Times New Roman"/>
        </w:rPr>
        <w:t>ion</w:t>
      </w:r>
      <w:r>
        <w:rPr>
          <w:rFonts w:ascii="Times New Roman" w:hAnsi="Times New Roman" w:cs="Times New Roman"/>
          <w:spacing w:val="-1"/>
        </w:rPr>
        <w:t xml:space="preserve"> </w:t>
      </w:r>
      <w:r>
        <w:rPr>
          <w:rFonts w:ascii="Times New Roman" w:hAnsi="Times New Roman" w:cs="Times New Roman"/>
        </w:rPr>
        <w:t>pro</w:t>
      </w:r>
      <w:r>
        <w:rPr>
          <w:rFonts w:ascii="Times New Roman" w:hAnsi="Times New Roman" w:cs="Times New Roman"/>
          <w:spacing w:val="-3"/>
        </w:rPr>
        <w:t>c</w:t>
      </w:r>
      <w:r>
        <w:rPr>
          <w:rFonts w:ascii="Times New Roman" w:hAnsi="Times New Roman" w:cs="Times New Roman"/>
        </w:rPr>
        <w:t>ess.</w:t>
      </w:r>
    </w:p>
    <w:p w14:paraId="120A5FB0" w14:textId="77777777" w:rsidR="00F45E1B" w:rsidRDefault="00F45E1B" w:rsidP="004A45CB">
      <w:pPr>
        <w:spacing w:line="200" w:lineRule="exact"/>
        <w:jc w:val="both"/>
        <w:rPr>
          <w:rFonts w:cs="Times New Roman"/>
          <w:sz w:val="20"/>
          <w:szCs w:val="20"/>
        </w:rPr>
      </w:pPr>
    </w:p>
    <w:p w14:paraId="3305B0CA" w14:textId="77777777" w:rsidR="00F45E1B" w:rsidRDefault="00F45E1B" w:rsidP="004A45CB">
      <w:pPr>
        <w:spacing w:line="200" w:lineRule="exact"/>
        <w:jc w:val="both"/>
        <w:rPr>
          <w:rFonts w:cs="Times New Roman"/>
          <w:sz w:val="20"/>
          <w:szCs w:val="20"/>
        </w:rPr>
      </w:pPr>
    </w:p>
    <w:p w14:paraId="7C5C04A7" w14:textId="77777777" w:rsidR="00F45E1B" w:rsidRDefault="00F45E1B" w:rsidP="004A45CB">
      <w:pPr>
        <w:spacing w:before="10" w:line="200" w:lineRule="exact"/>
        <w:jc w:val="both"/>
        <w:rPr>
          <w:rFonts w:cs="Times New Roman"/>
          <w:sz w:val="20"/>
          <w:szCs w:val="20"/>
        </w:rPr>
      </w:pPr>
    </w:p>
    <w:p w14:paraId="712B819C" w14:textId="77777777" w:rsidR="00F45E1B" w:rsidRDefault="00F45E1B" w:rsidP="004A45CB">
      <w:pPr>
        <w:pStyle w:val="BodyText"/>
        <w:spacing w:line="400" w:lineRule="auto"/>
        <w:ind w:right="4574" w:firstLine="0"/>
        <w:jc w:val="both"/>
        <w:rPr>
          <w:rFonts w:ascii="Times New Roman" w:hAnsi="Times New Roman" w:cs="Times New Roman"/>
        </w:rPr>
      </w:pPr>
      <w:r>
        <w:rPr>
          <w:rFonts w:ascii="Times New Roman" w:hAnsi="Times New Roman" w:cs="Times New Roman"/>
        </w:rPr>
        <w:t>S</w:t>
      </w:r>
      <w:r>
        <w:rPr>
          <w:rFonts w:ascii="Times New Roman" w:hAnsi="Times New Roman" w:cs="Times New Roman"/>
          <w:spacing w:val="-1"/>
        </w:rPr>
        <w:t>ign</w:t>
      </w:r>
      <w:r>
        <w:rPr>
          <w:rFonts w:ascii="Times New Roman" w:hAnsi="Times New Roman" w:cs="Times New Roman"/>
        </w:rPr>
        <w:t xml:space="preserve">ed - </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(S</w:t>
      </w:r>
      <w:r>
        <w:rPr>
          <w:rFonts w:ascii="Times New Roman" w:hAnsi="Times New Roman" w:cs="Times New Roman"/>
          <w:spacing w:val="-1"/>
        </w:rPr>
        <w:t>up</w:t>
      </w:r>
      <w:r>
        <w:rPr>
          <w:rFonts w:ascii="Times New Roman" w:hAnsi="Times New Roman" w:cs="Times New Roman"/>
        </w:rPr>
        <w:t>ervi</w:t>
      </w:r>
      <w:r>
        <w:rPr>
          <w:rFonts w:ascii="Times New Roman" w:hAnsi="Times New Roman" w:cs="Times New Roman"/>
          <w:spacing w:val="-3"/>
        </w:rPr>
        <w:t>s</w:t>
      </w:r>
      <w:r>
        <w:rPr>
          <w:rFonts w:ascii="Times New Roman" w:hAnsi="Times New Roman" w:cs="Times New Roman"/>
          <w:spacing w:val="1"/>
        </w:rPr>
        <w:t>o</w:t>
      </w:r>
      <w:r>
        <w:rPr>
          <w:rFonts w:ascii="Times New Roman" w:hAnsi="Times New Roman" w:cs="Times New Roman"/>
        </w:rPr>
        <w:t xml:space="preserve">r) Date   </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spacing w:val="-2"/>
        </w:rPr>
        <w:t>………</w:t>
      </w:r>
      <w:r>
        <w:rPr>
          <w:rFonts w:ascii="Times New Roman" w:hAnsi="Times New Roman" w:cs="Times New Roman"/>
          <w:spacing w:val="1"/>
        </w:rPr>
        <w:t>…</w:t>
      </w:r>
      <w:r>
        <w:rPr>
          <w:rFonts w:ascii="Times New Roman" w:hAnsi="Times New Roman" w:cs="Times New Roman"/>
        </w:rPr>
        <w:t>.</w:t>
      </w:r>
      <w:r>
        <w:rPr>
          <w:rFonts w:ascii="Times New Roman" w:hAnsi="Times New Roman" w:cs="Times New Roman"/>
          <w:spacing w:val="-1"/>
        </w:rPr>
        <w:t>.</w:t>
      </w:r>
      <w:r>
        <w:rPr>
          <w:rFonts w:ascii="Times New Roman" w:hAnsi="Times New Roman" w:cs="Times New Roman"/>
        </w:rPr>
        <w:t>.</w:t>
      </w:r>
      <w:r>
        <w:rPr>
          <w:rFonts w:ascii="Times New Roman" w:hAnsi="Times New Roman" w:cs="Times New Roman"/>
          <w:spacing w:val="-1"/>
        </w:rPr>
        <w:t>.</w:t>
      </w:r>
      <w:r>
        <w:rPr>
          <w:rFonts w:ascii="Times New Roman" w:hAnsi="Times New Roman" w:cs="Times New Roman"/>
        </w:rPr>
        <w:t>..</w:t>
      </w:r>
    </w:p>
    <w:p w14:paraId="2198BC09" w14:textId="77777777" w:rsidR="0064638B" w:rsidRDefault="0064638B" w:rsidP="004A45CB">
      <w:pPr>
        <w:spacing w:line="360" w:lineRule="auto"/>
        <w:jc w:val="both"/>
      </w:pPr>
    </w:p>
    <w:p w14:paraId="30541CCA" w14:textId="77777777" w:rsidR="009729FB" w:rsidRDefault="009729FB" w:rsidP="004A45CB">
      <w:pPr>
        <w:spacing w:line="360" w:lineRule="auto"/>
        <w:jc w:val="both"/>
      </w:pPr>
    </w:p>
    <w:p w14:paraId="4A4FB215" w14:textId="77777777" w:rsidR="009729FB" w:rsidRDefault="009729FB" w:rsidP="004A45CB">
      <w:pPr>
        <w:spacing w:line="360" w:lineRule="auto"/>
        <w:jc w:val="both"/>
      </w:pPr>
    </w:p>
    <w:p w14:paraId="4F3AB5F1" w14:textId="77777777" w:rsidR="009729FB" w:rsidRDefault="009729FB" w:rsidP="004A45CB">
      <w:pPr>
        <w:spacing w:line="360" w:lineRule="auto"/>
        <w:jc w:val="both"/>
      </w:pPr>
    </w:p>
    <w:p w14:paraId="3C186DF0" w14:textId="77777777" w:rsidR="009729FB" w:rsidRDefault="009729FB" w:rsidP="004A45CB">
      <w:pPr>
        <w:pStyle w:val="Heading1"/>
      </w:pPr>
      <w:bookmarkStart w:id="0" w:name="_Toc189246326"/>
      <w:r w:rsidRPr="004A45CB">
        <w:lastRenderedPageBreak/>
        <w:t>Acknowledgement</w:t>
      </w:r>
      <w:bookmarkEnd w:id="0"/>
    </w:p>
    <w:p w14:paraId="07B3BC95" w14:textId="3C60A9A5" w:rsidR="004A45CB" w:rsidRDefault="004A45CB">
      <w:r>
        <w:br w:type="page"/>
      </w:r>
    </w:p>
    <w:p w14:paraId="1F9CCC2B" w14:textId="77777777" w:rsidR="004A45CB" w:rsidRDefault="004A45CB" w:rsidP="004A45CB">
      <w:pPr>
        <w:pStyle w:val="Heading1"/>
        <w:rPr>
          <w:rFonts w:eastAsiaTheme="minorHAnsi"/>
          <w:sz w:val="32"/>
        </w:rPr>
      </w:pPr>
      <w:bookmarkStart w:id="1" w:name="_Toc189246327"/>
      <w:r>
        <w:rPr>
          <w:rFonts w:eastAsiaTheme="minorHAnsi"/>
        </w:rPr>
        <w:lastRenderedPageBreak/>
        <w:t>Abstract</w:t>
      </w:r>
      <w:bookmarkEnd w:id="1"/>
    </w:p>
    <w:p w14:paraId="6358F1CF" w14:textId="77777777" w:rsidR="004A45CB" w:rsidRDefault="004A45CB" w:rsidP="004A45CB">
      <w:pPr>
        <w:spacing w:line="360" w:lineRule="auto"/>
        <w:jc w:val="both"/>
      </w:pPr>
    </w:p>
    <w:p w14:paraId="2A794280" w14:textId="2BE8B5E7" w:rsidR="004A45CB" w:rsidRDefault="004A45CB" w:rsidP="004A45CB">
      <w:pPr>
        <w:spacing w:line="360" w:lineRule="auto"/>
        <w:ind w:firstLine="720"/>
        <w:jc w:val="both"/>
      </w:pPr>
      <w:r w:rsidRPr="004A45CB">
        <w:t>Rural Sri Lanka faces significant challenges in providing quality science education to higher education students, particularly in Advanced Level (A/L) studies. Key barriers include a shortage of qualified chemistry teachers and inadequate laboratory facilities, restricting students’ opportunities to acquire critical scientific knowledge and practical skills. This paper explores a targeted strategy to address these issues by implementing teacher training programs and integrating virtual laboratory technologies into the education system. The proposed interventions aim to enhance teaching quality, promote interactive learning, and provide students with hands-on experiences, even in resource-limited environments. This initiative seeks to bridge the educational gap between rural and urban regions by fostering critical thinking, creativity, and problem-solving abilities, enabling students to achieve academic success and better career prospects in science-related fields.</w:t>
      </w:r>
    </w:p>
    <w:p w14:paraId="19973AB5" w14:textId="77777777" w:rsidR="004A45CB" w:rsidRDefault="004A45CB">
      <w:r>
        <w:br w:type="page"/>
      </w:r>
    </w:p>
    <w:sdt>
      <w:sdtPr>
        <w:rPr>
          <w:rFonts w:ascii="Times New Roman" w:eastAsiaTheme="minorHAnsi" w:hAnsi="Times New Roman" w:cs="Latha"/>
          <w:color w:val="auto"/>
          <w:kern w:val="2"/>
          <w:sz w:val="24"/>
          <w:szCs w:val="22"/>
          <w:lang w:val="en-GB" w:bidi="ta-IN"/>
        </w:rPr>
        <w:id w:val="941651849"/>
        <w:docPartObj>
          <w:docPartGallery w:val="Table of Contents"/>
          <w:docPartUnique/>
        </w:docPartObj>
      </w:sdtPr>
      <w:sdtEndPr>
        <w:rPr>
          <w:b/>
          <w:bCs/>
          <w:noProof/>
        </w:rPr>
      </w:sdtEndPr>
      <w:sdtContent>
        <w:p w14:paraId="42D00103" w14:textId="39284986" w:rsidR="004A45CB" w:rsidRDefault="004A45CB">
          <w:pPr>
            <w:pStyle w:val="TOCHeading"/>
          </w:pPr>
          <w:r>
            <w:t>Table of Contents</w:t>
          </w:r>
        </w:p>
        <w:p w14:paraId="0EB0BED1" w14:textId="7E77EF41" w:rsidR="00D264F3" w:rsidRDefault="004A45CB">
          <w:pPr>
            <w:pStyle w:val="TOC1"/>
            <w:tabs>
              <w:tab w:val="right" w:leader="dot" w:pos="9016"/>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189246326" w:history="1">
            <w:r w:rsidR="00D264F3" w:rsidRPr="005C621B">
              <w:rPr>
                <w:rStyle w:val="Hyperlink"/>
                <w:noProof/>
              </w:rPr>
              <w:t>Acknowledgement</w:t>
            </w:r>
            <w:r w:rsidR="00D264F3">
              <w:rPr>
                <w:noProof/>
                <w:webHidden/>
              </w:rPr>
              <w:tab/>
            </w:r>
            <w:r w:rsidR="00D264F3">
              <w:rPr>
                <w:noProof/>
                <w:webHidden/>
              </w:rPr>
              <w:fldChar w:fldCharType="begin"/>
            </w:r>
            <w:r w:rsidR="00D264F3">
              <w:rPr>
                <w:noProof/>
                <w:webHidden/>
              </w:rPr>
              <w:instrText xml:space="preserve"> PAGEREF _Toc189246326 \h </w:instrText>
            </w:r>
            <w:r w:rsidR="00D264F3">
              <w:rPr>
                <w:noProof/>
                <w:webHidden/>
              </w:rPr>
            </w:r>
            <w:r w:rsidR="00D264F3">
              <w:rPr>
                <w:noProof/>
                <w:webHidden/>
              </w:rPr>
              <w:fldChar w:fldCharType="separate"/>
            </w:r>
            <w:r w:rsidR="00D264F3">
              <w:rPr>
                <w:noProof/>
                <w:webHidden/>
              </w:rPr>
              <w:t>3</w:t>
            </w:r>
            <w:r w:rsidR="00D264F3">
              <w:rPr>
                <w:noProof/>
                <w:webHidden/>
              </w:rPr>
              <w:fldChar w:fldCharType="end"/>
            </w:r>
          </w:hyperlink>
        </w:p>
        <w:p w14:paraId="2D9504CF" w14:textId="64C40E7D" w:rsidR="00D264F3" w:rsidRDefault="00D264F3">
          <w:pPr>
            <w:pStyle w:val="TOC1"/>
            <w:tabs>
              <w:tab w:val="right" w:leader="dot" w:pos="9016"/>
            </w:tabs>
            <w:rPr>
              <w:rFonts w:asciiTheme="minorHAnsi" w:eastAsiaTheme="minorEastAsia" w:hAnsiTheme="minorHAnsi" w:cstheme="minorBidi"/>
              <w:noProof/>
              <w:szCs w:val="24"/>
              <w:lang w:eastAsia="en-GB"/>
            </w:rPr>
          </w:pPr>
          <w:hyperlink w:anchor="_Toc189246327" w:history="1">
            <w:r w:rsidRPr="005C621B">
              <w:rPr>
                <w:rStyle w:val="Hyperlink"/>
                <w:noProof/>
              </w:rPr>
              <w:t>Abstract</w:t>
            </w:r>
            <w:r>
              <w:rPr>
                <w:noProof/>
                <w:webHidden/>
              </w:rPr>
              <w:tab/>
            </w:r>
            <w:r>
              <w:rPr>
                <w:noProof/>
                <w:webHidden/>
              </w:rPr>
              <w:fldChar w:fldCharType="begin"/>
            </w:r>
            <w:r>
              <w:rPr>
                <w:noProof/>
                <w:webHidden/>
              </w:rPr>
              <w:instrText xml:space="preserve"> PAGEREF _Toc189246327 \h </w:instrText>
            </w:r>
            <w:r>
              <w:rPr>
                <w:noProof/>
                <w:webHidden/>
              </w:rPr>
            </w:r>
            <w:r>
              <w:rPr>
                <w:noProof/>
                <w:webHidden/>
              </w:rPr>
              <w:fldChar w:fldCharType="separate"/>
            </w:r>
            <w:r>
              <w:rPr>
                <w:noProof/>
                <w:webHidden/>
              </w:rPr>
              <w:t>4</w:t>
            </w:r>
            <w:r>
              <w:rPr>
                <w:noProof/>
                <w:webHidden/>
              </w:rPr>
              <w:fldChar w:fldCharType="end"/>
            </w:r>
          </w:hyperlink>
        </w:p>
        <w:p w14:paraId="48E64B78" w14:textId="1EBBE060" w:rsidR="00D264F3" w:rsidRDefault="00D264F3">
          <w:pPr>
            <w:pStyle w:val="TOC1"/>
            <w:tabs>
              <w:tab w:val="right" w:leader="dot" w:pos="9016"/>
            </w:tabs>
            <w:rPr>
              <w:rFonts w:asciiTheme="minorHAnsi" w:eastAsiaTheme="minorEastAsia" w:hAnsiTheme="minorHAnsi" w:cstheme="minorBidi"/>
              <w:noProof/>
              <w:szCs w:val="24"/>
              <w:lang w:eastAsia="en-GB"/>
            </w:rPr>
          </w:pPr>
          <w:hyperlink w:anchor="_Toc189246328" w:history="1">
            <w:r w:rsidRPr="005C621B">
              <w:rPr>
                <w:rStyle w:val="Hyperlink"/>
                <w:noProof/>
              </w:rPr>
              <w:t>Introduction</w:t>
            </w:r>
            <w:r>
              <w:rPr>
                <w:noProof/>
                <w:webHidden/>
              </w:rPr>
              <w:tab/>
            </w:r>
            <w:r>
              <w:rPr>
                <w:noProof/>
                <w:webHidden/>
              </w:rPr>
              <w:fldChar w:fldCharType="begin"/>
            </w:r>
            <w:r>
              <w:rPr>
                <w:noProof/>
                <w:webHidden/>
              </w:rPr>
              <w:instrText xml:space="preserve"> PAGEREF _Toc189246328 \h </w:instrText>
            </w:r>
            <w:r>
              <w:rPr>
                <w:noProof/>
                <w:webHidden/>
              </w:rPr>
            </w:r>
            <w:r>
              <w:rPr>
                <w:noProof/>
                <w:webHidden/>
              </w:rPr>
              <w:fldChar w:fldCharType="separate"/>
            </w:r>
            <w:r>
              <w:rPr>
                <w:noProof/>
                <w:webHidden/>
              </w:rPr>
              <w:t>6</w:t>
            </w:r>
            <w:r>
              <w:rPr>
                <w:noProof/>
                <w:webHidden/>
              </w:rPr>
              <w:fldChar w:fldCharType="end"/>
            </w:r>
          </w:hyperlink>
        </w:p>
        <w:p w14:paraId="45EA255E" w14:textId="39E417A6" w:rsidR="00D264F3" w:rsidRDefault="00D264F3">
          <w:pPr>
            <w:pStyle w:val="TOC2"/>
            <w:tabs>
              <w:tab w:val="right" w:leader="dot" w:pos="9016"/>
            </w:tabs>
            <w:rPr>
              <w:rFonts w:asciiTheme="minorHAnsi" w:eastAsiaTheme="minorEastAsia" w:hAnsiTheme="minorHAnsi" w:cstheme="minorBidi"/>
              <w:noProof/>
              <w:szCs w:val="24"/>
              <w:lang w:eastAsia="en-GB"/>
            </w:rPr>
          </w:pPr>
          <w:hyperlink w:anchor="_Toc189246329" w:history="1">
            <w:r w:rsidRPr="005C621B">
              <w:rPr>
                <w:rStyle w:val="Hyperlink"/>
                <w:noProof/>
              </w:rPr>
              <w:t>Current situation leading to problem identification</w:t>
            </w:r>
            <w:r>
              <w:rPr>
                <w:noProof/>
                <w:webHidden/>
              </w:rPr>
              <w:tab/>
            </w:r>
            <w:r>
              <w:rPr>
                <w:noProof/>
                <w:webHidden/>
              </w:rPr>
              <w:fldChar w:fldCharType="begin"/>
            </w:r>
            <w:r>
              <w:rPr>
                <w:noProof/>
                <w:webHidden/>
              </w:rPr>
              <w:instrText xml:space="preserve"> PAGEREF _Toc189246329 \h </w:instrText>
            </w:r>
            <w:r>
              <w:rPr>
                <w:noProof/>
                <w:webHidden/>
              </w:rPr>
            </w:r>
            <w:r>
              <w:rPr>
                <w:noProof/>
                <w:webHidden/>
              </w:rPr>
              <w:fldChar w:fldCharType="separate"/>
            </w:r>
            <w:r>
              <w:rPr>
                <w:noProof/>
                <w:webHidden/>
              </w:rPr>
              <w:t>7</w:t>
            </w:r>
            <w:r>
              <w:rPr>
                <w:noProof/>
                <w:webHidden/>
              </w:rPr>
              <w:fldChar w:fldCharType="end"/>
            </w:r>
          </w:hyperlink>
        </w:p>
        <w:p w14:paraId="42A85AC5" w14:textId="389B8163" w:rsidR="00D264F3" w:rsidRDefault="00D264F3">
          <w:pPr>
            <w:pStyle w:val="TOC2"/>
            <w:tabs>
              <w:tab w:val="right" w:leader="dot" w:pos="9016"/>
            </w:tabs>
            <w:rPr>
              <w:rFonts w:asciiTheme="minorHAnsi" w:eastAsiaTheme="minorEastAsia" w:hAnsiTheme="minorHAnsi" w:cstheme="minorBidi"/>
              <w:noProof/>
              <w:szCs w:val="24"/>
              <w:lang w:eastAsia="en-GB"/>
            </w:rPr>
          </w:pPr>
          <w:hyperlink w:anchor="_Toc189246330" w:history="1">
            <w:r w:rsidRPr="005C621B">
              <w:rPr>
                <w:rStyle w:val="Hyperlink"/>
                <w:noProof/>
              </w:rPr>
              <w:t>Proposed Technique to Solve the Current Problem</w:t>
            </w:r>
            <w:r>
              <w:rPr>
                <w:noProof/>
                <w:webHidden/>
              </w:rPr>
              <w:tab/>
            </w:r>
            <w:r>
              <w:rPr>
                <w:noProof/>
                <w:webHidden/>
              </w:rPr>
              <w:fldChar w:fldCharType="begin"/>
            </w:r>
            <w:r>
              <w:rPr>
                <w:noProof/>
                <w:webHidden/>
              </w:rPr>
              <w:instrText xml:space="preserve"> PAGEREF _Toc189246330 \h </w:instrText>
            </w:r>
            <w:r>
              <w:rPr>
                <w:noProof/>
                <w:webHidden/>
              </w:rPr>
            </w:r>
            <w:r>
              <w:rPr>
                <w:noProof/>
                <w:webHidden/>
              </w:rPr>
              <w:fldChar w:fldCharType="separate"/>
            </w:r>
            <w:r>
              <w:rPr>
                <w:noProof/>
                <w:webHidden/>
              </w:rPr>
              <w:t>9</w:t>
            </w:r>
            <w:r>
              <w:rPr>
                <w:noProof/>
                <w:webHidden/>
              </w:rPr>
              <w:fldChar w:fldCharType="end"/>
            </w:r>
          </w:hyperlink>
        </w:p>
        <w:p w14:paraId="4FAF0651" w14:textId="2CE631CA" w:rsidR="00D264F3" w:rsidRDefault="00D264F3">
          <w:pPr>
            <w:pStyle w:val="TOC1"/>
            <w:tabs>
              <w:tab w:val="right" w:leader="dot" w:pos="9016"/>
            </w:tabs>
            <w:rPr>
              <w:rFonts w:asciiTheme="minorHAnsi" w:eastAsiaTheme="minorEastAsia" w:hAnsiTheme="minorHAnsi" w:cstheme="minorBidi"/>
              <w:noProof/>
              <w:szCs w:val="24"/>
              <w:lang w:eastAsia="en-GB"/>
            </w:rPr>
          </w:pPr>
          <w:hyperlink w:anchor="_Toc189246331" w:history="1">
            <w:r w:rsidRPr="005C621B">
              <w:rPr>
                <w:rStyle w:val="Hyperlink"/>
                <w:noProof/>
                <w:highlight w:val="yellow"/>
              </w:rPr>
              <w:t>Another</w:t>
            </w:r>
            <w:r>
              <w:rPr>
                <w:noProof/>
                <w:webHidden/>
              </w:rPr>
              <w:tab/>
            </w:r>
            <w:r>
              <w:rPr>
                <w:noProof/>
                <w:webHidden/>
              </w:rPr>
              <w:fldChar w:fldCharType="begin"/>
            </w:r>
            <w:r>
              <w:rPr>
                <w:noProof/>
                <w:webHidden/>
              </w:rPr>
              <w:instrText xml:space="preserve"> PAGEREF _Toc189246331 \h </w:instrText>
            </w:r>
            <w:r>
              <w:rPr>
                <w:noProof/>
                <w:webHidden/>
              </w:rPr>
            </w:r>
            <w:r>
              <w:rPr>
                <w:noProof/>
                <w:webHidden/>
              </w:rPr>
              <w:fldChar w:fldCharType="separate"/>
            </w:r>
            <w:r>
              <w:rPr>
                <w:noProof/>
                <w:webHidden/>
              </w:rPr>
              <w:t>11</w:t>
            </w:r>
            <w:r>
              <w:rPr>
                <w:noProof/>
                <w:webHidden/>
              </w:rPr>
              <w:fldChar w:fldCharType="end"/>
            </w:r>
          </w:hyperlink>
        </w:p>
        <w:p w14:paraId="08922799" w14:textId="4887036E" w:rsidR="00D264F3" w:rsidRDefault="00D264F3">
          <w:pPr>
            <w:pStyle w:val="TOC2"/>
            <w:tabs>
              <w:tab w:val="right" w:leader="dot" w:pos="9016"/>
            </w:tabs>
            <w:rPr>
              <w:rFonts w:asciiTheme="minorHAnsi" w:eastAsiaTheme="minorEastAsia" w:hAnsiTheme="minorHAnsi" w:cstheme="minorBidi"/>
              <w:noProof/>
              <w:szCs w:val="24"/>
              <w:lang w:eastAsia="en-GB"/>
            </w:rPr>
          </w:pPr>
          <w:hyperlink w:anchor="_Toc189246332" w:history="1">
            <w:r w:rsidRPr="005C621B">
              <w:rPr>
                <w:rStyle w:val="Hyperlink"/>
                <w:noProof/>
              </w:rPr>
              <w:t>Background Studies</w:t>
            </w:r>
            <w:r>
              <w:rPr>
                <w:noProof/>
                <w:webHidden/>
              </w:rPr>
              <w:tab/>
            </w:r>
            <w:r>
              <w:rPr>
                <w:noProof/>
                <w:webHidden/>
              </w:rPr>
              <w:fldChar w:fldCharType="begin"/>
            </w:r>
            <w:r>
              <w:rPr>
                <w:noProof/>
                <w:webHidden/>
              </w:rPr>
              <w:instrText xml:space="preserve"> PAGEREF _Toc189246332 \h </w:instrText>
            </w:r>
            <w:r>
              <w:rPr>
                <w:noProof/>
                <w:webHidden/>
              </w:rPr>
            </w:r>
            <w:r>
              <w:rPr>
                <w:noProof/>
                <w:webHidden/>
              </w:rPr>
              <w:fldChar w:fldCharType="separate"/>
            </w:r>
            <w:r>
              <w:rPr>
                <w:noProof/>
                <w:webHidden/>
              </w:rPr>
              <w:t>11</w:t>
            </w:r>
            <w:r>
              <w:rPr>
                <w:noProof/>
                <w:webHidden/>
              </w:rPr>
              <w:fldChar w:fldCharType="end"/>
            </w:r>
          </w:hyperlink>
        </w:p>
        <w:p w14:paraId="6A05C7B6" w14:textId="686819EA" w:rsidR="00D264F3" w:rsidRDefault="00D264F3">
          <w:pPr>
            <w:pStyle w:val="TOC2"/>
            <w:tabs>
              <w:tab w:val="right" w:leader="dot" w:pos="9016"/>
            </w:tabs>
            <w:rPr>
              <w:rFonts w:asciiTheme="minorHAnsi" w:eastAsiaTheme="minorEastAsia" w:hAnsiTheme="minorHAnsi" w:cstheme="minorBidi"/>
              <w:noProof/>
              <w:szCs w:val="24"/>
              <w:lang w:eastAsia="en-GB"/>
            </w:rPr>
          </w:pPr>
          <w:hyperlink w:anchor="_Toc189246333" w:history="1">
            <w:r w:rsidRPr="005C621B">
              <w:rPr>
                <w:rStyle w:val="Hyperlink"/>
                <w:noProof/>
              </w:rPr>
              <w:t>Problem Statement</w:t>
            </w:r>
            <w:r>
              <w:rPr>
                <w:noProof/>
                <w:webHidden/>
              </w:rPr>
              <w:tab/>
            </w:r>
            <w:r>
              <w:rPr>
                <w:noProof/>
                <w:webHidden/>
              </w:rPr>
              <w:fldChar w:fldCharType="begin"/>
            </w:r>
            <w:r>
              <w:rPr>
                <w:noProof/>
                <w:webHidden/>
              </w:rPr>
              <w:instrText xml:space="preserve"> PAGEREF _Toc189246333 \h </w:instrText>
            </w:r>
            <w:r>
              <w:rPr>
                <w:noProof/>
                <w:webHidden/>
              </w:rPr>
            </w:r>
            <w:r>
              <w:rPr>
                <w:noProof/>
                <w:webHidden/>
              </w:rPr>
              <w:fldChar w:fldCharType="separate"/>
            </w:r>
            <w:r>
              <w:rPr>
                <w:noProof/>
                <w:webHidden/>
              </w:rPr>
              <w:t>11</w:t>
            </w:r>
            <w:r>
              <w:rPr>
                <w:noProof/>
                <w:webHidden/>
              </w:rPr>
              <w:fldChar w:fldCharType="end"/>
            </w:r>
          </w:hyperlink>
        </w:p>
        <w:p w14:paraId="7ACB749E" w14:textId="133F7134" w:rsidR="00D264F3" w:rsidRDefault="00D264F3">
          <w:pPr>
            <w:pStyle w:val="TOC2"/>
            <w:tabs>
              <w:tab w:val="right" w:leader="dot" w:pos="9016"/>
            </w:tabs>
            <w:rPr>
              <w:rFonts w:asciiTheme="minorHAnsi" w:eastAsiaTheme="minorEastAsia" w:hAnsiTheme="minorHAnsi" w:cstheme="minorBidi"/>
              <w:noProof/>
              <w:szCs w:val="24"/>
              <w:lang w:eastAsia="en-GB"/>
            </w:rPr>
          </w:pPr>
          <w:hyperlink w:anchor="_Toc189246334" w:history="1">
            <w:r w:rsidRPr="005C621B">
              <w:rPr>
                <w:rStyle w:val="Hyperlink"/>
                <w:noProof/>
              </w:rPr>
              <w:t>Objective</w:t>
            </w:r>
            <w:r>
              <w:rPr>
                <w:noProof/>
                <w:webHidden/>
              </w:rPr>
              <w:tab/>
            </w:r>
            <w:r>
              <w:rPr>
                <w:noProof/>
                <w:webHidden/>
              </w:rPr>
              <w:fldChar w:fldCharType="begin"/>
            </w:r>
            <w:r>
              <w:rPr>
                <w:noProof/>
                <w:webHidden/>
              </w:rPr>
              <w:instrText xml:space="preserve"> PAGEREF _Toc189246334 \h </w:instrText>
            </w:r>
            <w:r>
              <w:rPr>
                <w:noProof/>
                <w:webHidden/>
              </w:rPr>
            </w:r>
            <w:r>
              <w:rPr>
                <w:noProof/>
                <w:webHidden/>
              </w:rPr>
              <w:fldChar w:fldCharType="separate"/>
            </w:r>
            <w:r>
              <w:rPr>
                <w:noProof/>
                <w:webHidden/>
              </w:rPr>
              <w:t>12</w:t>
            </w:r>
            <w:r>
              <w:rPr>
                <w:noProof/>
                <w:webHidden/>
              </w:rPr>
              <w:fldChar w:fldCharType="end"/>
            </w:r>
          </w:hyperlink>
        </w:p>
        <w:p w14:paraId="6A45D9FE" w14:textId="030E67C5" w:rsidR="00D264F3" w:rsidRDefault="00D264F3">
          <w:pPr>
            <w:pStyle w:val="TOC2"/>
            <w:tabs>
              <w:tab w:val="right" w:leader="dot" w:pos="9016"/>
            </w:tabs>
            <w:rPr>
              <w:rFonts w:asciiTheme="minorHAnsi" w:eastAsiaTheme="minorEastAsia" w:hAnsiTheme="minorHAnsi" w:cstheme="minorBidi"/>
              <w:noProof/>
              <w:szCs w:val="24"/>
              <w:lang w:eastAsia="en-GB"/>
            </w:rPr>
          </w:pPr>
          <w:hyperlink w:anchor="_Toc189246335" w:history="1">
            <w:r w:rsidRPr="005C621B">
              <w:rPr>
                <w:rStyle w:val="Hyperlink"/>
                <w:noProof/>
              </w:rPr>
              <w:t>Solutions</w:t>
            </w:r>
            <w:r>
              <w:rPr>
                <w:noProof/>
                <w:webHidden/>
              </w:rPr>
              <w:tab/>
            </w:r>
            <w:r>
              <w:rPr>
                <w:noProof/>
                <w:webHidden/>
              </w:rPr>
              <w:fldChar w:fldCharType="begin"/>
            </w:r>
            <w:r>
              <w:rPr>
                <w:noProof/>
                <w:webHidden/>
              </w:rPr>
              <w:instrText xml:space="preserve"> PAGEREF _Toc189246335 \h </w:instrText>
            </w:r>
            <w:r>
              <w:rPr>
                <w:noProof/>
                <w:webHidden/>
              </w:rPr>
            </w:r>
            <w:r>
              <w:rPr>
                <w:noProof/>
                <w:webHidden/>
              </w:rPr>
              <w:fldChar w:fldCharType="separate"/>
            </w:r>
            <w:r>
              <w:rPr>
                <w:noProof/>
                <w:webHidden/>
              </w:rPr>
              <w:t>12</w:t>
            </w:r>
            <w:r>
              <w:rPr>
                <w:noProof/>
                <w:webHidden/>
              </w:rPr>
              <w:fldChar w:fldCharType="end"/>
            </w:r>
          </w:hyperlink>
        </w:p>
        <w:p w14:paraId="14C8C436" w14:textId="66B40ADB" w:rsidR="00D264F3" w:rsidRDefault="00D264F3">
          <w:pPr>
            <w:pStyle w:val="TOC1"/>
            <w:tabs>
              <w:tab w:val="right" w:leader="dot" w:pos="9016"/>
            </w:tabs>
            <w:rPr>
              <w:rFonts w:asciiTheme="minorHAnsi" w:eastAsiaTheme="minorEastAsia" w:hAnsiTheme="minorHAnsi" w:cstheme="minorBidi"/>
              <w:noProof/>
              <w:szCs w:val="24"/>
              <w:lang w:eastAsia="en-GB"/>
            </w:rPr>
          </w:pPr>
          <w:hyperlink w:anchor="_Toc189246336" w:history="1">
            <w:r w:rsidRPr="005C621B">
              <w:rPr>
                <w:rStyle w:val="Hyperlink"/>
                <w:rFonts w:cs="Times New Roman"/>
                <w:bCs/>
                <w:noProof/>
              </w:rPr>
              <w:t>Literature Review</w:t>
            </w:r>
            <w:r>
              <w:rPr>
                <w:noProof/>
                <w:webHidden/>
              </w:rPr>
              <w:tab/>
            </w:r>
            <w:r>
              <w:rPr>
                <w:noProof/>
                <w:webHidden/>
              </w:rPr>
              <w:fldChar w:fldCharType="begin"/>
            </w:r>
            <w:r>
              <w:rPr>
                <w:noProof/>
                <w:webHidden/>
              </w:rPr>
              <w:instrText xml:space="preserve"> PAGEREF _Toc189246336 \h </w:instrText>
            </w:r>
            <w:r>
              <w:rPr>
                <w:noProof/>
                <w:webHidden/>
              </w:rPr>
            </w:r>
            <w:r>
              <w:rPr>
                <w:noProof/>
                <w:webHidden/>
              </w:rPr>
              <w:fldChar w:fldCharType="separate"/>
            </w:r>
            <w:r>
              <w:rPr>
                <w:noProof/>
                <w:webHidden/>
              </w:rPr>
              <w:t>14</w:t>
            </w:r>
            <w:r>
              <w:rPr>
                <w:noProof/>
                <w:webHidden/>
              </w:rPr>
              <w:fldChar w:fldCharType="end"/>
            </w:r>
          </w:hyperlink>
        </w:p>
        <w:p w14:paraId="40C3B6AB" w14:textId="751C0469" w:rsidR="004A45CB" w:rsidRDefault="004A45CB">
          <w:r>
            <w:rPr>
              <w:b/>
              <w:bCs/>
              <w:noProof/>
            </w:rPr>
            <w:fldChar w:fldCharType="end"/>
          </w:r>
        </w:p>
      </w:sdtContent>
    </w:sdt>
    <w:p w14:paraId="71678866" w14:textId="77777777" w:rsidR="004A45CB" w:rsidRPr="004A45CB" w:rsidRDefault="004A45CB" w:rsidP="004A45CB">
      <w:pPr>
        <w:spacing w:line="360" w:lineRule="auto"/>
        <w:jc w:val="both"/>
      </w:pPr>
    </w:p>
    <w:p w14:paraId="5AF4C738" w14:textId="625C4696" w:rsidR="004A45CB" w:rsidRDefault="004A45CB">
      <w:r>
        <w:br w:type="page"/>
      </w:r>
    </w:p>
    <w:p w14:paraId="455EC871" w14:textId="5D126AA8" w:rsidR="004A45CB" w:rsidRPr="00082E76" w:rsidRDefault="004A45CB" w:rsidP="00496283">
      <w:pPr>
        <w:pStyle w:val="Heading1"/>
      </w:pPr>
      <w:bookmarkStart w:id="2" w:name="_Toc182901364"/>
      <w:bookmarkStart w:id="3" w:name="_Toc189246328"/>
      <w:r>
        <w:lastRenderedPageBreak/>
        <w:t>Introduction</w:t>
      </w:r>
      <w:bookmarkEnd w:id="2"/>
      <w:bookmarkEnd w:id="3"/>
    </w:p>
    <w:p w14:paraId="174CA24E" w14:textId="51810D45" w:rsidR="00496283" w:rsidRDefault="00496283" w:rsidP="00496283">
      <w:pPr>
        <w:spacing w:line="360" w:lineRule="auto"/>
        <w:ind w:firstLine="720"/>
        <w:jc w:val="both"/>
      </w:pPr>
      <w:r>
        <w:t>Science education in rural Sri Lanka is hindered by significant barriers, including a shortage of qualified chemistry teachers and the absence of adequate laboratory facilities. Chemistry, as a cornerstone of science education, plays a pivotal role in shaping students’ understanding of the natural world and equipping them with skills essential for academic and career growth. However, students in these under-resourced regions face limited access to quality education, which impacts their ability to explore the subject deeply and develop critical scientific competencies.</w:t>
      </w:r>
    </w:p>
    <w:p w14:paraId="4D6E1285" w14:textId="5EE6F358" w:rsidR="00496283" w:rsidRDefault="00496283" w:rsidP="00496283">
      <w:pPr>
        <w:spacing w:line="360" w:lineRule="auto"/>
        <w:ind w:firstLine="720"/>
        <w:jc w:val="both"/>
      </w:pPr>
      <w:r>
        <w:t>The shortage of trained chemistry teachers in rural areas has created a reliance on educators with limited expertise, further widening the educational gap. Compounding this issue is the lack of functional chemistry laboratories, which denies students the opportunity to engage in essential hands-on experiments. This gap between theory and practice inhibits the development of analytical thinking, creativity, and problem-solving skills necessary for students to thrive in higher education and future careers in STEM fields.</w:t>
      </w:r>
    </w:p>
    <w:p w14:paraId="603C674C" w14:textId="12C959A7" w:rsidR="004A45CB" w:rsidRDefault="00496283" w:rsidP="00496283">
      <w:pPr>
        <w:spacing w:line="360" w:lineRule="auto"/>
        <w:ind w:firstLine="720"/>
        <w:jc w:val="both"/>
      </w:pPr>
      <w:r>
        <w:t xml:space="preserve">This project proposes a multifaceted approach to overcome these challenges by focusing on two key solutions: professional development programs for chemistry teachers and the adoption of virtual laboratory technologies. These interventions aim to enhance teaching quality, provide engaging and interactive learning experiences, and foster a supportive environment for students to excel in chemistry. </w:t>
      </w:r>
      <w:r w:rsidR="004A45CB">
        <w:t>Science education in rural Sri Lanka faces considerable challenges, primarily due to a shortage of qualified teachers and a lack of well-equipped laboratories. In these regions, students often experience a poor quality of education, especially in critical subjects such as physics, chemistry, biology, and mathematics, which are essential for future academic and career success.</w:t>
      </w:r>
    </w:p>
    <w:p w14:paraId="0853BD0F" w14:textId="77777777" w:rsidR="004A45CB" w:rsidRDefault="004A45CB" w:rsidP="00496283">
      <w:pPr>
        <w:spacing w:line="360" w:lineRule="auto"/>
        <w:ind w:firstLine="720"/>
        <w:jc w:val="both"/>
      </w:pPr>
      <w:r>
        <w:t>The shortage of trained science teachers exacerbates this problem, with many schools relying on teachers who may lack expertise in the subject matter. This lack of functional laboratory facilities severely limits students' ability to engage in hands-on learning. As a result, students struggle to apply theoretical knowledge in practical contexts, essential for developing critical thinking and problem-solving skills.</w:t>
      </w:r>
    </w:p>
    <w:p w14:paraId="0F8891E3" w14:textId="4FE6507F" w:rsidR="00496283" w:rsidRDefault="004A45CB" w:rsidP="00496283">
      <w:pPr>
        <w:spacing w:line="360" w:lineRule="auto"/>
        <w:ind w:firstLine="720"/>
        <w:jc w:val="both"/>
      </w:pPr>
      <w:r>
        <w:t>This project seeks to address these challenges by implementing a comprehensive intervention strategy, including teacher professional development and integration of virtual lab technologies. By addressing these gaps, the project will improve science education and provide students with the necessary skills to succeed academically and professionally.</w:t>
      </w:r>
    </w:p>
    <w:p w14:paraId="16626DF6" w14:textId="4FE6507F" w:rsidR="00647B0B" w:rsidRDefault="00647B0B" w:rsidP="00647B0B">
      <w:pPr>
        <w:pStyle w:val="Heading2"/>
      </w:pPr>
      <w:bookmarkStart w:id="4" w:name="_Toc189246332"/>
      <w:r>
        <w:lastRenderedPageBreak/>
        <w:t>Background Studies</w:t>
      </w:r>
      <w:bookmarkEnd w:id="4"/>
    </w:p>
    <w:p w14:paraId="59214471" w14:textId="77777777" w:rsidR="00647B0B" w:rsidRDefault="00647B0B" w:rsidP="00647B0B">
      <w:pPr>
        <w:spacing w:line="360" w:lineRule="auto"/>
        <w:ind w:firstLine="720"/>
        <w:jc w:val="both"/>
      </w:pPr>
      <w:r>
        <w:t>Science education plays a critical role in fostering innovation, creativity, and economic development, particularly in developing nations like Sri Lanka. However, disparities in educational resources and opportunities between urban and rural regions continue to hinder progress. Studies have highlighted a pronounced lack of qualified teachers and laboratory infrastructure in rural schools, which limits students' exposure to quality education, particularly in science subjects such as chemistry, physics, and biology (UNESCO, 2020). Research shows that hands-on learning through laboratory work significantly enhances students’ understanding and retention of scientific concepts, yet many rural schools are unable to provide these experiences due to resource constraints. Additionally, the shortage of trained teachers in rural areas exacerbates educational inequalities, further disadvantaging students from underprivileged backgrounds.</w:t>
      </w:r>
    </w:p>
    <w:p w14:paraId="288FB6A8" w14:textId="319560D4" w:rsidR="00647B0B" w:rsidRDefault="00647B0B" w:rsidP="00647B0B">
      <w:pPr>
        <w:pStyle w:val="Heading2"/>
      </w:pPr>
      <w:bookmarkStart w:id="5" w:name="_Toc189246333"/>
      <w:r>
        <w:t>Problem Statement</w:t>
      </w:r>
      <w:bookmarkEnd w:id="5"/>
    </w:p>
    <w:p w14:paraId="12A0DCD0" w14:textId="77777777" w:rsidR="00647B0B" w:rsidRPr="00647B0B" w:rsidRDefault="00647B0B" w:rsidP="00647B0B"/>
    <w:p w14:paraId="54480809" w14:textId="76F28CCE" w:rsidR="00647B0B" w:rsidRDefault="00647B0B" w:rsidP="00647B0B">
      <w:pPr>
        <w:spacing w:line="360" w:lineRule="auto"/>
        <w:ind w:firstLine="360"/>
        <w:jc w:val="both"/>
      </w:pPr>
      <w:r>
        <w:t xml:space="preserve">Rural Sri Lanka faces significant challenges in delivering quality science education, particularly in the field of chemistry, </w:t>
      </w:r>
    </w:p>
    <w:p w14:paraId="6A6919C2" w14:textId="7149E967" w:rsidR="00647B0B" w:rsidRDefault="00647B0B" w:rsidP="00647B0B">
      <w:pPr>
        <w:pStyle w:val="ListParagraph"/>
        <w:numPr>
          <w:ilvl w:val="0"/>
          <w:numId w:val="7"/>
        </w:numPr>
        <w:spacing w:line="360" w:lineRule="auto"/>
        <w:jc w:val="both"/>
      </w:pPr>
      <w:r w:rsidRPr="00647B0B">
        <w:rPr>
          <w:b/>
          <w:bCs/>
        </w:rPr>
        <w:t>Shortage of Qualified Teachers:</w:t>
      </w:r>
      <w:r>
        <w:t xml:space="preserve"> Many rural schools lack access to trained chemistry teachers who can effectively deliver subject-specific knowledge and engage students in meaningful learning experiences</w:t>
      </w:r>
      <w:sdt>
        <w:sdtPr>
          <w:id w:val="1827019855"/>
          <w:citation/>
        </w:sdtPr>
        <w:sdtContent>
          <w:r w:rsidR="001776B4">
            <w:fldChar w:fldCharType="begin"/>
          </w:r>
          <w:r w:rsidR="001776B4">
            <w:rPr>
              <w:lang w:val="en-UM"/>
            </w:rPr>
            <w:instrText xml:space="preserve"> CITATION Min21 \l 8192 </w:instrText>
          </w:r>
          <w:r w:rsidR="001776B4">
            <w:fldChar w:fldCharType="separate"/>
          </w:r>
          <w:r w:rsidR="001776B4">
            <w:rPr>
              <w:noProof/>
              <w:lang w:val="en-UM"/>
            </w:rPr>
            <w:t xml:space="preserve"> </w:t>
          </w:r>
          <w:r w:rsidR="001776B4" w:rsidRPr="001776B4">
            <w:rPr>
              <w:noProof/>
              <w:lang w:val="en-UM"/>
            </w:rPr>
            <w:t>(Ministry of Education, 2021)</w:t>
          </w:r>
          <w:r w:rsidR="001776B4">
            <w:fldChar w:fldCharType="end"/>
          </w:r>
        </w:sdtContent>
      </w:sdt>
      <w:r>
        <w:t>.</w:t>
      </w:r>
    </w:p>
    <w:p w14:paraId="1EF8C6B4" w14:textId="77777777" w:rsidR="00647B0B" w:rsidRDefault="00647B0B" w:rsidP="00647B0B">
      <w:pPr>
        <w:pStyle w:val="ListParagraph"/>
        <w:spacing w:line="360" w:lineRule="auto"/>
        <w:jc w:val="both"/>
      </w:pPr>
    </w:p>
    <w:p w14:paraId="5D0E152C" w14:textId="129B7C47" w:rsidR="00647B0B" w:rsidRDefault="00647B0B" w:rsidP="00647B0B">
      <w:pPr>
        <w:pStyle w:val="ListParagraph"/>
        <w:numPr>
          <w:ilvl w:val="0"/>
          <w:numId w:val="7"/>
        </w:numPr>
        <w:spacing w:line="360" w:lineRule="auto"/>
        <w:jc w:val="both"/>
      </w:pPr>
      <w:r w:rsidRPr="00647B0B">
        <w:rPr>
          <w:b/>
          <w:bCs/>
        </w:rPr>
        <w:t>Lack of Laboratory Facilities:</w:t>
      </w:r>
      <w:r>
        <w:t xml:space="preserve"> The absence of well-equipped laboratories prevents students from conducting experiments and gaining hands-on experience, limiting their ability to apply theoretical knowledge in practical settings</w:t>
      </w:r>
      <w:sdt>
        <w:sdtPr>
          <w:id w:val="-1782796231"/>
          <w:citation/>
        </w:sdtPr>
        <w:sdtContent>
          <w:r w:rsidR="001776B4">
            <w:fldChar w:fldCharType="begin"/>
          </w:r>
          <w:r w:rsidR="001776B4">
            <w:rPr>
              <w:lang w:val="en-UM"/>
            </w:rPr>
            <w:instrText xml:space="preserve"> CITATION Vic16 \l 8192 </w:instrText>
          </w:r>
          <w:r w:rsidR="001776B4">
            <w:fldChar w:fldCharType="separate"/>
          </w:r>
          <w:r w:rsidR="001776B4">
            <w:rPr>
              <w:noProof/>
              <w:lang w:val="en-UM"/>
            </w:rPr>
            <w:t xml:space="preserve"> </w:t>
          </w:r>
          <w:r w:rsidR="001776B4" w:rsidRPr="001776B4">
            <w:rPr>
              <w:noProof/>
              <w:lang w:val="en-UM"/>
            </w:rPr>
            <w:t>(Simms, 2016)</w:t>
          </w:r>
          <w:r w:rsidR="001776B4">
            <w:fldChar w:fldCharType="end"/>
          </w:r>
        </w:sdtContent>
      </w:sdt>
      <w:r>
        <w:t>.</w:t>
      </w:r>
    </w:p>
    <w:p w14:paraId="004F0FD5" w14:textId="77777777" w:rsidR="00647B0B" w:rsidRDefault="00647B0B" w:rsidP="00647B0B">
      <w:pPr>
        <w:spacing w:line="360" w:lineRule="auto"/>
        <w:ind w:firstLine="360"/>
        <w:jc w:val="both"/>
      </w:pPr>
      <w:r>
        <w:t>These challenges lead to disengagement among students, poor academic performance, and limited opportunities for pursuing higher education and careers in STEM fields. Without immediate intervention, the educational gap between rural and urban areas will continue to widen, depriving rural students of the tools necessary for academic and professional success.</w:t>
      </w:r>
    </w:p>
    <w:p w14:paraId="741EFF7F" w14:textId="77777777" w:rsidR="00647B0B" w:rsidRDefault="00647B0B" w:rsidP="00647B0B">
      <w:pPr>
        <w:spacing w:line="360" w:lineRule="auto"/>
        <w:jc w:val="both"/>
      </w:pPr>
    </w:p>
    <w:p w14:paraId="064693FC" w14:textId="77777777" w:rsidR="00647B0B" w:rsidRDefault="00647B0B" w:rsidP="00647B0B">
      <w:pPr>
        <w:spacing w:line="360" w:lineRule="auto"/>
        <w:jc w:val="both"/>
      </w:pPr>
    </w:p>
    <w:p w14:paraId="643C8FEA" w14:textId="47211C2A" w:rsidR="00647B0B" w:rsidRDefault="00647B0B" w:rsidP="00647B0B">
      <w:pPr>
        <w:pStyle w:val="Heading2"/>
      </w:pPr>
      <w:bookmarkStart w:id="6" w:name="_Toc189246334"/>
      <w:r>
        <w:lastRenderedPageBreak/>
        <w:t>Objective</w:t>
      </w:r>
      <w:bookmarkEnd w:id="6"/>
    </w:p>
    <w:p w14:paraId="0269F813" w14:textId="77777777" w:rsidR="00647B0B" w:rsidRDefault="00647B0B" w:rsidP="00647B0B">
      <w:pPr>
        <w:spacing w:line="360" w:lineRule="auto"/>
        <w:ind w:firstLine="720"/>
        <w:jc w:val="both"/>
      </w:pPr>
      <w:r>
        <w:t>The primary objective of this initiative is to enhance the quality of chemistry education in rural Sri Lanka by addressing the challenges of teacher shortages and inadequate laboratory facilities. The specific goals are:</w:t>
      </w:r>
    </w:p>
    <w:p w14:paraId="69E8B6FC" w14:textId="77777777" w:rsidR="00647B0B" w:rsidRDefault="00647B0B" w:rsidP="00647B0B">
      <w:pPr>
        <w:pStyle w:val="ListParagraph"/>
        <w:numPr>
          <w:ilvl w:val="0"/>
          <w:numId w:val="8"/>
        </w:numPr>
        <w:spacing w:line="360" w:lineRule="auto"/>
        <w:jc w:val="both"/>
      </w:pPr>
      <w:r>
        <w:t>To provide professional development programs for teachers to improve their expertise in chemistry and teaching methodologies.</w:t>
      </w:r>
    </w:p>
    <w:p w14:paraId="1FC0D6D0" w14:textId="77777777" w:rsidR="00647B0B" w:rsidRDefault="00647B0B" w:rsidP="00647B0B">
      <w:pPr>
        <w:pStyle w:val="ListParagraph"/>
        <w:numPr>
          <w:ilvl w:val="0"/>
          <w:numId w:val="8"/>
        </w:numPr>
        <w:spacing w:line="360" w:lineRule="auto"/>
        <w:jc w:val="both"/>
      </w:pPr>
      <w:r>
        <w:t>To introduce virtual laboratory technologies as an innovative solution to compensate for the lack of physical labs.</w:t>
      </w:r>
    </w:p>
    <w:p w14:paraId="43FDA74E" w14:textId="77777777" w:rsidR="00647B0B" w:rsidRDefault="00647B0B" w:rsidP="00647B0B">
      <w:pPr>
        <w:pStyle w:val="ListParagraph"/>
        <w:numPr>
          <w:ilvl w:val="0"/>
          <w:numId w:val="8"/>
        </w:numPr>
        <w:spacing w:line="360" w:lineRule="auto"/>
        <w:jc w:val="both"/>
      </w:pPr>
      <w:r>
        <w:t>To foster critical thinking, creativity, and problem-solving skills among students through hands-on learning and project-based activities.</w:t>
      </w:r>
    </w:p>
    <w:p w14:paraId="75082896" w14:textId="77777777" w:rsidR="00647B0B" w:rsidRDefault="00647B0B" w:rsidP="00647B0B">
      <w:pPr>
        <w:pStyle w:val="ListParagraph"/>
        <w:numPr>
          <w:ilvl w:val="0"/>
          <w:numId w:val="8"/>
        </w:numPr>
        <w:spacing w:line="360" w:lineRule="auto"/>
        <w:jc w:val="both"/>
      </w:pPr>
      <w:r>
        <w:t>To ensure equitable access to quality science education for students in rural areas, bridging the gap between rural and urban educational opportunities.</w:t>
      </w:r>
    </w:p>
    <w:p w14:paraId="078F339A" w14:textId="77777777" w:rsidR="00647B0B" w:rsidRDefault="00647B0B" w:rsidP="00647B0B">
      <w:pPr>
        <w:pStyle w:val="ListParagraph"/>
        <w:spacing w:line="360" w:lineRule="auto"/>
        <w:jc w:val="both"/>
      </w:pPr>
    </w:p>
    <w:p w14:paraId="5509E6BF" w14:textId="04B393A8" w:rsidR="00647B0B" w:rsidRDefault="00647B0B" w:rsidP="00647B0B">
      <w:pPr>
        <w:pStyle w:val="Heading2"/>
      </w:pPr>
      <w:bookmarkStart w:id="7" w:name="_Toc189246335"/>
      <w:r>
        <w:t>Solutions</w:t>
      </w:r>
      <w:bookmarkEnd w:id="7"/>
    </w:p>
    <w:p w14:paraId="1C70CC5B" w14:textId="77777777" w:rsidR="008974EF" w:rsidRPr="008974EF" w:rsidRDefault="008974EF" w:rsidP="008974EF"/>
    <w:p w14:paraId="77E608B9" w14:textId="77777777" w:rsidR="00647B0B" w:rsidRDefault="00647B0B" w:rsidP="00647B0B">
      <w:pPr>
        <w:spacing w:line="360" w:lineRule="auto"/>
        <w:jc w:val="both"/>
      </w:pPr>
      <w:r>
        <w:t>The proposed solutions are designed to address the identified challenges holistically:</w:t>
      </w:r>
    </w:p>
    <w:p w14:paraId="521AB387" w14:textId="4D5E4A66" w:rsidR="00647B0B" w:rsidRDefault="00647B0B" w:rsidP="00647B0B">
      <w:pPr>
        <w:pStyle w:val="ListParagraph"/>
        <w:numPr>
          <w:ilvl w:val="0"/>
          <w:numId w:val="9"/>
        </w:numPr>
        <w:spacing w:line="360" w:lineRule="auto"/>
        <w:jc w:val="both"/>
      </w:pPr>
      <w:r>
        <w:t>Teacher Training and Professional Development</w:t>
      </w:r>
    </w:p>
    <w:p w14:paraId="6566325C" w14:textId="77777777" w:rsidR="00647B0B" w:rsidRDefault="00647B0B" w:rsidP="008974EF">
      <w:pPr>
        <w:pStyle w:val="ListParagraph"/>
        <w:numPr>
          <w:ilvl w:val="0"/>
          <w:numId w:val="10"/>
        </w:numPr>
        <w:spacing w:line="360" w:lineRule="auto"/>
        <w:jc w:val="both"/>
      </w:pPr>
      <w:r>
        <w:t>Conduct workshops and online courses to improve teachers’ subject knowledge and teaching methodologies.</w:t>
      </w:r>
    </w:p>
    <w:p w14:paraId="1CA6D7FA" w14:textId="77777777" w:rsidR="00647B0B" w:rsidRDefault="00647B0B" w:rsidP="008974EF">
      <w:pPr>
        <w:pStyle w:val="ListParagraph"/>
        <w:numPr>
          <w:ilvl w:val="0"/>
          <w:numId w:val="10"/>
        </w:numPr>
        <w:spacing w:line="360" w:lineRule="auto"/>
        <w:jc w:val="both"/>
      </w:pPr>
      <w:r>
        <w:t>Provide subject-specific training in chemistry and other sciences.</w:t>
      </w:r>
    </w:p>
    <w:p w14:paraId="47B86285" w14:textId="77777777" w:rsidR="00647B0B" w:rsidRDefault="00647B0B" w:rsidP="008974EF">
      <w:pPr>
        <w:pStyle w:val="ListParagraph"/>
        <w:numPr>
          <w:ilvl w:val="0"/>
          <w:numId w:val="10"/>
        </w:numPr>
        <w:spacing w:line="360" w:lineRule="auto"/>
        <w:jc w:val="both"/>
      </w:pPr>
      <w:r>
        <w:t>Establish mentorship programs for continuous support and guidance.</w:t>
      </w:r>
    </w:p>
    <w:p w14:paraId="135588B9" w14:textId="77777777" w:rsidR="008974EF" w:rsidRDefault="008974EF" w:rsidP="008974EF">
      <w:pPr>
        <w:pStyle w:val="ListParagraph"/>
        <w:spacing w:line="360" w:lineRule="auto"/>
        <w:ind w:left="1080"/>
        <w:jc w:val="both"/>
      </w:pPr>
    </w:p>
    <w:p w14:paraId="5FA562E7" w14:textId="394CA03E" w:rsidR="00647B0B" w:rsidRDefault="00647B0B" w:rsidP="00647B0B">
      <w:pPr>
        <w:pStyle w:val="ListParagraph"/>
        <w:numPr>
          <w:ilvl w:val="0"/>
          <w:numId w:val="9"/>
        </w:numPr>
        <w:spacing w:line="360" w:lineRule="auto"/>
        <w:jc w:val="both"/>
      </w:pPr>
      <w:r>
        <w:t>Integration of Virtual Labs</w:t>
      </w:r>
    </w:p>
    <w:p w14:paraId="66D02529" w14:textId="77777777" w:rsidR="00647B0B" w:rsidRDefault="00647B0B" w:rsidP="008974EF">
      <w:pPr>
        <w:pStyle w:val="ListParagraph"/>
        <w:numPr>
          <w:ilvl w:val="0"/>
          <w:numId w:val="11"/>
        </w:numPr>
        <w:spacing w:line="360" w:lineRule="auto"/>
        <w:jc w:val="both"/>
      </w:pPr>
      <w:r>
        <w:t>Implement virtual lab simulations to provide students with practical learning experiences aligned with the national curriculum.</w:t>
      </w:r>
    </w:p>
    <w:p w14:paraId="5A2E8FA7" w14:textId="77777777" w:rsidR="00647B0B" w:rsidRDefault="00647B0B" w:rsidP="008974EF">
      <w:pPr>
        <w:pStyle w:val="ListParagraph"/>
        <w:numPr>
          <w:ilvl w:val="0"/>
          <w:numId w:val="11"/>
        </w:numPr>
        <w:spacing w:line="360" w:lineRule="auto"/>
        <w:jc w:val="both"/>
      </w:pPr>
      <w:r>
        <w:t>Use a blended learning approach that combines physical and virtual lab experiences to maximize learning outcomes.</w:t>
      </w:r>
    </w:p>
    <w:p w14:paraId="237FB876" w14:textId="77777777" w:rsidR="008974EF" w:rsidRDefault="008974EF" w:rsidP="008974EF">
      <w:pPr>
        <w:pStyle w:val="ListParagraph"/>
        <w:spacing w:line="360" w:lineRule="auto"/>
        <w:ind w:left="1080"/>
        <w:jc w:val="both"/>
      </w:pPr>
    </w:p>
    <w:p w14:paraId="773848E7" w14:textId="43CC35D9" w:rsidR="00647B0B" w:rsidRDefault="00647B0B" w:rsidP="00647B0B">
      <w:pPr>
        <w:pStyle w:val="ListParagraph"/>
        <w:numPr>
          <w:ilvl w:val="0"/>
          <w:numId w:val="9"/>
        </w:numPr>
        <w:spacing w:line="360" w:lineRule="auto"/>
        <w:jc w:val="both"/>
      </w:pPr>
      <w:r>
        <w:t>Student-Focused, Project-Based Learning</w:t>
      </w:r>
    </w:p>
    <w:p w14:paraId="4551C0A7" w14:textId="77777777" w:rsidR="00647B0B" w:rsidRDefault="00647B0B" w:rsidP="008974EF">
      <w:pPr>
        <w:pStyle w:val="ListParagraph"/>
        <w:numPr>
          <w:ilvl w:val="0"/>
          <w:numId w:val="12"/>
        </w:numPr>
        <w:spacing w:line="360" w:lineRule="auto"/>
        <w:jc w:val="both"/>
      </w:pPr>
      <w:r>
        <w:t>Introduce project-based learning activities where students design and conduct experiments, promoting active learning.</w:t>
      </w:r>
    </w:p>
    <w:p w14:paraId="6C588E86" w14:textId="77777777" w:rsidR="00647B0B" w:rsidRDefault="00647B0B" w:rsidP="008974EF">
      <w:pPr>
        <w:pStyle w:val="ListParagraph"/>
        <w:numPr>
          <w:ilvl w:val="0"/>
          <w:numId w:val="12"/>
        </w:numPr>
        <w:spacing w:line="360" w:lineRule="auto"/>
        <w:jc w:val="both"/>
      </w:pPr>
      <w:r>
        <w:t>Organize science fairs and innovation challenges to spark curiosity and creativity.</w:t>
      </w:r>
    </w:p>
    <w:p w14:paraId="40E11196" w14:textId="77777777" w:rsidR="008974EF" w:rsidRDefault="008974EF" w:rsidP="008974EF">
      <w:pPr>
        <w:pStyle w:val="ListParagraph"/>
        <w:spacing w:line="360" w:lineRule="auto"/>
        <w:ind w:left="1080"/>
        <w:jc w:val="both"/>
      </w:pPr>
    </w:p>
    <w:p w14:paraId="3EE54756" w14:textId="40EBC3B4" w:rsidR="00647B0B" w:rsidRDefault="00647B0B" w:rsidP="00647B0B">
      <w:pPr>
        <w:pStyle w:val="ListParagraph"/>
        <w:numPr>
          <w:ilvl w:val="0"/>
          <w:numId w:val="9"/>
        </w:numPr>
        <w:spacing w:line="360" w:lineRule="auto"/>
        <w:jc w:val="both"/>
      </w:pPr>
      <w:r>
        <w:t>Monitoring and Evaluation</w:t>
      </w:r>
    </w:p>
    <w:p w14:paraId="7CEE7D37" w14:textId="77777777" w:rsidR="00647B0B" w:rsidRDefault="00647B0B" w:rsidP="008974EF">
      <w:pPr>
        <w:pStyle w:val="ListParagraph"/>
        <w:numPr>
          <w:ilvl w:val="0"/>
          <w:numId w:val="13"/>
        </w:numPr>
        <w:spacing w:line="360" w:lineRule="auto"/>
        <w:jc w:val="both"/>
      </w:pPr>
      <w:r>
        <w:t>Collect feedback from teachers and students to assess the effectiveness of the interventions.</w:t>
      </w:r>
    </w:p>
    <w:p w14:paraId="5E8754E4" w14:textId="294220F6" w:rsidR="00D264F3" w:rsidRDefault="00647B0B" w:rsidP="001776B4">
      <w:pPr>
        <w:pStyle w:val="ListParagraph"/>
        <w:numPr>
          <w:ilvl w:val="0"/>
          <w:numId w:val="13"/>
        </w:numPr>
        <w:pBdr>
          <w:bottom w:val="single" w:sz="6" w:space="1" w:color="auto"/>
        </w:pBdr>
        <w:spacing w:line="360" w:lineRule="auto"/>
        <w:jc w:val="both"/>
      </w:pPr>
      <w:r>
        <w:t xml:space="preserve">Track students’ academic performance and engagement levels to measure the </w:t>
      </w:r>
      <w:r w:rsidR="008974EF">
        <w:t>project's impact</w:t>
      </w:r>
      <w:r>
        <w:t>.</w:t>
      </w:r>
    </w:p>
    <w:p w14:paraId="346521F3" w14:textId="77777777" w:rsidR="001776B4" w:rsidRDefault="001776B4" w:rsidP="001776B4">
      <w:pPr>
        <w:pBdr>
          <w:bottom w:val="single" w:sz="6" w:space="1" w:color="auto"/>
        </w:pBdr>
        <w:spacing w:line="360" w:lineRule="auto"/>
        <w:ind w:left="720"/>
        <w:jc w:val="both"/>
      </w:pPr>
    </w:p>
    <w:p w14:paraId="79D66D1E" w14:textId="147A48D0" w:rsidR="00D264F3" w:rsidRDefault="00D264F3" w:rsidP="00D264F3">
      <w:pPr>
        <w:pStyle w:val="Heading1"/>
        <w:rPr>
          <w:rFonts w:cs="Times New Roman"/>
          <w:b w:val="0"/>
          <w:bCs/>
        </w:rPr>
      </w:pPr>
      <w:bookmarkStart w:id="8" w:name="_Toc189246336"/>
      <w:r w:rsidRPr="006A1DC6">
        <w:rPr>
          <w:rFonts w:cs="Times New Roman"/>
          <w:bCs/>
        </w:rPr>
        <w:t>Literature Review</w:t>
      </w:r>
      <w:bookmarkEnd w:id="8"/>
    </w:p>
    <w:p w14:paraId="322501C6" w14:textId="77777777" w:rsidR="00D264F3" w:rsidRPr="006A1DC6" w:rsidRDefault="00D264F3" w:rsidP="00D264F3"/>
    <w:p w14:paraId="50C1D5BB" w14:textId="77777777" w:rsidR="00D264F3" w:rsidRDefault="00D264F3" w:rsidP="00D264F3">
      <w:pPr>
        <w:spacing w:line="360" w:lineRule="auto"/>
        <w:ind w:firstLine="720"/>
        <w:jc w:val="both"/>
        <w:rPr>
          <w:rFonts w:cs="Times New Roman"/>
          <w:szCs w:val="24"/>
        </w:rPr>
      </w:pPr>
      <w:r w:rsidRPr="006A1DC6">
        <w:rPr>
          <w:rFonts w:cs="Times New Roman"/>
          <w:szCs w:val="24"/>
        </w:rPr>
        <w:t>The challenges of teacher shortages and inadequate laboratory facilities significantly affect science education in rural Sri Lanka. These issues lead to lower academic performance and limit students' opportunities for higher education and employment in STEM fields. This literature review explores the existing research and interventions addressing these challenges, focusing on Sri Lanka's education system.</w:t>
      </w:r>
    </w:p>
    <w:p w14:paraId="373147BE" w14:textId="77777777" w:rsidR="00D264F3" w:rsidRDefault="00D264F3" w:rsidP="00D264F3">
      <w:pPr>
        <w:spacing w:line="360" w:lineRule="auto"/>
        <w:ind w:firstLine="720"/>
        <w:jc w:val="both"/>
        <w:rPr>
          <w:rFonts w:cs="Times New Roman"/>
          <w:szCs w:val="24"/>
        </w:rPr>
      </w:pPr>
    </w:p>
    <w:p w14:paraId="789A1192" w14:textId="77777777" w:rsidR="00D264F3" w:rsidRDefault="00D264F3" w:rsidP="00D264F3">
      <w:pPr>
        <w:spacing w:line="360" w:lineRule="auto"/>
        <w:jc w:val="both"/>
        <w:rPr>
          <w:rFonts w:cs="Times New Roman"/>
          <w:b/>
          <w:bCs/>
          <w:szCs w:val="24"/>
        </w:rPr>
      </w:pPr>
      <w:r w:rsidRPr="005E4BC9">
        <w:rPr>
          <w:rFonts w:cs="Times New Roman"/>
          <w:b/>
          <w:bCs/>
          <w:szCs w:val="24"/>
        </w:rPr>
        <w:t>Teacher Shortages in Rural Sri Lanka</w:t>
      </w:r>
    </w:p>
    <w:p w14:paraId="49A10E2B" w14:textId="77777777" w:rsidR="00D264F3" w:rsidRDefault="00D264F3" w:rsidP="00D264F3">
      <w:pPr>
        <w:spacing w:line="360" w:lineRule="auto"/>
        <w:ind w:firstLine="720"/>
        <w:jc w:val="both"/>
        <w:rPr>
          <w:rFonts w:cs="Times New Roman"/>
          <w:szCs w:val="24"/>
        </w:rPr>
      </w:pPr>
      <w:r>
        <w:rPr>
          <w:rFonts w:cs="Times New Roman"/>
          <w:szCs w:val="24"/>
        </w:rPr>
        <w:t>Geographical disparities cause teacher shortages in rural Sri Lanka</w:t>
      </w:r>
      <w:sdt>
        <w:sdtPr>
          <w:rPr>
            <w:rFonts w:cs="Times New Roman"/>
            <w:szCs w:val="24"/>
          </w:rPr>
          <w:id w:val="-1030791797"/>
          <w:citation/>
        </w:sdtPr>
        <w:sdtContent>
          <w:r>
            <w:rPr>
              <w:rFonts w:cs="Times New Roman"/>
              <w:szCs w:val="24"/>
            </w:rPr>
            <w:fldChar w:fldCharType="begin"/>
          </w:r>
          <w:r>
            <w:rPr>
              <w:rFonts w:cs="Times New Roman"/>
              <w:szCs w:val="24"/>
              <w:lang w:val="en-UM"/>
            </w:rPr>
            <w:instrText xml:space="preserve"> CITATION Far19 \l 8192 </w:instrText>
          </w:r>
          <w:r>
            <w:rPr>
              <w:rFonts w:cs="Times New Roman"/>
              <w:szCs w:val="24"/>
            </w:rPr>
            <w:fldChar w:fldCharType="separate"/>
          </w:r>
          <w:r>
            <w:rPr>
              <w:rFonts w:cs="Times New Roman"/>
              <w:noProof/>
              <w:szCs w:val="24"/>
              <w:lang w:val="en-UM"/>
            </w:rPr>
            <w:t xml:space="preserve"> </w:t>
          </w:r>
          <w:r w:rsidRPr="00A7390A">
            <w:rPr>
              <w:rFonts w:cs="Times New Roman"/>
              <w:noProof/>
              <w:szCs w:val="24"/>
              <w:lang w:val="en-UM"/>
            </w:rPr>
            <w:t>(Nawastheen, 2019)</w:t>
          </w:r>
          <w:r>
            <w:rPr>
              <w:rFonts w:cs="Times New Roman"/>
              <w:szCs w:val="24"/>
            </w:rPr>
            <w:fldChar w:fldCharType="end"/>
          </w:r>
        </w:sdtContent>
      </w:sdt>
      <w:r w:rsidRPr="00260986">
        <w:rPr>
          <w:rFonts w:cs="Times New Roman"/>
          <w:szCs w:val="24"/>
        </w:rPr>
        <w:t xml:space="preserve"> and lack of professional development </w:t>
      </w:r>
      <w:sdt>
        <w:sdtPr>
          <w:rPr>
            <w:rFonts w:cs="Times New Roman"/>
            <w:szCs w:val="24"/>
          </w:rPr>
          <w:id w:val="-575745205"/>
          <w:citation/>
        </w:sdtPr>
        <w:sdtContent>
          <w:r>
            <w:rPr>
              <w:rFonts w:cs="Times New Roman"/>
              <w:szCs w:val="24"/>
            </w:rPr>
            <w:fldChar w:fldCharType="begin"/>
          </w:r>
          <w:r>
            <w:rPr>
              <w:rFonts w:cs="Times New Roman"/>
              <w:szCs w:val="24"/>
              <w:lang w:val="en-UM"/>
            </w:rPr>
            <w:instrText xml:space="preserve"> CITATION NAT16 \l 8192 </w:instrText>
          </w:r>
          <w:r>
            <w:rPr>
              <w:rFonts w:cs="Times New Roman"/>
              <w:szCs w:val="24"/>
            </w:rPr>
            <w:fldChar w:fldCharType="separate"/>
          </w:r>
          <w:r w:rsidRPr="00A7390A">
            <w:rPr>
              <w:rFonts w:cs="Times New Roman"/>
              <w:noProof/>
              <w:szCs w:val="24"/>
              <w:lang w:val="en-UM"/>
            </w:rPr>
            <w:t>(NATIONAL EDUCATION COMMISSION, 2016)</w:t>
          </w:r>
          <w:r>
            <w:rPr>
              <w:rFonts w:cs="Times New Roman"/>
              <w:szCs w:val="24"/>
            </w:rPr>
            <w:fldChar w:fldCharType="end"/>
          </w:r>
        </w:sdtContent>
      </w:sdt>
      <w:r w:rsidRPr="00260986">
        <w:rPr>
          <w:rFonts w:cs="Times New Roman"/>
          <w:szCs w:val="24"/>
        </w:rPr>
        <w:t>. Teachers are unwilling to work in rural areas due to poor infrastructure, substandard living conditions, and limited career advancement opportunities. Additionally, a shortage of teachers with specialized subject knowledge in key areas like physics, chemistry, and mathematics further exacerbates the problem</w:t>
      </w:r>
      <w:sdt>
        <w:sdtPr>
          <w:rPr>
            <w:rFonts w:cs="Times New Roman"/>
            <w:szCs w:val="24"/>
          </w:rPr>
          <w:id w:val="-1070646446"/>
          <w:citation/>
        </w:sdtPr>
        <w:sdtContent>
          <w:r>
            <w:rPr>
              <w:rFonts w:cs="Times New Roman"/>
              <w:szCs w:val="24"/>
            </w:rPr>
            <w:fldChar w:fldCharType="begin"/>
          </w:r>
          <w:r>
            <w:rPr>
              <w:rFonts w:cs="Times New Roman"/>
              <w:szCs w:val="24"/>
              <w:lang w:val="en-UM"/>
            </w:rPr>
            <w:instrText xml:space="preserve"> CITATION Min22 \l 8192 </w:instrText>
          </w:r>
          <w:r>
            <w:rPr>
              <w:rFonts w:cs="Times New Roman"/>
              <w:szCs w:val="24"/>
            </w:rPr>
            <w:fldChar w:fldCharType="separate"/>
          </w:r>
          <w:r>
            <w:rPr>
              <w:rFonts w:cs="Times New Roman"/>
              <w:noProof/>
              <w:szCs w:val="24"/>
              <w:lang w:val="en-UM"/>
            </w:rPr>
            <w:t xml:space="preserve"> </w:t>
          </w:r>
          <w:r w:rsidRPr="00A7390A">
            <w:rPr>
              <w:rFonts w:cs="Times New Roman"/>
              <w:noProof/>
              <w:szCs w:val="24"/>
              <w:lang w:val="en-UM"/>
            </w:rPr>
            <w:t>(Ministry of Education, 2022)</w:t>
          </w:r>
          <w:r>
            <w:rPr>
              <w:rFonts w:cs="Times New Roman"/>
              <w:szCs w:val="24"/>
            </w:rPr>
            <w:fldChar w:fldCharType="end"/>
          </w:r>
        </w:sdtContent>
      </w:sdt>
      <w:r w:rsidRPr="00260986">
        <w:rPr>
          <w:rFonts w:cs="Times New Roman"/>
          <w:szCs w:val="24"/>
        </w:rPr>
        <w:t>.</w:t>
      </w:r>
    </w:p>
    <w:p w14:paraId="42A9527A" w14:textId="77777777" w:rsidR="00D264F3" w:rsidRPr="00260986" w:rsidRDefault="00D264F3" w:rsidP="00D264F3">
      <w:pPr>
        <w:spacing w:line="360" w:lineRule="auto"/>
        <w:ind w:firstLine="720"/>
        <w:jc w:val="both"/>
        <w:rPr>
          <w:rFonts w:cs="Times New Roman"/>
          <w:szCs w:val="24"/>
        </w:rPr>
      </w:pPr>
      <w:r w:rsidRPr="00260986">
        <w:rPr>
          <w:rFonts w:cs="Times New Roman"/>
          <w:szCs w:val="24"/>
        </w:rPr>
        <w:t xml:space="preserve">To address these shortages effectively, the government should have actively incentivized teachers to work in rural areas by offering financial rewards, housing benefits, and career development opportunities. </w:t>
      </w:r>
    </w:p>
    <w:p w14:paraId="74CDD767" w14:textId="77777777" w:rsidR="00D264F3" w:rsidRDefault="00D264F3" w:rsidP="00D264F3">
      <w:pPr>
        <w:spacing w:line="360" w:lineRule="auto"/>
        <w:ind w:firstLine="720"/>
        <w:jc w:val="both"/>
        <w:rPr>
          <w:rFonts w:cs="Times New Roman"/>
          <w:szCs w:val="24"/>
        </w:rPr>
      </w:pPr>
      <w:r w:rsidRPr="00260986">
        <w:rPr>
          <w:rFonts w:cs="Times New Roman"/>
          <w:szCs w:val="24"/>
        </w:rPr>
        <w:t xml:space="preserve">Simultaneously, structured professional development programs should have been established to ensure that science teachers are trained regularly and effectively, keeping their subject knowledge and teaching skills </w:t>
      </w:r>
      <w:r>
        <w:rPr>
          <w:rFonts w:cs="Times New Roman"/>
          <w:szCs w:val="24"/>
        </w:rPr>
        <w:t>current</w:t>
      </w:r>
      <w:r w:rsidRPr="00260986">
        <w:rPr>
          <w:rFonts w:cs="Times New Roman"/>
          <w:szCs w:val="24"/>
        </w:rPr>
        <w:t xml:space="preserve">. These programs should have been accessible in rural areas through online courses or regional training </w:t>
      </w:r>
      <w:r>
        <w:rPr>
          <w:rFonts w:cs="Times New Roman"/>
          <w:szCs w:val="24"/>
        </w:rPr>
        <w:t>centres</w:t>
      </w:r>
      <w:r w:rsidRPr="00260986">
        <w:rPr>
          <w:rFonts w:cs="Times New Roman"/>
          <w:szCs w:val="24"/>
        </w:rPr>
        <w:t>.</w:t>
      </w:r>
    </w:p>
    <w:p w14:paraId="17CD7664" w14:textId="77777777" w:rsidR="00D264F3" w:rsidRPr="00260986" w:rsidRDefault="00D264F3" w:rsidP="00D264F3">
      <w:pPr>
        <w:spacing w:line="360" w:lineRule="auto"/>
        <w:jc w:val="both"/>
        <w:rPr>
          <w:rFonts w:cs="Times New Roman"/>
          <w:szCs w:val="24"/>
        </w:rPr>
      </w:pPr>
      <w:r w:rsidRPr="00260986">
        <w:rPr>
          <w:rFonts w:cs="Times New Roman"/>
          <w:szCs w:val="24"/>
        </w:rPr>
        <w:lastRenderedPageBreak/>
        <w:t>If It Had Happened Like This:</w:t>
      </w:r>
    </w:p>
    <w:p w14:paraId="4043AA6D" w14:textId="77777777" w:rsidR="00D264F3" w:rsidRPr="00260986" w:rsidRDefault="00D264F3" w:rsidP="00D264F3">
      <w:pPr>
        <w:pStyle w:val="ListParagraph"/>
        <w:numPr>
          <w:ilvl w:val="0"/>
          <w:numId w:val="15"/>
        </w:numPr>
        <w:spacing w:line="360" w:lineRule="auto"/>
        <w:ind w:left="360"/>
        <w:jc w:val="both"/>
        <w:rPr>
          <w:rFonts w:cs="Times New Roman"/>
          <w:b/>
          <w:bCs/>
          <w:szCs w:val="24"/>
        </w:rPr>
      </w:pPr>
      <w:r w:rsidRPr="00260986">
        <w:rPr>
          <w:rFonts w:cs="Times New Roman"/>
          <w:b/>
          <w:bCs/>
          <w:szCs w:val="24"/>
        </w:rPr>
        <w:t xml:space="preserve">Positive Outcome: </w:t>
      </w:r>
    </w:p>
    <w:p w14:paraId="7EEDF81A" w14:textId="77777777" w:rsidR="00D264F3" w:rsidRDefault="00D264F3" w:rsidP="00D264F3">
      <w:pPr>
        <w:pStyle w:val="ListParagraph"/>
        <w:spacing w:line="360" w:lineRule="auto"/>
        <w:ind w:left="360" w:firstLine="720"/>
        <w:jc w:val="both"/>
        <w:rPr>
          <w:rFonts w:cs="Times New Roman"/>
          <w:szCs w:val="24"/>
        </w:rPr>
      </w:pPr>
      <w:r w:rsidRPr="00260986">
        <w:rPr>
          <w:rFonts w:cs="Times New Roman"/>
          <w:szCs w:val="24"/>
        </w:rPr>
        <w:t>If the government had implemented comprehensive incentives and professional development programs, more qualified teachers would have been encouraged to work in rural areas. This would have resulted in better-trained teachers, higher teaching quality, and improved student outcomes in science subjects. Teacher retention would have increased, and students would have had greater access to well-trained educators.</w:t>
      </w:r>
    </w:p>
    <w:p w14:paraId="0240D512" w14:textId="77777777" w:rsidR="00D264F3" w:rsidRPr="00260986" w:rsidRDefault="00D264F3" w:rsidP="00D264F3">
      <w:pPr>
        <w:pStyle w:val="ListParagraph"/>
        <w:spacing w:line="360" w:lineRule="auto"/>
        <w:ind w:left="360" w:firstLine="720"/>
        <w:jc w:val="both"/>
        <w:rPr>
          <w:rFonts w:cs="Times New Roman"/>
          <w:szCs w:val="24"/>
        </w:rPr>
      </w:pPr>
    </w:p>
    <w:p w14:paraId="0A53FBDA" w14:textId="77777777" w:rsidR="00D264F3" w:rsidRPr="00260986" w:rsidRDefault="00D264F3" w:rsidP="00D264F3">
      <w:pPr>
        <w:pStyle w:val="ListParagraph"/>
        <w:numPr>
          <w:ilvl w:val="0"/>
          <w:numId w:val="15"/>
        </w:numPr>
        <w:spacing w:line="360" w:lineRule="auto"/>
        <w:ind w:left="360"/>
        <w:jc w:val="both"/>
        <w:rPr>
          <w:rFonts w:cs="Times New Roman"/>
          <w:b/>
          <w:bCs/>
          <w:szCs w:val="24"/>
        </w:rPr>
      </w:pPr>
      <w:r w:rsidRPr="00260986">
        <w:rPr>
          <w:rFonts w:cs="Times New Roman"/>
          <w:b/>
          <w:bCs/>
          <w:szCs w:val="24"/>
        </w:rPr>
        <w:t xml:space="preserve">Negative Outcome: </w:t>
      </w:r>
    </w:p>
    <w:p w14:paraId="52F19E28" w14:textId="77777777" w:rsidR="00D264F3" w:rsidRDefault="00D264F3" w:rsidP="00D264F3">
      <w:pPr>
        <w:pStyle w:val="ListParagraph"/>
        <w:spacing w:line="360" w:lineRule="auto"/>
        <w:ind w:left="360" w:firstLine="720"/>
        <w:jc w:val="both"/>
        <w:rPr>
          <w:rFonts w:cs="Times New Roman"/>
          <w:szCs w:val="24"/>
        </w:rPr>
      </w:pPr>
      <w:r w:rsidRPr="00260986">
        <w:rPr>
          <w:rFonts w:cs="Times New Roman"/>
          <w:szCs w:val="24"/>
        </w:rPr>
        <w:t xml:space="preserve">Financial incentives alone could have led to short-term retention but not necessarily to a sustained passion for teaching. Teachers might have been motivated more by financial rewards than genuine interest in improving education. Additionally, online training programs could have faced barriers in remote areas with poor internet connectivity, limiting the effectiveness of professional development. </w:t>
      </w:r>
    </w:p>
    <w:p w14:paraId="1A4D34B5" w14:textId="77777777" w:rsidR="00D264F3" w:rsidRPr="00260986" w:rsidRDefault="00D264F3" w:rsidP="00D264F3">
      <w:pPr>
        <w:spacing w:line="360" w:lineRule="auto"/>
        <w:jc w:val="both"/>
        <w:rPr>
          <w:rFonts w:cs="Times New Roman"/>
          <w:b/>
          <w:bCs/>
          <w:szCs w:val="24"/>
        </w:rPr>
      </w:pPr>
      <w:r w:rsidRPr="00260986">
        <w:rPr>
          <w:rFonts w:cs="Times New Roman"/>
          <w:b/>
          <w:bCs/>
          <w:szCs w:val="24"/>
        </w:rPr>
        <w:t>Critical Evaluation:</w:t>
      </w:r>
    </w:p>
    <w:p w14:paraId="6542414C" w14:textId="54671FD0" w:rsidR="00D264F3" w:rsidRPr="001776B4" w:rsidRDefault="001776B4" w:rsidP="008B6EEC">
      <w:pPr>
        <w:spacing w:line="360" w:lineRule="auto"/>
        <w:ind w:firstLine="360"/>
        <w:jc w:val="both"/>
        <w:rPr>
          <w:rFonts w:cs="Times New Roman"/>
          <w:szCs w:val="24"/>
        </w:rPr>
      </w:pPr>
      <w:r w:rsidRPr="001776B4">
        <w:rPr>
          <w:rFonts w:cs="Times New Roman"/>
          <w:szCs w:val="24"/>
        </w:rPr>
        <w:t>Financial incentives and professional development programs are commonly used strategies to address teacher shortages and improve teaching quality. While these approaches can offer immediate benefits, their long-term effectiveness depends on various factors. For instance, reliance on financial incentives alone may contribute to teacher burnout or reduce long-term commitment. Additionally, in rural areas, retaining teachers may require more than just financial support</w:t>
      </w:r>
      <w:r w:rsidR="008B6EEC">
        <w:rPr>
          <w:rFonts w:cs="Times New Roman"/>
          <w:szCs w:val="24"/>
        </w:rPr>
        <w:t xml:space="preserve"> </w:t>
      </w:r>
      <w:r w:rsidRPr="001776B4">
        <w:rPr>
          <w:rFonts w:cs="Times New Roman"/>
          <w:szCs w:val="24"/>
        </w:rPr>
        <w:t>adequate infrastructure, living conditions, and broader systemic improvements also play a crucial role</w:t>
      </w:r>
      <w:r w:rsidR="00D264F3" w:rsidRPr="001776B4">
        <w:rPr>
          <w:rFonts w:cs="Times New Roman"/>
          <w:szCs w:val="24"/>
        </w:rPr>
        <w:t xml:space="preserve">. </w:t>
      </w:r>
    </w:p>
    <w:p w14:paraId="39CFECA8" w14:textId="77777777" w:rsidR="00D264F3" w:rsidRDefault="00D264F3" w:rsidP="00D264F3">
      <w:pPr>
        <w:spacing w:line="360" w:lineRule="auto"/>
        <w:ind w:firstLine="360"/>
        <w:jc w:val="both"/>
        <w:rPr>
          <w:rFonts w:cs="Times New Roman"/>
          <w:szCs w:val="24"/>
        </w:rPr>
      </w:pPr>
      <w:r w:rsidRPr="00260986">
        <w:rPr>
          <w:rFonts w:cs="Times New Roman"/>
          <w:szCs w:val="24"/>
        </w:rPr>
        <w:t xml:space="preserve">Furthermore, </w:t>
      </w:r>
      <w:r>
        <w:rPr>
          <w:rFonts w:cs="Times New Roman"/>
          <w:szCs w:val="24"/>
        </w:rPr>
        <w:t>these interventions might not be enough to retain teachers in rural areas without adequate infrastructure and support systems (such as improved living conditions)</w:t>
      </w:r>
      <w:r w:rsidRPr="00260986">
        <w:rPr>
          <w:rFonts w:cs="Times New Roman"/>
          <w:szCs w:val="24"/>
        </w:rPr>
        <w:t>.</w:t>
      </w:r>
    </w:p>
    <w:p w14:paraId="78B6C005" w14:textId="77777777" w:rsidR="00D264F3" w:rsidRPr="00260986" w:rsidRDefault="00D264F3" w:rsidP="00D264F3">
      <w:pPr>
        <w:spacing w:line="360" w:lineRule="auto"/>
        <w:ind w:firstLine="360"/>
        <w:jc w:val="both"/>
        <w:rPr>
          <w:rFonts w:cs="Times New Roman"/>
          <w:szCs w:val="24"/>
        </w:rPr>
      </w:pPr>
    </w:p>
    <w:p w14:paraId="15F17B9A" w14:textId="77777777" w:rsidR="00D264F3" w:rsidRPr="00260986" w:rsidRDefault="00D264F3" w:rsidP="00D264F3">
      <w:pPr>
        <w:spacing w:line="360" w:lineRule="auto"/>
        <w:jc w:val="both"/>
        <w:rPr>
          <w:rFonts w:cs="Times New Roman"/>
          <w:b/>
          <w:bCs/>
          <w:szCs w:val="24"/>
        </w:rPr>
      </w:pPr>
      <w:r w:rsidRPr="00260986">
        <w:rPr>
          <w:rFonts w:cs="Times New Roman"/>
          <w:b/>
          <w:bCs/>
          <w:szCs w:val="24"/>
        </w:rPr>
        <w:t>Interventions:</w:t>
      </w:r>
    </w:p>
    <w:p w14:paraId="6C1F791E" w14:textId="77777777" w:rsidR="00D264F3" w:rsidRDefault="00D264F3" w:rsidP="00D264F3">
      <w:pPr>
        <w:spacing w:line="360" w:lineRule="auto"/>
        <w:ind w:firstLine="720"/>
        <w:jc w:val="both"/>
        <w:rPr>
          <w:rFonts w:cs="Times New Roman"/>
          <w:szCs w:val="24"/>
        </w:rPr>
      </w:pPr>
      <w:r w:rsidRPr="0022756F">
        <w:rPr>
          <w:rFonts w:cs="Times New Roman"/>
          <w:szCs w:val="24"/>
        </w:rPr>
        <w:t xml:space="preserve">Successful interventions in other countries provide valuable insights. For example, mentorship programs and financial incentives for teachers in rural areas have </w:t>
      </w:r>
      <w:r>
        <w:rPr>
          <w:rFonts w:cs="Times New Roman"/>
          <w:szCs w:val="24"/>
        </w:rPr>
        <w:t>effectively addressed</w:t>
      </w:r>
      <w:r w:rsidRPr="0022756F">
        <w:rPr>
          <w:rFonts w:cs="Times New Roman"/>
          <w:szCs w:val="24"/>
        </w:rPr>
        <w:t xml:space="preserve"> similar issues </w:t>
      </w:r>
      <w:sdt>
        <w:sdtPr>
          <w:rPr>
            <w:rFonts w:cs="Times New Roman"/>
            <w:szCs w:val="24"/>
          </w:rPr>
          <w:id w:val="1534998474"/>
          <w:citation/>
        </w:sdtPr>
        <w:sdtContent>
          <w:r>
            <w:rPr>
              <w:rFonts w:cs="Times New Roman"/>
              <w:szCs w:val="24"/>
            </w:rPr>
            <w:fldChar w:fldCharType="begin"/>
          </w:r>
          <w:r>
            <w:rPr>
              <w:rFonts w:cs="Times New Roman"/>
              <w:szCs w:val="24"/>
              <w:lang w:val="en-UM"/>
            </w:rPr>
            <w:instrText xml:space="preserve"> CITATION UNE17 \l 8192 </w:instrText>
          </w:r>
          <w:r>
            <w:rPr>
              <w:rFonts w:cs="Times New Roman"/>
              <w:szCs w:val="24"/>
            </w:rPr>
            <w:fldChar w:fldCharType="separate"/>
          </w:r>
          <w:r w:rsidRPr="00A7390A">
            <w:rPr>
              <w:rFonts w:cs="Times New Roman"/>
              <w:noProof/>
              <w:szCs w:val="24"/>
              <w:lang w:val="en-UM"/>
            </w:rPr>
            <w:t>(UNESCO, 2017)</w:t>
          </w:r>
          <w:r>
            <w:rPr>
              <w:rFonts w:cs="Times New Roman"/>
              <w:szCs w:val="24"/>
            </w:rPr>
            <w:fldChar w:fldCharType="end"/>
          </w:r>
        </w:sdtContent>
      </w:sdt>
      <w:r w:rsidRPr="0022756F">
        <w:rPr>
          <w:rFonts w:cs="Times New Roman"/>
          <w:szCs w:val="24"/>
        </w:rPr>
        <w:t>.</w:t>
      </w:r>
    </w:p>
    <w:p w14:paraId="0E765A41" w14:textId="77777777" w:rsidR="00D264F3" w:rsidRDefault="00D264F3" w:rsidP="00D264F3">
      <w:pPr>
        <w:spacing w:line="360" w:lineRule="auto"/>
        <w:jc w:val="both"/>
        <w:rPr>
          <w:rFonts w:cs="Times New Roman"/>
          <w:szCs w:val="24"/>
        </w:rPr>
      </w:pPr>
    </w:p>
    <w:p w14:paraId="4E70DFFF" w14:textId="77777777" w:rsidR="00D264F3" w:rsidRDefault="00D264F3" w:rsidP="00D264F3">
      <w:pPr>
        <w:spacing w:line="360" w:lineRule="auto"/>
        <w:jc w:val="both"/>
        <w:rPr>
          <w:rFonts w:cs="Times New Roman"/>
          <w:b/>
          <w:bCs/>
          <w:szCs w:val="24"/>
        </w:rPr>
      </w:pPr>
      <w:r w:rsidRPr="00AC6D4D">
        <w:rPr>
          <w:rFonts w:cs="Times New Roman"/>
          <w:b/>
          <w:bCs/>
          <w:szCs w:val="24"/>
        </w:rPr>
        <w:lastRenderedPageBreak/>
        <w:t>Lack of Laboratory Facilities</w:t>
      </w:r>
    </w:p>
    <w:p w14:paraId="5B4E1CFE" w14:textId="77777777" w:rsidR="00D264F3" w:rsidRDefault="00D264F3" w:rsidP="00D264F3">
      <w:pPr>
        <w:spacing w:line="360" w:lineRule="auto"/>
        <w:ind w:firstLine="720"/>
        <w:jc w:val="both"/>
        <w:rPr>
          <w:rFonts w:cs="Times New Roman"/>
          <w:szCs w:val="24"/>
        </w:rPr>
      </w:pPr>
      <w:r w:rsidRPr="0051232D">
        <w:rPr>
          <w:rFonts w:cs="Times New Roman"/>
          <w:szCs w:val="24"/>
        </w:rPr>
        <w:t>The lack of laboratory facilities in rural schools is primarily due to outdated equipment, high maintenance costs, and insufficient funding from local education authorities</w:t>
      </w:r>
      <w:sdt>
        <w:sdtPr>
          <w:rPr>
            <w:rFonts w:cs="Times New Roman"/>
            <w:szCs w:val="24"/>
          </w:rPr>
          <w:id w:val="918599650"/>
          <w:citation/>
        </w:sdtPr>
        <w:sdtContent>
          <w:r>
            <w:rPr>
              <w:rFonts w:cs="Times New Roman"/>
              <w:szCs w:val="24"/>
            </w:rPr>
            <w:fldChar w:fldCharType="begin"/>
          </w:r>
          <w:r>
            <w:rPr>
              <w:rFonts w:cs="Times New Roman"/>
              <w:szCs w:val="24"/>
              <w:lang w:val="en-UM"/>
            </w:rPr>
            <w:instrText xml:space="preserve"> CITATION Har11 \l 8192 </w:instrText>
          </w:r>
          <w:r>
            <w:rPr>
              <w:rFonts w:cs="Times New Roman"/>
              <w:szCs w:val="24"/>
            </w:rPr>
            <w:fldChar w:fldCharType="separate"/>
          </w:r>
          <w:r>
            <w:rPr>
              <w:rFonts w:cs="Times New Roman"/>
              <w:noProof/>
              <w:szCs w:val="24"/>
              <w:lang w:val="en-UM"/>
            </w:rPr>
            <w:t xml:space="preserve"> </w:t>
          </w:r>
          <w:r w:rsidRPr="00A7390A">
            <w:rPr>
              <w:rFonts w:cs="Times New Roman"/>
              <w:noProof/>
              <w:szCs w:val="24"/>
              <w:lang w:val="en-UM"/>
            </w:rPr>
            <w:t>(Aturupane, 2011)</w:t>
          </w:r>
          <w:r>
            <w:rPr>
              <w:rFonts w:cs="Times New Roman"/>
              <w:szCs w:val="24"/>
            </w:rPr>
            <w:fldChar w:fldCharType="end"/>
          </w:r>
        </w:sdtContent>
      </w:sdt>
      <w:r w:rsidRPr="0051232D">
        <w:rPr>
          <w:rFonts w:cs="Times New Roman"/>
          <w:szCs w:val="24"/>
        </w:rPr>
        <w:t>. Many rural schools cannot afford to set up and maintain fully equipped science laboratories. Without these facilities, students miss essential hands-on learning experiences crucial for understanding scientific concepts.</w:t>
      </w:r>
    </w:p>
    <w:p w14:paraId="5EBB1091" w14:textId="77777777" w:rsidR="00D264F3" w:rsidRDefault="00D264F3" w:rsidP="00D264F3">
      <w:pPr>
        <w:spacing w:line="360" w:lineRule="auto"/>
        <w:jc w:val="both"/>
        <w:rPr>
          <w:rFonts w:cs="Times New Roman"/>
          <w:szCs w:val="24"/>
        </w:rPr>
      </w:pPr>
      <w:r w:rsidRPr="0051232D">
        <w:rPr>
          <w:rFonts w:cs="Times New Roman"/>
          <w:szCs w:val="24"/>
        </w:rPr>
        <w:t>Instead of solely focusing on physical laboratories, the education system should have integrated virtual laboratories as a cost-effective solution to bridge the gap.</w:t>
      </w:r>
    </w:p>
    <w:p w14:paraId="497771C7" w14:textId="77777777" w:rsidR="00D264F3" w:rsidRDefault="00D264F3" w:rsidP="00D264F3">
      <w:pPr>
        <w:spacing w:line="360" w:lineRule="auto"/>
        <w:jc w:val="both"/>
        <w:rPr>
          <w:rFonts w:cs="Times New Roman"/>
          <w:szCs w:val="24"/>
        </w:rPr>
      </w:pPr>
      <w:r w:rsidRPr="0051232D">
        <w:rPr>
          <w:rFonts w:cs="Times New Roman"/>
          <w:szCs w:val="24"/>
        </w:rPr>
        <w:t>Virtual labs can simulate scientific experiments, allowing students to interact with scientific concepts without needing expensive physical infrastructure. Additionally, partnerships with local industries and NGOs should have been leveraged to fund and sustain physical and virtual laboratories</w:t>
      </w:r>
      <w:sdt>
        <w:sdtPr>
          <w:rPr>
            <w:rFonts w:cs="Times New Roman"/>
            <w:szCs w:val="24"/>
          </w:rPr>
          <w:id w:val="-174882506"/>
          <w:citation/>
        </w:sdtPr>
        <w:sdtContent>
          <w:r>
            <w:rPr>
              <w:rFonts w:cs="Times New Roman"/>
              <w:szCs w:val="24"/>
            </w:rPr>
            <w:fldChar w:fldCharType="begin"/>
          </w:r>
          <w:r>
            <w:rPr>
              <w:rFonts w:cs="Times New Roman"/>
              <w:szCs w:val="24"/>
              <w:lang w:val="en-UM"/>
            </w:rPr>
            <w:instrText xml:space="preserve"> CITATION deS23 \l 8192 </w:instrText>
          </w:r>
          <w:r>
            <w:rPr>
              <w:rFonts w:cs="Times New Roman"/>
              <w:szCs w:val="24"/>
            </w:rPr>
            <w:fldChar w:fldCharType="separate"/>
          </w:r>
          <w:r>
            <w:rPr>
              <w:rFonts w:cs="Times New Roman"/>
              <w:noProof/>
              <w:szCs w:val="24"/>
              <w:lang w:val="en-UM"/>
            </w:rPr>
            <w:t xml:space="preserve"> </w:t>
          </w:r>
          <w:r w:rsidRPr="00A7390A">
            <w:rPr>
              <w:rFonts w:cs="Times New Roman"/>
              <w:noProof/>
              <w:szCs w:val="24"/>
              <w:lang w:val="en-UM"/>
            </w:rPr>
            <w:t>(de Silva, 2023)</w:t>
          </w:r>
          <w:r>
            <w:rPr>
              <w:rFonts w:cs="Times New Roman"/>
              <w:szCs w:val="24"/>
            </w:rPr>
            <w:fldChar w:fldCharType="end"/>
          </w:r>
        </w:sdtContent>
      </w:sdt>
      <w:r w:rsidRPr="0051232D">
        <w:rPr>
          <w:rFonts w:cs="Times New Roman"/>
          <w:szCs w:val="24"/>
        </w:rPr>
        <w:t>.</w:t>
      </w:r>
    </w:p>
    <w:p w14:paraId="0654B6BD" w14:textId="77777777" w:rsidR="00D264F3" w:rsidRPr="0051232D" w:rsidRDefault="00D264F3" w:rsidP="00D264F3">
      <w:pPr>
        <w:spacing w:line="360" w:lineRule="auto"/>
        <w:jc w:val="both"/>
        <w:rPr>
          <w:rFonts w:cs="Times New Roman"/>
          <w:szCs w:val="24"/>
        </w:rPr>
      </w:pPr>
      <w:r w:rsidRPr="0051232D">
        <w:rPr>
          <w:rFonts w:cs="Times New Roman"/>
          <w:szCs w:val="24"/>
        </w:rPr>
        <w:t>If It Had Happened Like This:</w:t>
      </w:r>
    </w:p>
    <w:p w14:paraId="7AF32329" w14:textId="77777777" w:rsidR="00D264F3" w:rsidRDefault="00D264F3" w:rsidP="00D264F3">
      <w:pPr>
        <w:pStyle w:val="ListParagraph"/>
        <w:numPr>
          <w:ilvl w:val="0"/>
          <w:numId w:val="16"/>
        </w:numPr>
        <w:spacing w:line="360" w:lineRule="auto"/>
        <w:ind w:left="360"/>
        <w:jc w:val="both"/>
        <w:rPr>
          <w:rFonts w:cs="Times New Roman"/>
          <w:szCs w:val="24"/>
        </w:rPr>
      </w:pPr>
      <w:r w:rsidRPr="0051232D">
        <w:rPr>
          <w:rFonts w:cs="Times New Roman"/>
          <w:b/>
          <w:bCs/>
          <w:szCs w:val="24"/>
        </w:rPr>
        <w:t>Positive Outcome:</w:t>
      </w:r>
      <w:r w:rsidRPr="0051232D">
        <w:rPr>
          <w:rFonts w:cs="Times New Roman"/>
          <w:szCs w:val="24"/>
        </w:rPr>
        <w:t xml:space="preserve"> </w:t>
      </w:r>
    </w:p>
    <w:p w14:paraId="5C98C611" w14:textId="77777777" w:rsidR="00D264F3" w:rsidRDefault="00D264F3" w:rsidP="00D264F3">
      <w:pPr>
        <w:pStyle w:val="ListParagraph"/>
        <w:spacing w:line="360" w:lineRule="auto"/>
        <w:ind w:left="360" w:firstLine="720"/>
        <w:jc w:val="both"/>
        <w:rPr>
          <w:rFonts w:cs="Times New Roman"/>
          <w:szCs w:val="24"/>
        </w:rPr>
      </w:pPr>
      <w:r w:rsidRPr="0051232D">
        <w:rPr>
          <w:rFonts w:cs="Times New Roman"/>
          <w:szCs w:val="24"/>
        </w:rPr>
        <w:t>Virtual labs would have provided interactive simulations that allowed students to engage in scientific experiments, improving their understanding of complex concepts. Additionally, collaboration with industries and NGOs could have provided the necessary funding and resources for modern lab facilities in rural schools. This solution would have addressed the issue of insufficient infrastructure while simultaneously offering scalable education opportunities.</w:t>
      </w:r>
    </w:p>
    <w:p w14:paraId="6BF362D9" w14:textId="77777777" w:rsidR="00D264F3" w:rsidRPr="0051232D" w:rsidRDefault="00D264F3" w:rsidP="00D264F3">
      <w:pPr>
        <w:pStyle w:val="ListParagraph"/>
        <w:spacing w:line="360" w:lineRule="auto"/>
        <w:ind w:left="360" w:firstLine="720"/>
        <w:jc w:val="both"/>
        <w:rPr>
          <w:rFonts w:cs="Times New Roman"/>
          <w:szCs w:val="24"/>
        </w:rPr>
      </w:pPr>
    </w:p>
    <w:p w14:paraId="73241584" w14:textId="77777777" w:rsidR="00D264F3" w:rsidRDefault="00D264F3" w:rsidP="00D264F3">
      <w:pPr>
        <w:pStyle w:val="ListParagraph"/>
        <w:numPr>
          <w:ilvl w:val="0"/>
          <w:numId w:val="16"/>
        </w:numPr>
        <w:spacing w:line="360" w:lineRule="auto"/>
        <w:ind w:left="360"/>
        <w:jc w:val="both"/>
        <w:rPr>
          <w:rFonts w:cs="Times New Roman"/>
          <w:szCs w:val="24"/>
        </w:rPr>
      </w:pPr>
      <w:r w:rsidRPr="0051232D">
        <w:rPr>
          <w:rFonts w:cs="Times New Roman"/>
          <w:b/>
          <w:bCs/>
          <w:szCs w:val="24"/>
        </w:rPr>
        <w:t>Negative Outcome:</w:t>
      </w:r>
      <w:r w:rsidRPr="0051232D">
        <w:rPr>
          <w:rFonts w:cs="Times New Roman"/>
          <w:szCs w:val="24"/>
        </w:rPr>
        <w:t xml:space="preserve"> </w:t>
      </w:r>
    </w:p>
    <w:p w14:paraId="4A5A5E5E" w14:textId="77777777" w:rsidR="00D264F3" w:rsidRDefault="00D264F3" w:rsidP="00D264F3">
      <w:pPr>
        <w:pStyle w:val="ListParagraph"/>
        <w:spacing w:line="360" w:lineRule="auto"/>
        <w:ind w:left="360" w:firstLine="360"/>
        <w:jc w:val="both"/>
        <w:rPr>
          <w:rFonts w:cs="Times New Roman"/>
          <w:szCs w:val="24"/>
        </w:rPr>
      </w:pPr>
      <w:r w:rsidRPr="0051232D">
        <w:rPr>
          <w:rFonts w:cs="Times New Roman"/>
          <w:szCs w:val="24"/>
        </w:rPr>
        <w:t>The reliance on virtual labs could have created a disconnect between students and actual scientific practices, as virtual labs cannot fully replicate the experience of working with real materials. Additionally, rural areas with limited internet connectivity and power supply would have faced accessibility issues, meaning that not all students would benefit equally from the virtual lab solution.</w:t>
      </w:r>
    </w:p>
    <w:p w14:paraId="07E307E8" w14:textId="77777777" w:rsidR="00D264F3" w:rsidRDefault="00D264F3" w:rsidP="00D264F3">
      <w:pPr>
        <w:pStyle w:val="ListParagraph"/>
        <w:spacing w:line="360" w:lineRule="auto"/>
        <w:ind w:left="360" w:firstLine="360"/>
        <w:jc w:val="both"/>
        <w:rPr>
          <w:rFonts w:cs="Times New Roman"/>
          <w:szCs w:val="24"/>
        </w:rPr>
      </w:pPr>
    </w:p>
    <w:p w14:paraId="2BB2F4E6" w14:textId="77777777" w:rsidR="00D264F3" w:rsidRDefault="00D264F3" w:rsidP="00D264F3">
      <w:pPr>
        <w:pStyle w:val="ListParagraph"/>
        <w:spacing w:line="360" w:lineRule="auto"/>
        <w:ind w:left="360" w:firstLine="360"/>
        <w:jc w:val="both"/>
        <w:rPr>
          <w:rFonts w:cs="Times New Roman"/>
          <w:szCs w:val="24"/>
        </w:rPr>
      </w:pPr>
    </w:p>
    <w:p w14:paraId="0B69D614" w14:textId="77777777" w:rsidR="00D264F3" w:rsidRDefault="00D264F3" w:rsidP="00D264F3">
      <w:pPr>
        <w:pStyle w:val="ListParagraph"/>
        <w:spacing w:line="360" w:lineRule="auto"/>
        <w:ind w:left="360" w:firstLine="360"/>
        <w:jc w:val="both"/>
        <w:rPr>
          <w:rFonts w:cs="Times New Roman"/>
          <w:szCs w:val="24"/>
        </w:rPr>
      </w:pPr>
    </w:p>
    <w:p w14:paraId="76466B6B" w14:textId="77777777" w:rsidR="00D264F3" w:rsidRDefault="00D264F3" w:rsidP="00D264F3">
      <w:pPr>
        <w:pStyle w:val="ListParagraph"/>
        <w:spacing w:line="360" w:lineRule="auto"/>
        <w:ind w:left="360" w:firstLine="360"/>
        <w:jc w:val="both"/>
        <w:rPr>
          <w:rFonts w:cs="Times New Roman"/>
          <w:szCs w:val="24"/>
        </w:rPr>
      </w:pPr>
    </w:p>
    <w:p w14:paraId="0693E3E2" w14:textId="77777777" w:rsidR="00D264F3" w:rsidRPr="0051232D" w:rsidRDefault="00D264F3" w:rsidP="00D264F3">
      <w:pPr>
        <w:spacing w:line="360" w:lineRule="auto"/>
        <w:jc w:val="both"/>
        <w:rPr>
          <w:rFonts w:cs="Times New Roman"/>
          <w:b/>
          <w:bCs/>
          <w:szCs w:val="24"/>
        </w:rPr>
      </w:pPr>
      <w:r w:rsidRPr="0051232D">
        <w:rPr>
          <w:rFonts w:cs="Times New Roman"/>
          <w:b/>
          <w:bCs/>
          <w:szCs w:val="24"/>
        </w:rPr>
        <w:lastRenderedPageBreak/>
        <w:t>Critical Evaluation:</w:t>
      </w:r>
    </w:p>
    <w:p w14:paraId="65775E7D" w14:textId="3901A648" w:rsidR="00D264F3" w:rsidRDefault="008B6EEC" w:rsidP="008B6EEC">
      <w:pPr>
        <w:spacing w:line="360" w:lineRule="auto"/>
        <w:ind w:firstLine="720"/>
        <w:jc w:val="both"/>
        <w:rPr>
          <w:rFonts w:cs="Times New Roman"/>
          <w:szCs w:val="24"/>
        </w:rPr>
      </w:pPr>
      <w:r w:rsidRPr="008B6EEC">
        <w:rPr>
          <w:rFonts w:cs="Times New Roman"/>
          <w:szCs w:val="24"/>
        </w:rPr>
        <w:t>Virtual labs offer a cost-effective approach to enhancing student engagement and understanding of scientific concepts. They provide accessible learning opportunities and can complement traditional teaching methods. However, they may not fully replace hands-on experience with real-world scientific experiments. Additionally, technological limitations such as unreliable internet access and power outages could restrict access for students in rural areas. Similarly, community partnerships can support long-term infrastructure development, but their effectiveness depends on sustained investment and collaboration.</w:t>
      </w:r>
    </w:p>
    <w:p w14:paraId="6D6F2E35" w14:textId="77777777" w:rsidR="008B6EEC" w:rsidRPr="008B6EEC" w:rsidRDefault="008B6EEC" w:rsidP="008B6EEC">
      <w:pPr>
        <w:spacing w:line="360" w:lineRule="auto"/>
        <w:ind w:firstLine="720"/>
        <w:jc w:val="both"/>
        <w:rPr>
          <w:rFonts w:cs="Times New Roman"/>
          <w:szCs w:val="24"/>
        </w:rPr>
      </w:pPr>
    </w:p>
    <w:p w14:paraId="2F70CAFC" w14:textId="77777777" w:rsidR="00D264F3" w:rsidRPr="002125A9" w:rsidRDefault="00D264F3" w:rsidP="00D264F3">
      <w:pPr>
        <w:spacing w:line="360" w:lineRule="auto"/>
        <w:jc w:val="both"/>
        <w:rPr>
          <w:rFonts w:cs="Times New Roman"/>
          <w:b/>
          <w:bCs/>
          <w:szCs w:val="24"/>
        </w:rPr>
      </w:pPr>
      <w:r w:rsidRPr="002125A9">
        <w:rPr>
          <w:rFonts w:cs="Times New Roman"/>
          <w:b/>
          <w:bCs/>
          <w:szCs w:val="24"/>
        </w:rPr>
        <w:t>Integration of Technology in Education</w:t>
      </w:r>
    </w:p>
    <w:p w14:paraId="1527FCC4" w14:textId="77777777" w:rsidR="00D264F3" w:rsidRDefault="00D264F3" w:rsidP="00D264F3">
      <w:pPr>
        <w:spacing w:line="360" w:lineRule="auto"/>
        <w:ind w:firstLine="720"/>
        <w:jc w:val="both"/>
        <w:rPr>
          <w:rFonts w:cs="Times New Roman"/>
          <w:szCs w:val="24"/>
        </w:rPr>
      </w:pPr>
      <w:r w:rsidRPr="00797368">
        <w:rPr>
          <w:rFonts w:cs="Times New Roman"/>
          <w:szCs w:val="24"/>
        </w:rPr>
        <w:t xml:space="preserve">The introduction of virtual labs has been suggested as a solution to the lack of physical laboratory resources in rural Sri Lanka </w:t>
      </w:r>
      <w:sdt>
        <w:sdtPr>
          <w:rPr>
            <w:rFonts w:cs="Times New Roman"/>
            <w:szCs w:val="24"/>
          </w:rPr>
          <w:id w:val="810743680"/>
          <w:citation/>
        </w:sdtPr>
        <w:sdtContent>
          <w:r>
            <w:rPr>
              <w:rFonts w:cs="Times New Roman"/>
              <w:szCs w:val="24"/>
            </w:rPr>
            <w:fldChar w:fldCharType="begin"/>
          </w:r>
          <w:r>
            <w:rPr>
              <w:rFonts w:cs="Times New Roman"/>
              <w:szCs w:val="24"/>
              <w:lang w:val="en-UM"/>
            </w:rPr>
            <w:instrText xml:space="preserve"> CITATION NAT22 \l 8192 </w:instrText>
          </w:r>
          <w:r>
            <w:rPr>
              <w:rFonts w:cs="Times New Roman"/>
              <w:szCs w:val="24"/>
            </w:rPr>
            <w:fldChar w:fldCharType="separate"/>
          </w:r>
          <w:r w:rsidRPr="00A7390A">
            <w:rPr>
              <w:rFonts w:cs="Times New Roman"/>
              <w:noProof/>
              <w:szCs w:val="24"/>
              <w:lang w:val="en-UM"/>
            </w:rPr>
            <w:t>(NATIONAL INSTITUE OF EDUCATION SRI LANKA, 2022)</w:t>
          </w:r>
          <w:r>
            <w:rPr>
              <w:rFonts w:cs="Times New Roman"/>
              <w:szCs w:val="24"/>
            </w:rPr>
            <w:fldChar w:fldCharType="end"/>
          </w:r>
        </w:sdtContent>
      </w:sdt>
      <w:r w:rsidRPr="00797368">
        <w:rPr>
          <w:rFonts w:cs="Times New Roman"/>
          <w:szCs w:val="24"/>
        </w:rPr>
        <w:t xml:space="preserve">. Virtual labs allow students to engage with science education through simulated experiments. However, the lack of teacher training programs focused on technology integration means that teachers may struggle to integrate these tools into their classrooms effectively </w:t>
      </w:r>
      <w:sdt>
        <w:sdtPr>
          <w:rPr>
            <w:rFonts w:cs="Times New Roman"/>
            <w:szCs w:val="24"/>
          </w:rPr>
          <w:id w:val="227653033"/>
          <w:citation/>
        </w:sdtPr>
        <w:sdtContent>
          <w:r>
            <w:rPr>
              <w:rFonts w:cs="Times New Roman"/>
              <w:szCs w:val="24"/>
            </w:rPr>
            <w:fldChar w:fldCharType="begin"/>
          </w:r>
          <w:r>
            <w:rPr>
              <w:rFonts w:cs="Times New Roman"/>
              <w:szCs w:val="24"/>
              <w:lang w:val="en-UM"/>
            </w:rPr>
            <w:instrText xml:space="preserve"> CITATION Han23 \l 8192 </w:instrText>
          </w:r>
          <w:r>
            <w:rPr>
              <w:rFonts w:cs="Times New Roman"/>
              <w:szCs w:val="24"/>
            </w:rPr>
            <w:fldChar w:fldCharType="separate"/>
          </w:r>
          <w:r w:rsidRPr="00A7390A">
            <w:rPr>
              <w:rFonts w:cs="Times New Roman"/>
              <w:noProof/>
              <w:szCs w:val="24"/>
              <w:lang w:val="en-UM"/>
            </w:rPr>
            <w:t>(AbdulRab, 2023)</w:t>
          </w:r>
          <w:r>
            <w:rPr>
              <w:rFonts w:cs="Times New Roman"/>
              <w:szCs w:val="24"/>
            </w:rPr>
            <w:fldChar w:fldCharType="end"/>
          </w:r>
        </w:sdtContent>
      </w:sdt>
      <w:r w:rsidRPr="00797368">
        <w:rPr>
          <w:rFonts w:cs="Times New Roman"/>
          <w:szCs w:val="24"/>
        </w:rPr>
        <w:t>.</w:t>
      </w:r>
    </w:p>
    <w:p w14:paraId="2B5DC027" w14:textId="0F54E902" w:rsidR="00D264F3" w:rsidRDefault="00D264F3" w:rsidP="00D264F3">
      <w:pPr>
        <w:spacing w:line="360" w:lineRule="auto"/>
        <w:jc w:val="both"/>
        <w:rPr>
          <w:rFonts w:cs="Times New Roman"/>
          <w:szCs w:val="24"/>
        </w:rPr>
      </w:pPr>
      <w:r w:rsidRPr="002125A9">
        <w:rPr>
          <w:rFonts w:cs="Times New Roman"/>
          <w:szCs w:val="24"/>
        </w:rPr>
        <w:t xml:space="preserve">For instance, </w:t>
      </w:r>
      <w:r>
        <w:rPr>
          <w:rFonts w:cs="Times New Roman"/>
          <w:szCs w:val="24"/>
        </w:rPr>
        <w:t>using</w:t>
      </w:r>
      <w:r w:rsidRPr="002125A9">
        <w:rPr>
          <w:rFonts w:cs="Times New Roman"/>
          <w:szCs w:val="24"/>
        </w:rPr>
        <w:t xml:space="preserve"> virtual labs in Indian rural schools has significantly improved students’ academic performance and interest in STEM subjects </w:t>
      </w:r>
      <w:sdt>
        <w:sdtPr>
          <w:rPr>
            <w:rFonts w:cs="Times New Roman"/>
            <w:szCs w:val="24"/>
          </w:rPr>
          <w:id w:val="-399285508"/>
          <w:citation/>
        </w:sdtPr>
        <w:sdtContent>
          <w:r>
            <w:rPr>
              <w:rFonts w:cs="Times New Roman"/>
              <w:szCs w:val="24"/>
            </w:rPr>
            <w:fldChar w:fldCharType="begin"/>
          </w:r>
          <w:r>
            <w:rPr>
              <w:rFonts w:cs="Times New Roman"/>
              <w:szCs w:val="24"/>
              <w:lang w:val="en-UM"/>
            </w:rPr>
            <w:instrText xml:space="preserve"> CITATION Shy16 \l 8192 </w:instrText>
          </w:r>
          <w:r>
            <w:rPr>
              <w:rFonts w:cs="Times New Roman"/>
              <w:szCs w:val="24"/>
            </w:rPr>
            <w:fldChar w:fldCharType="separate"/>
          </w:r>
          <w:r w:rsidRPr="00A7390A">
            <w:rPr>
              <w:rFonts w:cs="Times New Roman"/>
              <w:noProof/>
              <w:szCs w:val="24"/>
              <w:lang w:val="en-UM"/>
            </w:rPr>
            <w:t>(Shyam Diwakar, 2016)</w:t>
          </w:r>
          <w:r>
            <w:rPr>
              <w:rFonts w:cs="Times New Roman"/>
              <w:szCs w:val="24"/>
            </w:rPr>
            <w:fldChar w:fldCharType="end"/>
          </w:r>
        </w:sdtContent>
      </w:sdt>
      <w:r>
        <w:rPr>
          <w:rFonts w:cs="Times New Roman"/>
          <w:szCs w:val="24"/>
        </w:rPr>
        <w:t>.</w:t>
      </w:r>
    </w:p>
    <w:p w14:paraId="2EA49970" w14:textId="77777777" w:rsidR="00D264F3" w:rsidRPr="00797368" w:rsidRDefault="00D264F3" w:rsidP="00D264F3">
      <w:pPr>
        <w:spacing w:line="360" w:lineRule="auto"/>
        <w:ind w:firstLine="720"/>
        <w:jc w:val="both"/>
        <w:rPr>
          <w:rFonts w:cs="Times New Roman"/>
          <w:szCs w:val="24"/>
        </w:rPr>
      </w:pPr>
      <w:r w:rsidRPr="00797368">
        <w:rPr>
          <w:rFonts w:cs="Times New Roman"/>
          <w:szCs w:val="24"/>
        </w:rPr>
        <w:t xml:space="preserve">A more effective approach would have been </w:t>
      </w:r>
      <w:r>
        <w:rPr>
          <w:rFonts w:cs="Times New Roman"/>
          <w:szCs w:val="24"/>
        </w:rPr>
        <w:t>integrating</w:t>
      </w:r>
      <w:r w:rsidRPr="00797368">
        <w:rPr>
          <w:rFonts w:cs="Times New Roman"/>
          <w:szCs w:val="24"/>
        </w:rPr>
        <w:t xml:space="preserve"> technology systematically into the curriculum. This would involve teacher training programs </w:t>
      </w:r>
      <w:r>
        <w:rPr>
          <w:rFonts w:cs="Times New Roman"/>
          <w:szCs w:val="24"/>
        </w:rPr>
        <w:t>focusing on inquiry-based learning and using</w:t>
      </w:r>
      <w:r w:rsidRPr="00797368">
        <w:rPr>
          <w:rFonts w:cs="Times New Roman"/>
          <w:szCs w:val="24"/>
        </w:rPr>
        <w:t xml:space="preserve"> digital tools to enhance teaching. </w:t>
      </w:r>
    </w:p>
    <w:p w14:paraId="7B9F319B" w14:textId="77777777" w:rsidR="00D264F3" w:rsidRDefault="00D264F3" w:rsidP="00D264F3">
      <w:pPr>
        <w:spacing w:line="360" w:lineRule="auto"/>
        <w:jc w:val="both"/>
        <w:rPr>
          <w:rFonts w:cs="Times New Roman"/>
          <w:szCs w:val="24"/>
        </w:rPr>
      </w:pPr>
      <w:r>
        <w:rPr>
          <w:rFonts w:cs="Times New Roman"/>
          <w:szCs w:val="24"/>
        </w:rPr>
        <w:t>Implementing</w:t>
      </w:r>
      <w:r w:rsidRPr="00797368">
        <w:rPr>
          <w:rFonts w:cs="Times New Roman"/>
          <w:szCs w:val="24"/>
        </w:rPr>
        <w:t xml:space="preserve"> virtual labs should have been coordinated with professional development to ensure </w:t>
      </w:r>
      <w:r>
        <w:rPr>
          <w:rFonts w:cs="Times New Roman"/>
          <w:szCs w:val="24"/>
        </w:rPr>
        <w:t>teachers can</w:t>
      </w:r>
      <w:r w:rsidRPr="00797368">
        <w:rPr>
          <w:rFonts w:cs="Times New Roman"/>
          <w:szCs w:val="24"/>
        </w:rPr>
        <w:t xml:space="preserve"> use these tools effectively. This could include providing continuous support to teachers as they integrate technology into their classrooms.</w:t>
      </w:r>
    </w:p>
    <w:p w14:paraId="253EF1EF" w14:textId="77777777" w:rsidR="00D264F3" w:rsidRPr="00797368" w:rsidRDefault="00D264F3" w:rsidP="00D264F3">
      <w:pPr>
        <w:spacing w:line="360" w:lineRule="auto"/>
        <w:jc w:val="both"/>
        <w:rPr>
          <w:rFonts w:cs="Times New Roman"/>
          <w:szCs w:val="24"/>
        </w:rPr>
      </w:pPr>
      <w:r w:rsidRPr="00797368">
        <w:rPr>
          <w:rFonts w:cs="Times New Roman"/>
          <w:szCs w:val="24"/>
        </w:rPr>
        <w:t>If It Had Happened Like This:</w:t>
      </w:r>
    </w:p>
    <w:p w14:paraId="7AD42394" w14:textId="77777777" w:rsidR="00D264F3" w:rsidRDefault="00D264F3" w:rsidP="00D264F3">
      <w:pPr>
        <w:pStyle w:val="ListParagraph"/>
        <w:numPr>
          <w:ilvl w:val="0"/>
          <w:numId w:val="17"/>
        </w:numPr>
        <w:spacing w:line="360" w:lineRule="auto"/>
        <w:ind w:left="360"/>
        <w:jc w:val="both"/>
        <w:rPr>
          <w:rFonts w:cs="Times New Roman"/>
          <w:szCs w:val="24"/>
        </w:rPr>
      </w:pPr>
      <w:r w:rsidRPr="00797368">
        <w:rPr>
          <w:rFonts w:cs="Times New Roman"/>
          <w:b/>
          <w:bCs/>
          <w:szCs w:val="24"/>
        </w:rPr>
        <w:t>Positive Outcome:</w:t>
      </w:r>
      <w:r w:rsidRPr="00797368">
        <w:rPr>
          <w:rFonts w:cs="Times New Roman"/>
          <w:szCs w:val="24"/>
        </w:rPr>
        <w:t xml:space="preserve"> </w:t>
      </w:r>
    </w:p>
    <w:p w14:paraId="3765E917" w14:textId="77777777" w:rsidR="00D264F3" w:rsidRDefault="00D264F3" w:rsidP="00D264F3">
      <w:pPr>
        <w:pStyle w:val="ListParagraph"/>
        <w:spacing w:line="360" w:lineRule="auto"/>
        <w:ind w:left="360" w:firstLine="360"/>
        <w:jc w:val="both"/>
        <w:rPr>
          <w:rFonts w:cs="Times New Roman"/>
          <w:szCs w:val="24"/>
        </w:rPr>
      </w:pPr>
      <w:r w:rsidRPr="00797368">
        <w:rPr>
          <w:rFonts w:cs="Times New Roman"/>
          <w:szCs w:val="24"/>
        </w:rPr>
        <w:t xml:space="preserve">Teachers would have been better prepared to use virtual labs effectively, enhancing students’ learning experiences. Students would have been more engaged, and the integration of technology would have complemented traditional teaching methods, </w:t>
      </w:r>
      <w:r w:rsidRPr="00797368">
        <w:rPr>
          <w:rFonts w:cs="Times New Roman"/>
          <w:szCs w:val="24"/>
        </w:rPr>
        <w:lastRenderedPageBreak/>
        <w:t>improving overall academic performance. Teachers would have been more confident in using digital tools to enhance the classroom experience.</w:t>
      </w:r>
    </w:p>
    <w:p w14:paraId="5BABE8CD" w14:textId="77777777" w:rsidR="00D264F3" w:rsidRPr="00797368" w:rsidRDefault="00D264F3" w:rsidP="00D264F3">
      <w:pPr>
        <w:pStyle w:val="ListParagraph"/>
        <w:spacing w:line="360" w:lineRule="auto"/>
        <w:ind w:left="360" w:firstLine="360"/>
        <w:jc w:val="both"/>
        <w:rPr>
          <w:rFonts w:cs="Times New Roman"/>
          <w:szCs w:val="24"/>
        </w:rPr>
      </w:pPr>
    </w:p>
    <w:p w14:paraId="6D0EEB51" w14:textId="77777777" w:rsidR="00D264F3" w:rsidRDefault="00D264F3" w:rsidP="00D264F3">
      <w:pPr>
        <w:pStyle w:val="ListParagraph"/>
        <w:numPr>
          <w:ilvl w:val="0"/>
          <w:numId w:val="17"/>
        </w:numPr>
        <w:spacing w:line="360" w:lineRule="auto"/>
        <w:ind w:left="360"/>
        <w:jc w:val="both"/>
        <w:rPr>
          <w:rFonts w:cs="Times New Roman"/>
          <w:szCs w:val="24"/>
        </w:rPr>
      </w:pPr>
      <w:r w:rsidRPr="00797368">
        <w:rPr>
          <w:rFonts w:cs="Times New Roman"/>
          <w:b/>
          <w:bCs/>
          <w:szCs w:val="24"/>
        </w:rPr>
        <w:t>Negative Outcome:</w:t>
      </w:r>
      <w:r w:rsidRPr="00797368">
        <w:rPr>
          <w:rFonts w:cs="Times New Roman"/>
          <w:szCs w:val="24"/>
        </w:rPr>
        <w:t xml:space="preserve"> </w:t>
      </w:r>
    </w:p>
    <w:p w14:paraId="70668360" w14:textId="77777777" w:rsidR="00D264F3" w:rsidRDefault="00D264F3" w:rsidP="00D264F3">
      <w:pPr>
        <w:pStyle w:val="ListParagraph"/>
        <w:spacing w:line="360" w:lineRule="auto"/>
        <w:ind w:left="360" w:firstLine="360"/>
        <w:jc w:val="both"/>
        <w:rPr>
          <w:rFonts w:cs="Times New Roman"/>
          <w:szCs w:val="24"/>
        </w:rPr>
      </w:pPr>
      <w:r w:rsidRPr="00797368">
        <w:rPr>
          <w:rFonts w:cs="Times New Roman"/>
          <w:szCs w:val="24"/>
        </w:rPr>
        <w:t>Without adequate teacher training, the integration of virtual labs could have led to ineffective implementation. Teachers might have struggled to incorporate technology into their lessons, leading to frustration and misuse of resources. Technical difficulties (e.g., poor internet connections) might have further hindered the success of virtual labs.</w:t>
      </w:r>
    </w:p>
    <w:p w14:paraId="27CAEAF2" w14:textId="77777777" w:rsidR="00D264F3" w:rsidRPr="00797368" w:rsidRDefault="00D264F3" w:rsidP="00D264F3">
      <w:pPr>
        <w:spacing w:line="360" w:lineRule="auto"/>
        <w:jc w:val="both"/>
        <w:rPr>
          <w:rFonts w:cs="Times New Roman"/>
          <w:b/>
          <w:bCs/>
          <w:szCs w:val="24"/>
        </w:rPr>
      </w:pPr>
      <w:r w:rsidRPr="00797368">
        <w:rPr>
          <w:rFonts w:cs="Times New Roman"/>
          <w:b/>
          <w:bCs/>
          <w:szCs w:val="24"/>
        </w:rPr>
        <w:t>Critical Evaluation:</w:t>
      </w:r>
    </w:p>
    <w:p w14:paraId="64EF4DB0" w14:textId="49D438D8" w:rsidR="008B6EEC" w:rsidRPr="008B6EEC" w:rsidRDefault="008B6EEC" w:rsidP="008B6EEC">
      <w:pPr>
        <w:spacing w:line="360" w:lineRule="auto"/>
        <w:ind w:firstLine="720"/>
        <w:jc w:val="both"/>
        <w:rPr>
          <w:rFonts w:cs="Times New Roman"/>
          <w:szCs w:val="24"/>
        </w:rPr>
      </w:pPr>
      <w:r w:rsidRPr="008B6EEC">
        <w:rPr>
          <w:rFonts w:cs="Times New Roman"/>
          <w:szCs w:val="24"/>
        </w:rPr>
        <w:t>Integrating technology into education through continuous teacher training can enhance student learning and engagement. When effectively implemented, virtual labs can serve as valuable tools to supplement traditional teaching methods. However, the success of these initiatives depends on the quality and consistency of teacher training. If not adequately planned or implemented, training programs may lead to inefficient use of technology. Additionally, technological barriers, such as limited internet connectivity, may hinder the effectiveness of virtual labs, particularly in rural areas.</w:t>
      </w:r>
    </w:p>
    <w:p w14:paraId="3C8AE4B1" w14:textId="5909B846" w:rsidR="00D264F3" w:rsidRPr="006151CC" w:rsidRDefault="00D264F3" w:rsidP="00D264F3">
      <w:pPr>
        <w:spacing w:line="360" w:lineRule="auto"/>
        <w:jc w:val="both"/>
        <w:rPr>
          <w:rFonts w:cs="Times New Roman"/>
          <w:b/>
          <w:bCs/>
          <w:szCs w:val="24"/>
        </w:rPr>
      </w:pPr>
      <w:r w:rsidRPr="006151CC">
        <w:rPr>
          <w:rFonts w:cs="Times New Roman"/>
          <w:b/>
          <w:bCs/>
          <w:szCs w:val="24"/>
        </w:rPr>
        <w:t>Case Studies</w:t>
      </w:r>
    </w:p>
    <w:p w14:paraId="377435CA" w14:textId="77777777" w:rsidR="00D264F3" w:rsidRDefault="00D264F3" w:rsidP="00D264F3">
      <w:pPr>
        <w:pStyle w:val="ListParagraph"/>
        <w:numPr>
          <w:ilvl w:val="0"/>
          <w:numId w:val="18"/>
        </w:numPr>
        <w:spacing w:line="360" w:lineRule="auto"/>
        <w:ind w:left="360"/>
        <w:jc w:val="both"/>
        <w:rPr>
          <w:rFonts w:cs="Times New Roman"/>
          <w:szCs w:val="24"/>
        </w:rPr>
      </w:pPr>
      <w:r w:rsidRPr="00A7390A">
        <w:rPr>
          <w:rFonts w:cs="Times New Roman"/>
          <w:b/>
          <w:bCs/>
          <w:szCs w:val="24"/>
        </w:rPr>
        <w:t>Local Initiatives:</w:t>
      </w:r>
      <w:r w:rsidRPr="00A66D5A">
        <w:rPr>
          <w:rFonts w:cs="Times New Roman"/>
          <w:szCs w:val="24"/>
        </w:rPr>
        <w:t xml:space="preserve"> The Sri Lankan government’s “Education for All” initiative has prioritized improving rural education through teacher training and infrastructure development. However, implementing these programs has faced challenges due to resource constraints and inadequate monitoring </w:t>
      </w:r>
      <w:sdt>
        <w:sdtPr>
          <w:id w:val="731428615"/>
          <w:citation/>
        </w:sdtPr>
        <w:sdtContent>
          <w:r w:rsidRPr="00A66D5A">
            <w:rPr>
              <w:rFonts w:cs="Times New Roman"/>
              <w:szCs w:val="24"/>
            </w:rPr>
            <w:fldChar w:fldCharType="begin"/>
          </w:r>
          <w:r w:rsidRPr="00A66D5A">
            <w:rPr>
              <w:rFonts w:cs="Times New Roman"/>
              <w:szCs w:val="24"/>
              <w:lang w:val="en-UM"/>
            </w:rPr>
            <w:instrText xml:space="preserve"> CITATION Min211 \l 8192 </w:instrText>
          </w:r>
          <w:r w:rsidRPr="00A66D5A">
            <w:rPr>
              <w:rFonts w:cs="Times New Roman"/>
              <w:szCs w:val="24"/>
            </w:rPr>
            <w:fldChar w:fldCharType="separate"/>
          </w:r>
          <w:r w:rsidRPr="00A7390A">
            <w:rPr>
              <w:rFonts w:cs="Times New Roman"/>
              <w:noProof/>
              <w:szCs w:val="24"/>
              <w:lang w:val="en-UM"/>
            </w:rPr>
            <w:t>(Ministry of Education, 2021)</w:t>
          </w:r>
          <w:r w:rsidRPr="00A66D5A">
            <w:rPr>
              <w:rFonts w:cs="Times New Roman"/>
              <w:szCs w:val="24"/>
            </w:rPr>
            <w:fldChar w:fldCharType="end"/>
          </w:r>
        </w:sdtContent>
      </w:sdt>
      <w:r w:rsidRPr="00A66D5A">
        <w:rPr>
          <w:rFonts w:cs="Times New Roman"/>
          <w:szCs w:val="24"/>
        </w:rPr>
        <w:t>.</w:t>
      </w:r>
    </w:p>
    <w:p w14:paraId="004057E9" w14:textId="77777777" w:rsidR="00D264F3" w:rsidRPr="00A66D5A" w:rsidRDefault="00D264F3" w:rsidP="00D264F3">
      <w:pPr>
        <w:pStyle w:val="ListParagraph"/>
        <w:spacing w:line="360" w:lineRule="auto"/>
        <w:ind w:left="360"/>
        <w:jc w:val="both"/>
        <w:rPr>
          <w:rFonts w:cs="Times New Roman"/>
          <w:szCs w:val="24"/>
        </w:rPr>
      </w:pPr>
    </w:p>
    <w:p w14:paraId="3F792ABC" w14:textId="77777777" w:rsidR="00D264F3" w:rsidRDefault="00D264F3" w:rsidP="00D264F3">
      <w:pPr>
        <w:pStyle w:val="ListParagraph"/>
        <w:numPr>
          <w:ilvl w:val="0"/>
          <w:numId w:val="18"/>
        </w:numPr>
        <w:spacing w:line="360" w:lineRule="auto"/>
        <w:ind w:left="360"/>
        <w:jc w:val="both"/>
        <w:rPr>
          <w:rFonts w:cs="Times New Roman"/>
          <w:szCs w:val="24"/>
        </w:rPr>
      </w:pPr>
      <w:proofErr w:type="spellStart"/>
      <w:r w:rsidRPr="00A7390A">
        <w:rPr>
          <w:rFonts w:cs="Times New Roman"/>
          <w:b/>
          <w:bCs/>
          <w:szCs w:val="24"/>
        </w:rPr>
        <w:t>Mahindodaya</w:t>
      </w:r>
      <w:proofErr w:type="spellEnd"/>
      <w:r w:rsidRPr="00A7390A">
        <w:rPr>
          <w:rFonts w:cs="Times New Roman"/>
          <w:b/>
          <w:bCs/>
          <w:szCs w:val="24"/>
        </w:rPr>
        <w:t xml:space="preserve"> Laboratory Project:</w:t>
      </w:r>
      <w:r w:rsidRPr="00A66D5A">
        <w:rPr>
          <w:rFonts w:cs="Times New Roman"/>
          <w:szCs w:val="24"/>
        </w:rPr>
        <w:t xml:space="preserve"> This initiative by the Sri Lankan government aimed to establish 1,000 </w:t>
      </w:r>
      <w:proofErr w:type="spellStart"/>
      <w:r w:rsidRPr="00A66D5A">
        <w:rPr>
          <w:rFonts w:cs="Times New Roman"/>
          <w:szCs w:val="24"/>
        </w:rPr>
        <w:t>Mahindodaya</w:t>
      </w:r>
      <w:proofErr w:type="spellEnd"/>
      <w:r w:rsidRPr="00A66D5A">
        <w:rPr>
          <w:rFonts w:cs="Times New Roman"/>
          <w:szCs w:val="24"/>
        </w:rPr>
        <w:t xml:space="preserve"> Technology Laboratories in schools across the country, focusing on rural areas. These laboratories were equipped with modern science and computer facilities, enabling students to access hands-on learning experiences. While the project significantly improved infrastructure, its success was limited by challenges such as lack of maintenance, inadequate teacher training, and uneven distribution of resources</w:t>
      </w:r>
      <w:sdt>
        <w:sdtPr>
          <w:rPr>
            <w:rFonts w:cs="Times New Roman"/>
            <w:szCs w:val="24"/>
          </w:rPr>
          <w:id w:val="1792397971"/>
          <w:citation/>
        </w:sdtPr>
        <w:sdtContent>
          <w:r>
            <w:rPr>
              <w:rFonts w:cs="Times New Roman"/>
              <w:szCs w:val="24"/>
            </w:rPr>
            <w:fldChar w:fldCharType="begin"/>
          </w:r>
          <w:r>
            <w:rPr>
              <w:rFonts w:cs="Times New Roman"/>
              <w:szCs w:val="24"/>
              <w:lang w:val="en-UM"/>
            </w:rPr>
            <w:instrText xml:space="preserve"> CITATION Min13 \l 8192 </w:instrText>
          </w:r>
          <w:r>
            <w:rPr>
              <w:rFonts w:cs="Times New Roman"/>
              <w:szCs w:val="24"/>
            </w:rPr>
            <w:fldChar w:fldCharType="separate"/>
          </w:r>
          <w:r>
            <w:rPr>
              <w:rFonts w:cs="Times New Roman"/>
              <w:noProof/>
              <w:szCs w:val="24"/>
              <w:lang w:val="en-UM"/>
            </w:rPr>
            <w:t xml:space="preserve"> </w:t>
          </w:r>
          <w:r w:rsidRPr="00A7390A">
            <w:rPr>
              <w:rFonts w:cs="Times New Roman"/>
              <w:noProof/>
              <w:szCs w:val="24"/>
              <w:lang w:val="en-UM"/>
            </w:rPr>
            <w:t>(Ministry of Education, 2013)</w:t>
          </w:r>
          <w:r>
            <w:rPr>
              <w:rFonts w:cs="Times New Roman"/>
              <w:szCs w:val="24"/>
            </w:rPr>
            <w:fldChar w:fldCharType="end"/>
          </w:r>
        </w:sdtContent>
      </w:sdt>
      <w:r w:rsidRPr="00A66D5A">
        <w:rPr>
          <w:rFonts w:cs="Times New Roman"/>
          <w:szCs w:val="24"/>
        </w:rPr>
        <w:t>.</w:t>
      </w:r>
    </w:p>
    <w:p w14:paraId="266944C4" w14:textId="77777777" w:rsidR="00D264F3" w:rsidRPr="00A66D5A" w:rsidRDefault="00D264F3" w:rsidP="00D264F3">
      <w:pPr>
        <w:pStyle w:val="ListParagraph"/>
        <w:rPr>
          <w:rFonts w:cs="Times New Roman"/>
          <w:szCs w:val="24"/>
        </w:rPr>
      </w:pPr>
    </w:p>
    <w:p w14:paraId="2F7FEC98" w14:textId="77777777" w:rsidR="00D264F3" w:rsidRPr="00A66D5A" w:rsidRDefault="00D264F3" w:rsidP="00D264F3">
      <w:pPr>
        <w:spacing w:line="360" w:lineRule="auto"/>
        <w:jc w:val="both"/>
        <w:rPr>
          <w:rFonts w:cs="Times New Roman"/>
          <w:szCs w:val="24"/>
        </w:rPr>
      </w:pPr>
    </w:p>
    <w:p w14:paraId="59A45171" w14:textId="77777777" w:rsidR="00D264F3" w:rsidRDefault="00D264F3" w:rsidP="00D264F3">
      <w:pPr>
        <w:spacing w:line="360" w:lineRule="auto"/>
        <w:jc w:val="both"/>
        <w:rPr>
          <w:rFonts w:cs="Times New Roman"/>
          <w:b/>
          <w:bCs/>
          <w:szCs w:val="24"/>
        </w:rPr>
      </w:pPr>
      <w:r w:rsidRPr="006151CC">
        <w:rPr>
          <w:rFonts w:cs="Times New Roman"/>
          <w:b/>
          <w:bCs/>
          <w:szCs w:val="24"/>
        </w:rPr>
        <w:lastRenderedPageBreak/>
        <w:t>Global Models:</w:t>
      </w:r>
    </w:p>
    <w:p w14:paraId="0FD54E2B" w14:textId="720E793E" w:rsidR="00D264F3" w:rsidRPr="00E37BB1" w:rsidRDefault="00E37BB1" w:rsidP="00D264F3">
      <w:pPr>
        <w:pStyle w:val="ListParagraph"/>
        <w:numPr>
          <w:ilvl w:val="0"/>
          <w:numId w:val="14"/>
        </w:numPr>
        <w:spacing w:line="360" w:lineRule="auto"/>
        <w:jc w:val="both"/>
        <w:rPr>
          <w:rStyle w:val="Hyperlink"/>
          <w:rFonts w:cs="Times New Roman"/>
          <w:color w:val="auto"/>
          <w:szCs w:val="24"/>
          <w:u w:val="none"/>
        </w:rPr>
      </w:pPr>
      <w:r>
        <w:rPr>
          <w:noProof/>
        </w:rPr>
        <w:drawing>
          <wp:anchor distT="0" distB="0" distL="114300" distR="114300" simplePos="0" relativeHeight="251658240" behindDoc="0" locked="0" layoutInCell="1" allowOverlap="1" wp14:anchorId="37B583D4" wp14:editId="3D279EDE">
            <wp:simplePos x="0" y="0"/>
            <wp:positionH relativeFrom="column">
              <wp:posOffset>527050</wp:posOffset>
            </wp:positionH>
            <wp:positionV relativeFrom="paragraph">
              <wp:posOffset>805180</wp:posOffset>
            </wp:positionV>
            <wp:extent cx="5049520" cy="2362835"/>
            <wp:effectExtent l="0" t="0" r="0" b="0"/>
            <wp:wrapSquare wrapText="bothSides"/>
            <wp:docPr id="12201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676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9520" cy="2362835"/>
                    </a:xfrm>
                    <a:prstGeom prst="rect">
                      <a:avLst/>
                    </a:prstGeom>
                  </pic:spPr>
                </pic:pic>
              </a:graphicData>
            </a:graphic>
          </wp:anchor>
        </w:drawing>
      </w:r>
      <w:r w:rsidR="00D264F3" w:rsidRPr="00EE79F7">
        <w:rPr>
          <w:rFonts w:cs="Times New Roman"/>
          <w:szCs w:val="24"/>
        </w:rPr>
        <w:t xml:space="preserve">India’s Atal Tinkering Labs: Introduced in schools to promote innovation, these labs combine physical and virtual resources to engage students in STEM education </w:t>
      </w:r>
      <w:sdt>
        <w:sdtPr>
          <w:id w:val="-56402521"/>
          <w:citation/>
        </w:sdtPr>
        <w:sdtContent>
          <w:r w:rsidR="00D264F3" w:rsidRPr="00EE79F7">
            <w:rPr>
              <w:rFonts w:cs="Times New Roman"/>
              <w:szCs w:val="24"/>
            </w:rPr>
            <w:fldChar w:fldCharType="begin"/>
          </w:r>
          <w:r w:rsidR="00D264F3" w:rsidRPr="00EE79F7">
            <w:rPr>
              <w:rFonts w:cs="Times New Roman"/>
              <w:szCs w:val="24"/>
              <w:lang w:val="en-UM"/>
            </w:rPr>
            <w:instrText xml:space="preserve"> CITATION Shy16 \l 8192 </w:instrText>
          </w:r>
          <w:r w:rsidR="00D264F3" w:rsidRPr="00EE79F7">
            <w:rPr>
              <w:rFonts w:cs="Times New Roman"/>
              <w:szCs w:val="24"/>
            </w:rPr>
            <w:fldChar w:fldCharType="separate"/>
          </w:r>
          <w:r w:rsidR="00D264F3" w:rsidRPr="00A7390A">
            <w:rPr>
              <w:rFonts w:cs="Times New Roman"/>
              <w:noProof/>
              <w:szCs w:val="24"/>
              <w:lang w:val="en-UM"/>
            </w:rPr>
            <w:t>(Shyam Diwakar, 2016)</w:t>
          </w:r>
          <w:r w:rsidR="00D264F3" w:rsidRPr="00EE79F7">
            <w:rPr>
              <w:rFonts w:cs="Times New Roman"/>
              <w:szCs w:val="24"/>
            </w:rPr>
            <w:fldChar w:fldCharType="end"/>
          </w:r>
        </w:sdtContent>
      </w:sdt>
      <w:r w:rsidR="00D264F3" w:rsidRPr="00EE79F7">
        <w:rPr>
          <w:rFonts w:cs="Times New Roman"/>
          <w:szCs w:val="24"/>
        </w:rPr>
        <w:t>.</w:t>
      </w:r>
      <w:r w:rsidR="00D264F3" w:rsidRPr="00EE79F7">
        <w:t xml:space="preserve"> </w:t>
      </w:r>
      <w:r w:rsidR="00D264F3">
        <w:t xml:space="preserve"> </w:t>
      </w:r>
      <w:hyperlink r:id="rId8" w:history="1">
        <w:r w:rsidR="00D264F3" w:rsidRPr="008D3DA1">
          <w:rPr>
            <w:rStyle w:val="Hyperlink"/>
            <w:rFonts w:cs="Times New Roman"/>
            <w:szCs w:val="24"/>
            <w:highlight w:val="yellow"/>
          </w:rPr>
          <w:t>https://iitb.vlabs.co.in/index.html</w:t>
        </w:r>
      </w:hyperlink>
    </w:p>
    <w:p w14:paraId="22C39044" w14:textId="77777777" w:rsidR="00E37BB1" w:rsidRPr="00E37BB1" w:rsidRDefault="00E37BB1" w:rsidP="00E37BB1">
      <w:pPr>
        <w:pStyle w:val="ListParagraph"/>
        <w:spacing w:line="360" w:lineRule="auto"/>
        <w:jc w:val="both"/>
        <w:rPr>
          <w:rStyle w:val="Hyperlink"/>
          <w:rFonts w:cs="Times New Roman"/>
          <w:color w:val="auto"/>
          <w:szCs w:val="24"/>
          <w:u w:val="none"/>
        </w:rPr>
      </w:pPr>
    </w:p>
    <w:p w14:paraId="673F3576" w14:textId="45B6F7A0" w:rsidR="00D264F3" w:rsidRPr="00A66D5A" w:rsidRDefault="00D264F3" w:rsidP="00D264F3">
      <w:pPr>
        <w:pStyle w:val="ListParagraph"/>
        <w:numPr>
          <w:ilvl w:val="0"/>
          <w:numId w:val="14"/>
        </w:numPr>
        <w:spacing w:line="360" w:lineRule="auto"/>
        <w:jc w:val="both"/>
        <w:rPr>
          <w:rStyle w:val="Hyperlink"/>
          <w:rFonts w:cs="Times New Roman"/>
          <w:szCs w:val="24"/>
        </w:rPr>
      </w:pPr>
      <w:r w:rsidRPr="00EE79F7">
        <w:rPr>
          <w:rFonts w:cs="Times New Roman"/>
          <w:szCs w:val="24"/>
        </w:rPr>
        <w:t xml:space="preserve">Kenya’s Digital Science Education: This program equips rural schools with low-cost tablets and virtual lab software, significantly improving science education outcomes </w:t>
      </w:r>
      <w:sdt>
        <w:sdtPr>
          <w:id w:val="1298727239"/>
          <w:citation/>
        </w:sdtPr>
        <w:sdtContent>
          <w:r w:rsidRPr="00EE79F7">
            <w:rPr>
              <w:rFonts w:cs="Times New Roman"/>
              <w:szCs w:val="24"/>
            </w:rPr>
            <w:fldChar w:fldCharType="begin"/>
          </w:r>
          <w:r w:rsidRPr="00EE79F7">
            <w:rPr>
              <w:rFonts w:cs="Times New Roman"/>
              <w:szCs w:val="24"/>
              <w:lang w:val="en-UM"/>
            </w:rPr>
            <w:instrText xml:space="preserve"> CITATION UNE17 \l 8192 </w:instrText>
          </w:r>
          <w:r w:rsidRPr="00EE79F7">
            <w:rPr>
              <w:rFonts w:cs="Times New Roman"/>
              <w:szCs w:val="24"/>
            </w:rPr>
            <w:fldChar w:fldCharType="separate"/>
          </w:r>
          <w:r w:rsidRPr="00A7390A">
            <w:rPr>
              <w:rFonts w:cs="Times New Roman"/>
              <w:noProof/>
              <w:szCs w:val="24"/>
              <w:lang w:val="en-UM"/>
            </w:rPr>
            <w:t>(UNESCO, 2017)</w:t>
          </w:r>
          <w:r w:rsidRPr="00EE79F7">
            <w:rPr>
              <w:rFonts w:cs="Times New Roman"/>
              <w:szCs w:val="24"/>
            </w:rPr>
            <w:fldChar w:fldCharType="end"/>
          </w:r>
        </w:sdtContent>
      </w:sdt>
      <w:r w:rsidRPr="00EE79F7">
        <w:rPr>
          <w:rFonts w:cs="Times New Roman"/>
          <w:szCs w:val="24"/>
        </w:rPr>
        <w:t xml:space="preserve">. </w:t>
      </w:r>
      <w:hyperlink r:id="rId9" w:anchor="frontpage-cards" w:history="1">
        <w:r w:rsidRPr="00EE79F7">
          <w:rPr>
            <w:rStyle w:val="Hyperlink"/>
            <w:rFonts w:cs="Times New Roman"/>
            <w:szCs w:val="24"/>
            <w:highlight w:val="yellow"/>
          </w:rPr>
          <w:t>https://lms.kec.ac.ke/#frontpage-cards</w:t>
        </w:r>
      </w:hyperlink>
    </w:p>
    <w:p w14:paraId="48249D65" w14:textId="174697F5" w:rsidR="00D264F3" w:rsidRPr="00E37BB1" w:rsidRDefault="00E37BB1" w:rsidP="00E37BB1">
      <w:pPr>
        <w:spacing w:line="360" w:lineRule="auto"/>
        <w:jc w:val="both"/>
        <w:rPr>
          <w:rFonts w:cs="Times New Roman"/>
          <w:szCs w:val="24"/>
        </w:rPr>
      </w:pPr>
      <w:r>
        <w:rPr>
          <w:noProof/>
        </w:rPr>
        <w:drawing>
          <wp:anchor distT="0" distB="0" distL="114300" distR="114300" simplePos="0" relativeHeight="251659264" behindDoc="0" locked="0" layoutInCell="1" allowOverlap="1" wp14:anchorId="5A9DBDFC" wp14:editId="63BF4E31">
            <wp:simplePos x="0" y="0"/>
            <wp:positionH relativeFrom="column">
              <wp:posOffset>608965</wp:posOffset>
            </wp:positionH>
            <wp:positionV relativeFrom="paragraph">
              <wp:posOffset>56309</wp:posOffset>
            </wp:positionV>
            <wp:extent cx="4719955" cy="2197735"/>
            <wp:effectExtent l="0" t="0" r="4445" b="0"/>
            <wp:wrapSquare wrapText="bothSides"/>
            <wp:docPr id="83231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1319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9955" cy="2197735"/>
                    </a:xfrm>
                    <a:prstGeom prst="rect">
                      <a:avLst/>
                    </a:prstGeom>
                  </pic:spPr>
                </pic:pic>
              </a:graphicData>
            </a:graphic>
          </wp:anchor>
        </w:drawing>
      </w:r>
    </w:p>
    <w:p w14:paraId="6FEB25B2" w14:textId="77777777" w:rsidR="00E37BB1" w:rsidRDefault="00E37BB1" w:rsidP="00D264F3">
      <w:pPr>
        <w:spacing w:line="360" w:lineRule="auto"/>
        <w:ind w:firstLine="360"/>
        <w:jc w:val="both"/>
        <w:rPr>
          <w:rFonts w:cs="Times New Roman"/>
          <w:szCs w:val="24"/>
        </w:rPr>
      </w:pPr>
    </w:p>
    <w:p w14:paraId="6F0576EE" w14:textId="77777777" w:rsidR="00E37BB1" w:rsidRDefault="00E37BB1" w:rsidP="00D264F3">
      <w:pPr>
        <w:spacing w:line="360" w:lineRule="auto"/>
        <w:ind w:firstLine="360"/>
        <w:jc w:val="both"/>
        <w:rPr>
          <w:rFonts w:cs="Times New Roman"/>
          <w:szCs w:val="24"/>
        </w:rPr>
      </w:pPr>
    </w:p>
    <w:p w14:paraId="70DCA5EC" w14:textId="77777777" w:rsidR="00E37BB1" w:rsidRDefault="00E37BB1" w:rsidP="00D264F3">
      <w:pPr>
        <w:spacing w:line="360" w:lineRule="auto"/>
        <w:ind w:firstLine="360"/>
        <w:jc w:val="both"/>
        <w:rPr>
          <w:rFonts w:cs="Times New Roman"/>
          <w:szCs w:val="24"/>
        </w:rPr>
      </w:pPr>
    </w:p>
    <w:p w14:paraId="43E1EA13" w14:textId="77777777" w:rsidR="00E37BB1" w:rsidRDefault="00E37BB1" w:rsidP="00D264F3">
      <w:pPr>
        <w:spacing w:line="360" w:lineRule="auto"/>
        <w:ind w:firstLine="360"/>
        <w:jc w:val="both"/>
        <w:rPr>
          <w:rFonts w:cs="Times New Roman"/>
          <w:szCs w:val="24"/>
        </w:rPr>
      </w:pPr>
    </w:p>
    <w:p w14:paraId="7120C68C" w14:textId="77777777" w:rsidR="00E37BB1" w:rsidRDefault="00E37BB1" w:rsidP="00D264F3">
      <w:pPr>
        <w:spacing w:line="360" w:lineRule="auto"/>
        <w:ind w:firstLine="360"/>
        <w:jc w:val="both"/>
        <w:rPr>
          <w:rFonts w:cs="Times New Roman"/>
          <w:szCs w:val="24"/>
        </w:rPr>
      </w:pPr>
    </w:p>
    <w:p w14:paraId="3C17F016" w14:textId="77777777" w:rsidR="00E37BB1" w:rsidRDefault="00E37BB1" w:rsidP="00D264F3">
      <w:pPr>
        <w:spacing w:line="360" w:lineRule="auto"/>
        <w:ind w:firstLine="360"/>
        <w:jc w:val="both"/>
        <w:rPr>
          <w:rFonts w:cs="Times New Roman"/>
          <w:szCs w:val="24"/>
        </w:rPr>
      </w:pPr>
    </w:p>
    <w:p w14:paraId="3FB6F6D8" w14:textId="01F66C00" w:rsidR="007D0C3B" w:rsidRDefault="00D264F3" w:rsidP="00D264F3">
      <w:pPr>
        <w:spacing w:line="360" w:lineRule="auto"/>
        <w:ind w:firstLine="360"/>
        <w:jc w:val="both"/>
        <w:rPr>
          <w:rFonts w:cs="Times New Roman"/>
          <w:szCs w:val="24"/>
        </w:rPr>
      </w:pPr>
      <w:r w:rsidRPr="00EE79F7">
        <w:rPr>
          <w:rFonts w:cs="Times New Roman"/>
          <w:szCs w:val="24"/>
        </w:rPr>
        <w:t>Addressing teacher shortages and the lack of laboratory facilities in rural Sri Lanka requires a multi-faceted approach that combines teacher training, virtual labs, and community partnerships. By leveraging insights from global best practices and local research, it is possible to implement scalable and sustainable solutions to enhance the quality of science education in rural areas.</w:t>
      </w:r>
    </w:p>
    <w:p w14:paraId="6599F398" w14:textId="77777777" w:rsidR="007D0C3B" w:rsidRDefault="007D0C3B">
      <w:pPr>
        <w:rPr>
          <w:rFonts w:cs="Times New Roman"/>
          <w:szCs w:val="24"/>
        </w:rPr>
      </w:pPr>
      <w:r>
        <w:rPr>
          <w:rFonts w:cs="Times New Roman"/>
          <w:szCs w:val="24"/>
        </w:rPr>
        <w:br w:type="page"/>
      </w:r>
    </w:p>
    <w:sdt>
      <w:sdtPr>
        <w:rPr>
          <w:rFonts w:eastAsiaTheme="minorHAnsi" w:cs="Latha"/>
          <w:b w:val="0"/>
          <w:sz w:val="24"/>
          <w:szCs w:val="22"/>
        </w:rPr>
        <w:id w:val="-1196773048"/>
        <w:docPartObj>
          <w:docPartGallery w:val="Bibliographies"/>
          <w:docPartUnique/>
        </w:docPartObj>
      </w:sdtPr>
      <w:sdtContent>
        <w:p w14:paraId="3601A41E" w14:textId="61A043CA" w:rsidR="007D0C3B" w:rsidRDefault="007D0C3B">
          <w:pPr>
            <w:pStyle w:val="Heading1"/>
          </w:pPr>
          <w:r>
            <w:t>References</w:t>
          </w:r>
        </w:p>
        <w:sdt>
          <w:sdtPr>
            <w:id w:val="-573587230"/>
            <w:bibliography/>
          </w:sdtPr>
          <w:sdtContent>
            <w:p w14:paraId="0C16FC04" w14:textId="77777777" w:rsidR="007D0C3B" w:rsidRDefault="007D0C3B" w:rsidP="007D0C3B">
              <w:pPr>
                <w:pStyle w:val="Bibliography"/>
                <w:rPr>
                  <w:noProof/>
                  <w:kern w:val="0"/>
                  <w:szCs w:val="24"/>
                  <w14:ligatures w14:val="none"/>
                </w:rPr>
              </w:pPr>
              <w:r>
                <w:fldChar w:fldCharType="begin"/>
              </w:r>
              <w:r>
                <w:instrText xml:space="preserve"> BIBLIOGRAPHY </w:instrText>
              </w:r>
              <w:r>
                <w:fldChar w:fldCharType="separate"/>
              </w:r>
              <w:r>
                <w:rPr>
                  <w:noProof/>
                </w:rPr>
                <w:t xml:space="preserve">AbdulRab, H. M. A., 2023. </w:t>
              </w:r>
              <w:r>
                <w:rPr>
                  <w:i/>
                  <w:iCs/>
                  <w:noProof/>
                </w:rPr>
                <w:t xml:space="preserve">Teacher Professional Development in the 21st Century. </w:t>
              </w:r>
              <w:r>
                <w:rPr>
                  <w:noProof/>
                </w:rPr>
                <w:t>s.l.:AbdulRab, H. (2023). Teacher Professional.</w:t>
              </w:r>
            </w:p>
            <w:p w14:paraId="68CEE6F0" w14:textId="77777777" w:rsidR="007D0C3B" w:rsidRDefault="007D0C3B" w:rsidP="007D0C3B">
              <w:pPr>
                <w:pStyle w:val="Bibliography"/>
                <w:rPr>
                  <w:noProof/>
                </w:rPr>
              </w:pPr>
              <w:r>
                <w:rPr>
                  <w:noProof/>
                </w:rPr>
                <w:t xml:space="preserve">Aturupane, H., 2011. </w:t>
              </w:r>
              <w:r>
                <w:rPr>
                  <w:i/>
                  <w:iCs/>
                  <w:noProof/>
                </w:rPr>
                <w:t xml:space="preserve">Strengthening Science Education in Sri Lanka. </w:t>
              </w:r>
              <w:r>
                <w:rPr>
                  <w:noProof/>
                </w:rPr>
                <w:t>Colombo: South Asia: Human Development Sector, World Bank.</w:t>
              </w:r>
            </w:p>
            <w:p w14:paraId="647E7BF2" w14:textId="77777777" w:rsidR="007D0C3B" w:rsidRDefault="007D0C3B" w:rsidP="007D0C3B">
              <w:pPr>
                <w:pStyle w:val="Bibliography"/>
                <w:rPr>
                  <w:noProof/>
                </w:rPr>
              </w:pPr>
              <w:r>
                <w:rPr>
                  <w:noProof/>
                </w:rPr>
                <w:t xml:space="preserve">de Silva, D. &amp;. A., 2023. Technology Mediated Education in Sri Lanka: Expectations, Challenges and Strategies. </w:t>
              </w:r>
              <w:r>
                <w:rPr>
                  <w:i/>
                  <w:iCs/>
                  <w:noProof/>
                </w:rPr>
                <w:t>Journal of Economics &amp; Management Research</w:t>
              </w:r>
              <w:r>
                <w:rPr>
                  <w:noProof/>
                </w:rPr>
                <w:t>, 22 May, pp. 1-7.</w:t>
              </w:r>
            </w:p>
            <w:p w14:paraId="6365EF4B" w14:textId="77777777" w:rsidR="007D0C3B" w:rsidRDefault="007D0C3B" w:rsidP="007D0C3B">
              <w:pPr>
                <w:pStyle w:val="Bibliography"/>
                <w:rPr>
                  <w:noProof/>
                </w:rPr>
              </w:pPr>
              <w:r>
                <w:rPr>
                  <w:noProof/>
                </w:rPr>
                <w:t xml:space="preserve">Ministry of Education, 2013. </w:t>
              </w:r>
              <w:r>
                <w:rPr>
                  <w:i/>
                  <w:iCs/>
                  <w:noProof/>
                </w:rPr>
                <w:t xml:space="preserve">MAHINDODAYA TECHNICAL LABORATORY. </w:t>
              </w:r>
              <w:r>
                <w:rPr>
                  <w:noProof/>
                </w:rPr>
                <w:t>s.l.:s.n.</w:t>
              </w:r>
            </w:p>
            <w:p w14:paraId="5899FE2A" w14:textId="77777777" w:rsidR="007D0C3B" w:rsidRDefault="007D0C3B" w:rsidP="007D0C3B">
              <w:pPr>
                <w:pStyle w:val="Bibliography"/>
                <w:rPr>
                  <w:noProof/>
                </w:rPr>
              </w:pPr>
              <w:r>
                <w:rPr>
                  <w:noProof/>
                </w:rPr>
                <w:t xml:space="preserve">Ministry of Education, 2021. </w:t>
              </w:r>
              <w:r>
                <w:rPr>
                  <w:i/>
                  <w:iCs/>
                  <w:noProof/>
                </w:rPr>
                <w:t xml:space="preserve">2021 Annual Report English, </w:t>
              </w:r>
              <w:r>
                <w:rPr>
                  <w:noProof/>
                </w:rPr>
                <w:t>Colombo: moe.gov.lk.</w:t>
              </w:r>
            </w:p>
            <w:p w14:paraId="26B87D02" w14:textId="77777777" w:rsidR="007D0C3B" w:rsidRDefault="007D0C3B" w:rsidP="007D0C3B">
              <w:pPr>
                <w:pStyle w:val="Bibliography"/>
                <w:rPr>
                  <w:noProof/>
                </w:rPr>
              </w:pPr>
              <w:r>
                <w:rPr>
                  <w:noProof/>
                </w:rPr>
                <w:t xml:space="preserve">Ministry of Education, 2021. </w:t>
              </w:r>
              <w:r>
                <w:rPr>
                  <w:i/>
                  <w:iCs/>
                  <w:noProof/>
                </w:rPr>
                <w:t xml:space="preserve">Annual Performance Report. Colombo: Government of Sri Lanka. </w:t>
              </w:r>
              <w:r>
                <w:rPr>
                  <w:noProof/>
                </w:rPr>
                <w:t>Colombo: s.n.</w:t>
              </w:r>
            </w:p>
            <w:p w14:paraId="0EA070D9" w14:textId="77777777" w:rsidR="007D0C3B" w:rsidRDefault="007D0C3B" w:rsidP="007D0C3B">
              <w:pPr>
                <w:pStyle w:val="Bibliography"/>
                <w:rPr>
                  <w:noProof/>
                </w:rPr>
              </w:pPr>
              <w:r>
                <w:rPr>
                  <w:noProof/>
                </w:rPr>
                <w:t xml:space="preserve">Ministry of Education, 2022. </w:t>
              </w:r>
              <w:r>
                <w:rPr>
                  <w:i/>
                  <w:iCs/>
                  <w:noProof/>
                </w:rPr>
                <w:t xml:space="preserve">Annual Performance Report- 2021. </w:t>
              </w:r>
              <w:r>
                <w:rPr>
                  <w:noProof/>
                </w:rPr>
                <w:t>Battaramulla: Ministry of Education.</w:t>
              </w:r>
            </w:p>
            <w:p w14:paraId="3C15F45F" w14:textId="77777777" w:rsidR="007D0C3B" w:rsidRDefault="007D0C3B" w:rsidP="007D0C3B">
              <w:pPr>
                <w:pStyle w:val="Bibliography"/>
                <w:rPr>
                  <w:noProof/>
                </w:rPr>
              </w:pPr>
              <w:r>
                <w:rPr>
                  <w:noProof/>
                </w:rPr>
                <w:t xml:space="preserve">NATIONAL EDUCATION COMMISSION, 2016. </w:t>
              </w:r>
              <w:r>
                <w:rPr>
                  <w:i/>
                  <w:iCs/>
                  <w:noProof/>
                </w:rPr>
                <w:t xml:space="preserve">STUDY ON THE PROFESSIONAL. </w:t>
              </w:r>
              <w:r>
                <w:rPr>
                  <w:noProof/>
                </w:rPr>
                <w:t>First Published ed. NUGEGODA: National Education Commission.</w:t>
              </w:r>
            </w:p>
            <w:p w14:paraId="314CBB8D" w14:textId="77777777" w:rsidR="007D0C3B" w:rsidRDefault="007D0C3B" w:rsidP="007D0C3B">
              <w:pPr>
                <w:pStyle w:val="Bibliography"/>
                <w:rPr>
                  <w:noProof/>
                </w:rPr>
              </w:pPr>
              <w:r>
                <w:rPr>
                  <w:noProof/>
                </w:rPr>
                <w:t xml:space="preserve">NATIONAL INSTITUE OF EDUCATION SRI LANKA, 2022. </w:t>
              </w:r>
              <w:r>
                <w:rPr>
                  <w:i/>
                  <w:iCs/>
                  <w:noProof/>
                </w:rPr>
                <w:t xml:space="preserve">SAARC JOURNAL OF EDUCATIONAL RESEARCH. </w:t>
              </w:r>
              <w:r>
                <w:rPr>
                  <w:noProof/>
                </w:rPr>
                <w:t>Maharagama: National Institute of Education.</w:t>
              </w:r>
            </w:p>
            <w:p w14:paraId="67C3DE4C" w14:textId="77777777" w:rsidR="007D0C3B" w:rsidRDefault="007D0C3B" w:rsidP="007D0C3B">
              <w:pPr>
                <w:pStyle w:val="Bibliography"/>
                <w:rPr>
                  <w:noProof/>
                </w:rPr>
              </w:pPr>
              <w:r>
                <w:rPr>
                  <w:noProof/>
                </w:rPr>
                <w:t xml:space="preserve">Nawastheen, F. M., 2019. </w:t>
              </w:r>
              <w:r>
                <w:rPr>
                  <w:i/>
                  <w:iCs/>
                  <w:noProof/>
                </w:rPr>
                <w:t xml:space="preserve">EDUCATIONAL AND CURRICULUM CHANGES IN SRI LANKA: IN LIGHT OF LITERATURE, </w:t>
              </w:r>
              <w:r>
                <w:rPr>
                  <w:noProof/>
                </w:rPr>
                <w:t>s.l.: s.n.</w:t>
              </w:r>
            </w:p>
            <w:p w14:paraId="6033EDC9" w14:textId="77777777" w:rsidR="007D0C3B" w:rsidRDefault="007D0C3B" w:rsidP="007D0C3B">
              <w:pPr>
                <w:pStyle w:val="Bibliography"/>
                <w:rPr>
                  <w:noProof/>
                </w:rPr>
              </w:pPr>
              <w:r>
                <w:rPr>
                  <w:noProof/>
                </w:rPr>
                <w:t xml:space="preserve">Shyam Diwakar, D. K. R. S., 2016. </w:t>
              </w:r>
              <w:r>
                <w:rPr>
                  <w:i/>
                  <w:iCs/>
                  <w:noProof/>
                </w:rPr>
                <w:t xml:space="preserve">Complementing Education via Virtual Labs: Implementation and Deployment of Remote Laboratories and Usage Analysis in South Indian Villages, </w:t>
              </w:r>
              <w:r>
                <w:rPr>
                  <w:noProof/>
                </w:rPr>
                <w:t>s.l.: International Journal of Online Engineering (iJOE) 12(03).</w:t>
              </w:r>
            </w:p>
            <w:p w14:paraId="4336329A" w14:textId="77777777" w:rsidR="007D0C3B" w:rsidRDefault="007D0C3B" w:rsidP="007D0C3B">
              <w:pPr>
                <w:pStyle w:val="Bibliography"/>
                <w:rPr>
                  <w:noProof/>
                </w:rPr>
              </w:pPr>
              <w:r>
                <w:rPr>
                  <w:noProof/>
                </w:rPr>
                <w:t xml:space="preserve">Simms, V., 2016. </w:t>
              </w:r>
              <w:r>
                <w:rPr>
                  <w:i/>
                  <w:iCs/>
                  <w:noProof/>
                </w:rPr>
                <w:t xml:space="preserve">Mathematical mindsets: unleashing students’ potential through creative math, inspiring messages and innovative teaching. </w:t>
              </w:r>
              <w:r>
                <w:rPr>
                  <w:noProof/>
                </w:rPr>
                <w:t xml:space="preserve">[Online] </w:t>
              </w:r>
              <w:r>
                <w:rPr>
                  <w:noProof/>
                </w:rPr>
                <w:br/>
                <w:t xml:space="preserve">Available at: </w:t>
              </w:r>
              <w:r>
                <w:rPr>
                  <w:noProof/>
                  <w:u w:val="single"/>
                </w:rPr>
                <w:t>https://www.tandfonline.com/doi/full/10.1080/14794802.2016.1237374</w:t>
              </w:r>
              <w:r>
                <w:rPr>
                  <w:noProof/>
                </w:rPr>
                <w:br/>
                <w:t>[Accessed 15 11 2024].</w:t>
              </w:r>
            </w:p>
            <w:p w14:paraId="11401E15" w14:textId="77777777" w:rsidR="007D0C3B" w:rsidRDefault="007D0C3B" w:rsidP="007D0C3B">
              <w:pPr>
                <w:pStyle w:val="Bibliography"/>
                <w:rPr>
                  <w:noProof/>
                </w:rPr>
              </w:pPr>
              <w:r>
                <w:rPr>
                  <w:noProof/>
                </w:rPr>
                <w:t xml:space="preserve">UNESCO, 2017. </w:t>
              </w:r>
              <w:r>
                <w:rPr>
                  <w:i/>
                  <w:iCs/>
                  <w:noProof/>
                </w:rPr>
                <w:t xml:space="preserve">Education for Sustainable Development Goals. </w:t>
              </w:r>
              <w:r>
                <w:rPr>
                  <w:noProof/>
                </w:rPr>
                <w:t>France: United Nations Educational, Scientific and Cultural Organization.</w:t>
              </w:r>
            </w:p>
            <w:p w14:paraId="7801E4A4" w14:textId="5AB80B8F" w:rsidR="007D0C3B" w:rsidRDefault="007D0C3B" w:rsidP="007D0C3B">
              <w:r>
                <w:rPr>
                  <w:b/>
                  <w:bCs/>
                  <w:noProof/>
                </w:rPr>
                <w:fldChar w:fldCharType="end"/>
              </w:r>
            </w:p>
          </w:sdtContent>
        </w:sdt>
      </w:sdtContent>
    </w:sdt>
    <w:p w14:paraId="14BBC161" w14:textId="77777777" w:rsidR="00D264F3" w:rsidRPr="00EE79F7" w:rsidRDefault="00D264F3" w:rsidP="00D264F3">
      <w:pPr>
        <w:spacing w:line="360" w:lineRule="auto"/>
        <w:ind w:firstLine="360"/>
        <w:jc w:val="both"/>
        <w:rPr>
          <w:rFonts w:cs="Times New Roman"/>
          <w:szCs w:val="24"/>
        </w:rPr>
      </w:pPr>
    </w:p>
    <w:p w14:paraId="6C4DBBB7" w14:textId="77777777" w:rsidR="00D264F3" w:rsidRDefault="00D264F3" w:rsidP="00647B0B">
      <w:pPr>
        <w:spacing w:line="360" w:lineRule="auto"/>
        <w:jc w:val="both"/>
      </w:pPr>
    </w:p>
    <w:sectPr w:rsidR="00D26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3911"/>
    <w:multiLevelType w:val="hybridMultilevel"/>
    <w:tmpl w:val="0BD8C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0B36F8"/>
    <w:multiLevelType w:val="hybridMultilevel"/>
    <w:tmpl w:val="D8C0F4A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392C0B"/>
    <w:multiLevelType w:val="hybridMultilevel"/>
    <w:tmpl w:val="A272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F5E85"/>
    <w:multiLevelType w:val="hybridMultilevel"/>
    <w:tmpl w:val="BEC8B5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8B597F"/>
    <w:multiLevelType w:val="hybridMultilevel"/>
    <w:tmpl w:val="70F01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E383A"/>
    <w:multiLevelType w:val="hybridMultilevel"/>
    <w:tmpl w:val="B1E2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076F"/>
    <w:multiLevelType w:val="hybridMultilevel"/>
    <w:tmpl w:val="D932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A30F0"/>
    <w:multiLevelType w:val="hybridMultilevel"/>
    <w:tmpl w:val="261A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C5D81"/>
    <w:multiLevelType w:val="hybridMultilevel"/>
    <w:tmpl w:val="A15A9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DA63BE"/>
    <w:multiLevelType w:val="hybridMultilevel"/>
    <w:tmpl w:val="6E2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A62B3D"/>
    <w:multiLevelType w:val="hybridMultilevel"/>
    <w:tmpl w:val="EF2E5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6EE6993"/>
    <w:multiLevelType w:val="hybridMultilevel"/>
    <w:tmpl w:val="D416C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FB0598"/>
    <w:multiLevelType w:val="hybridMultilevel"/>
    <w:tmpl w:val="A508D2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433C5F"/>
    <w:multiLevelType w:val="hybridMultilevel"/>
    <w:tmpl w:val="470AB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B66CD1"/>
    <w:multiLevelType w:val="hybridMultilevel"/>
    <w:tmpl w:val="9FAE8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ED247C"/>
    <w:multiLevelType w:val="hybridMultilevel"/>
    <w:tmpl w:val="036A4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876B36"/>
    <w:multiLevelType w:val="hybridMultilevel"/>
    <w:tmpl w:val="AAB0A6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B733B3D"/>
    <w:multiLevelType w:val="hybridMultilevel"/>
    <w:tmpl w:val="036A47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186265">
    <w:abstractNumId w:val="15"/>
  </w:num>
  <w:num w:numId="2" w16cid:durableId="1374159887">
    <w:abstractNumId w:val="12"/>
  </w:num>
  <w:num w:numId="3" w16cid:durableId="1455254402">
    <w:abstractNumId w:val="6"/>
  </w:num>
  <w:num w:numId="4" w16cid:durableId="871650651">
    <w:abstractNumId w:val="9"/>
  </w:num>
  <w:num w:numId="5" w16cid:durableId="2016496342">
    <w:abstractNumId w:val="11"/>
  </w:num>
  <w:num w:numId="6" w16cid:durableId="1122652124">
    <w:abstractNumId w:val="14"/>
  </w:num>
  <w:num w:numId="7" w16cid:durableId="624233422">
    <w:abstractNumId w:val="5"/>
  </w:num>
  <w:num w:numId="8" w16cid:durableId="4140485">
    <w:abstractNumId w:val="7"/>
  </w:num>
  <w:num w:numId="9" w16cid:durableId="1101756408">
    <w:abstractNumId w:val="17"/>
  </w:num>
  <w:num w:numId="10" w16cid:durableId="746849063">
    <w:abstractNumId w:val="3"/>
  </w:num>
  <w:num w:numId="11" w16cid:durableId="575213615">
    <w:abstractNumId w:val="0"/>
  </w:num>
  <w:num w:numId="12" w16cid:durableId="1869487467">
    <w:abstractNumId w:val="10"/>
  </w:num>
  <w:num w:numId="13" w16cid:durableId="1550875168">
    <w:abstractNumId w:val="16"/>
  </w:num>
  <w:num w:numId="14" w16cid:durableId="315497710">
    <w:abstractNumId w:val="2"/>
  </w:num>
  <w:num w:numId="15" w16cid:durableId="1705597019">
    <w:abstractNumId w:val="13"/>
  </w:num>
  <w:num w:numId="16" w16cid:durableId="1913856159">
    <w:abstractNumId w:val="8"/>
  </w:num>
  <w:num w:numId="17" w16cid:durableId="1575165433">
    <w:abstractNumId w:val="1"/>
  </w:num>
  <w:num w:numId="18" w16cid:durableId="1241595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0MDA3sDQxMTQ1NjFV0lEKTi0uzszPAykwrgUAZPlAWywAAAA="/>
  </w:docVars>
  <w:rsids>
    <w:rsidRoot w:val="00F45E1B"/>
    <w:rsid w:val="001776B4"/>
    <w:rsid w:val="00255D89"/>
    <w:rsid w:val="002E1F3C"/>
    <w:rsid w:val="00496283"/>
    <w:rsid w:val="004A45CB"/>
    <w:rsid w:val="005A5235"/>
    <w:rsid w:val="0064638B"/>
    <w:rsid w:val="00647B0B"/>
    <w:rsid w:val="00667DC9"/>
    <w:rsid w:val="00703742"/>
    <w:rsid w:val="007D0C3B"/>
    <w:rsid w:val="008974EF"/>
    <w:rsid w:val="008B6EEC"/>
    <w:rsid w:val="00920D14"/>
    <w:rsid w:val="009729FB"/>
    <w:rsid w:val="00A75409"/>
    <w:rsid w:val="00A9534A"/>
    <w:rsid w:val="00B76FE7"/>
    <w:rsid w:val="00C75EFD"/>
    <w:rsid w:val="00D264F3"/>
    <w:rsid w:val="00E37BB1"/>
    <w:rsid w:val="00F45E1B"/>
    <w:rsid w:val="00F84E4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D27B9"/>
  <w15:chartTrackingRefBased/>
  <w15:docId w15:val="{17514798-B4AC-45C9-A811-BE0FCFA0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1B"/>
    <w:rPr>
      <w:rFonts w:ascii="Times New Roman" w:hAnsi="Times New Roman" w:cs="Latha"/>
      <w:sz w:val="24"/>
    </w:rPr>
  </w:style>
  <w:style w:type="paragraph" w:styleId="Heading1">
    <w:name w:val="heading 1"/>
    <w:basedOn w:val="Normal"/>
    <w:next w:val="Normal"/>
    <w:link w:val="Heading1Char"/>
    <w:uiPriority w:val="9"/>
    <w:qFormat/>
    <w:rsid w:val="004A45CB"/>
    <w:pPr>
      <w:keepNext/>
      <w:keepLines/>
      <w:spacing w:before="360" w:after="80"/>
      <w:jc w:val="center"/>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F45E1B"/>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F45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CB"/>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F45E1B"/>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F45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E1B"/>
    <w:rPr>
      <w:rFonts w:eastAsiaTheme="majorEastAsia" w:cstheme="majorBidi"/>
      <w:color w:val="272727" w:themeColor="text1" w:themeTint="D8"/>
    </w:rPr>
  </w:style>
  <w:style w:type="paragraph" w:styleId="Title">
    <w:name w:val="Title"/>
    <w:basedOn w:val="Normal"/>
    <w:next w:val="Normal"/>
    <w:link w:val="TitleChar"/>
    <w:uiPriority w:val="10"/>
    <w:qFormat/>
    <w:rsid w:val="00F45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E1B"/>
    <w:pPr>
      <w:spacing w:before="160"/>
      <w:jc w:val="center"/>
    </w:pPr>
    <w:rPr>
      <w:i/>
      <w:iCs/>
      <w:color w:val="404040" w:themeColor="text1" w:themeTint="BF"/>
    </w:rPr>
  </w:style>
  <w:style w:type="character" w:customStyle="1" w:styleId="QuoteChar">
    <w:name w:val="Quote Char"/>
    <w:basedOn w:val="DefaultParagraphFont"/>
    <w:link w:val="Quote"/>
    <w:uiPriority w:val="29"/>
    <w:rsid w:val="00F45E1B"/>
    <w:rPr>
      <w:rFonts w:cs="Latha"/>
      <w:i/>
      <w:iCs/>
      <w:color w:val="404040" w:themeColor="text1" w:themeTint="BF"/>
    </w:rPr>
  </w:style>
  <w:style w:type="paragraph" w:styleId="ListParagraph">
    <w:name w:val="List Paragraph"/>
    <w:basedOn w:val="Normal"/>
    <w:uiPriority w:val="34"/>
    <w:qFormat/>
    <w:rsid w:val="00F45E1B"/>
    <w:pPr>
      <w:ind w:left="720"/>
      <w:contextualSpacing/>
    </w:pPr>
  </w:style>
  <w:style w:type="character" w:styleId="IntenseEmphasis">
    <w:name w:val="Intense Emphasis"/>
    <w:basedOn w:val="DefaultParagraphFont"/>
    <w:uiPriority w:val="21"/>
    <w:qFormat/>
    <w:rsid w:val="00F45E1B"/>
    <w:rPr>
      <w:i/>
      <w:iCs/>
      <w:color w:val="0F4761" w:themeColor="accent1" w:themeShade="BF"/>
    </w:rPr>
  </w:style>
  <w:style w:type="paragraph" w:styleId="IntenseQuote">
    <w:name w:val="Intense Quote"/>
    <w:basedOn w:val="Normal"/>
    <w:next w:val="Normal"/>
    <w:link w:val="IntenseQuoteChar"/>
    <w:uiPriority w:val="30"/>
    <w:qFormat/>
    <w:rsid w:val="00F45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E1B"/>
    <w:rPr>
      <w:rFonts w:cs="Latha"/>
      <w:i/>
      <w:iCs/>
      <w:color w:val="0F4761" w:themeColor="accent1" w:themeShade="BF"/>
    </w:rPr>
  </w:style>
  <w:style w:type="character" w:styleId="IntenseReference">
    <w:name w:val="Intense Reference"/>
    <w:basedOn w:val="DefaultParagraphFont"/>
    <w:uiPriority w:val="32"/>
    <w:qFormat/>
    <w:rsid w:val="00F45E1B"/>
    <w:rPr>
      <w:b/>
      <w:bCs/>
      <w:smallCaps/>
      <w:color w:val="0F4761" w:themeColor="accent1" w:themeShade="BF"/>
      <w:spacing w:val="5"/>
    </w:rPr>
  </w:style>
  <w:style w:type="paragraph" w:styleId="BodyText">
    <w:name w:val="Body Text"/>
    <w:basedOn w:val="Normal"/>
    <w:link w:val="BodyTextChar"/>
    <w:uiPriority w:val="1"/>
    <w:semiHidden/>
    <w:unhideWhenUsed/>
    <w:qFormat/>
    <w:rsid w:val="00F45E1B"/>
    <w:pPr>
      <w:widowControl w:val="0"/>
      <w:spacing w:after="0" w:line="240" w:lineRule="auto"/>
      <w:ind w:left="100" w:hanging="360"/>
    </w:pPr>
    <w:rPr>
      <w:rFonts w:ascii="Calibri" w:eastAsia="Calibri" w:hAnsi="Calibri" w:cstheme="minorBidi"/>
      <w:kern w:val="0"/>
      <w:sz w:val="22"/>
      <w:lang w:val="en-US" w:bidi="ar-SA"/>
    </w:rPr>
  </w:style>
  <w:style w:type="character" w:customStyle="1" w:styleId="BodyTextChar">
    <w:name w:val="Body Text Char"/>
    <w:basedOn w:val="DefaultParagraphFont"/>
    <w:link w:val="BodyText"/>
    <w:uiPriority w:val="1"/>
    <w:semiHidden/>
    <w:rsid w:val="00F45E1B"/>
    <w:rPr>
      <w:rFonts w:ascii="Calibri" w:eastAsia="Calibri" w:hAnsi="Calibri"/>
      <w:kern w:val="0"/>
      <w:lang w:val="en-US" w:bidi="ar-SA"/>
    </w:rPr>
  </w:style>
  <w:style w:type="paragraph" w:styleId="TOCHeading">
    <w:name w:val="TOC Heading"/>
    <w:basedOn w:val="Heading1"/>
    <w:next w:val="Normal"/>
    <w:uiPriority w:val="39"/>
    <w:unhideWhenUsed/>
    <w:qFormat/>
    <w:rsid w:val="004A45CB"/>
    <w:pPr>
      <w:spacing w:before="240" w:after="0"/>
      <w:jc w:val="left"/>
      <w:outlineLvl w:val="9"/>
    </w:pPr>
    <w:rPr>
      <w:rFonts w:asciiTheme="majorHAnsi" w:hAnsiTheme="majorHAnsi"/>
      <w:b w:val="0"/>
      <w:color w:val="0F4761" w:themeColor="accent1" w:themeShade="BF"/>
      <w:kern w:val="0"/>
      <w:sz w:val="32"/>
      <w:szCs w:val="32"/>
      <w:lang w:val="en-US" w:bidi="ar-SA"/>
    </w:rPr>
  </w:style>
  <w:style w:type="paragraph" w:styleId="TOC1">
    <w:name w:val="toc 1"/>
    <w:basedOn w:val="Normal"/>
    <w:next w:val="Normal"/>
    <w:autoRedefine/>
    <w:uiPriority w:val="39"/>
    <w:unhideWhenUsed/>
    <w:rsid w:val="004A45CB"/>
    <w:pPr>
      <w:spacing w:after="100"/>
    </w:pPr>
  </w:style>
  <w:style w:type="character" w:styleId="Hyperlink">
    <w:name w:val="Hyperlink"/>
    <w:basedOn w:val="DefaultParagraphFont"/>
    <w:uiPriority w:val="99"/>
    <w:unhideWhenUsed/>
    <w:rsid w:val="004A45CB"/>
    <w:rPr>
      <w:color w:val="467886" w:themeColor="hyperlink"/>
      <w:u w:val="single"/>
    </w:rPr>
  </w:style>
  <w:style w:type="paragraph" w:styleId="TOC2">
    <w:name w:val="toc 2"/>
    <w:basedOn w:val="Normal"/>
    <w:next w:val="Normal"/>
    <w:autoRedefine/>
    <w:uiPriority w:val="39"/>
    <w:unhideWhenUsed/>
    <w:rsid w:val="00667DC9"/>
    <w:pPr>
      <w:spacing w:after="100"/>
      <w:ind w:left="240"/>
    </w:pPr>
  </w:style>
  <w:style w:type="character" w:styleId="FollowedHyperlink">
    <w:name w:val="FollowedHyperlink"/>
    <w:basedOn w:val="DefaultParagraphFont"/>
    <w:uiPriority w:val="99"/>
    <w:semiHidden/>
    <w:unhideWhenUsed/>
    <w:rsid w:val="00E37BB1"/>
    <w:rPr>
      <w:color w:val="96607D" w:themeColor="followedHyperlink"/>
      <w:u w:val="single"/>
    </w:rPr>
  </w:style>
  <w:style w:type="paragraph" w:styleId="Bibliography">
    <w:name w:val="Bibliography"/>
    <w:basedOn w:val="Normal"/>
    <w:next w:val="Normal"/>
    <w:uiPriority w:val="37"/>
    <w:unhideWhenUsed/>
    <w:rsid w:val="007D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4497">
      <w:bodyDiv w:val="1"/>
      <w:marLeft w:val="0"/>
      <w:marRight w:val="0"/>
      <w:marTop w:val="0"/>
      <w:marBottom w:val="0"/>
      <w:divBdr>
        <w:top w:val="none" w:sz="0" w:space="0" w:color="auto"/>
        <w:left w:val="none" w:sz="0" w:space="0" w:color="auto"/>
        <w:bottom w:val="none" w:sz="0" w:space="0" w:color="auto"/>
        <w:right w:val="none" w:sz="0" w:space="0" w:color="auto"/>
      </w:divBdr>
    </w:div>
    <w:div w:id="405540483">
      <w:bodyDiv w:val="1"/>
      <w:marLeft w:val="0"/>
      <w:marRight w:val="0"/>
      <w:marTop w:val="0"/>
      <w:marBottom w:val="0"/>
      <w:divBdr>
        <w:top w:val="none" w:sz="0" w:space="0" w:color="auto"/>
        <w:left w:val="none" w:sz="0" w:space="0" w:color="auto"/>
        <w:bottom w:val="none" w:sz="0" w:space="0" w:color="auto"/>
        <w:right w:val="none" w:sz="0" w:space="0" w:color="auto"/>
      </w:divBdr>
    </w:div>
    <w:div w:id="472022879">
      <w:bodyDiv w:val="1"/>
      <w:marLeft w:val="0"/>
      <w:marRight w:val="0"/>
      <w:marTop w:val="0"/>
      <w:marBottom w:val="0"/>
      <w:divBdr>
        <w:top w:val="none" w:sz="0" w:space="0" w:color="auto"/>
        <w:left w:val="none" w:sz="0" w:space="0" w:color="auto"/>
        <w:bottom w:val="none" w:sz="0" w:space="0" w:color="auto"/>
        <w:right w:val="none" w:sz="0" w:space="0" w:color="auto"/>
      </w:divBdr>
    </w:div>
    <w:div w:id="723800378">
      <w:bodyDiv w:val="1"/>
      <w:marLeft w:val="0"/>
      <w:marRight w:val="0"/>
      <w:marTop w:val="0"/>
      <w:marBottom w:val="0"/>
      <w:divBdr>
        <w:top w:val="none" w:sz="0" w:space="0" w:color="auto"/>
        <w:left w:val="none" w:sz="0" w:space="0" w:color="auto"/>
        <w:bottom w:val="none" w:sz="0" w:space="0" w:color="auto"/>
        <w:right w:val="none" w:sz="0" w:space="0" w:color="auto"/>
      </w:divBdr>
    </w:div>
    <w:div w:id="1127352760">
      <w:bodyDiv w:val="1"/>
      <w:marLeft w:val="0"/>
      <w:marRight w:val="0"/>
      <w:marTop w:val="0"/>
      <w:marBottom w:val="0"/>
      <w:divBdr>
        <w:top w:val="none" w:sz="0" w:space="0" w:color="auto"/>
        <w:left w:val="none" w:sz="0" w:space="0" w:color="auto"/>
        <w:bottom w:val="none" w:sz="0" w:space="0" w:color="auto"/>
        <w:right w:val="none" w:sz="0" w:space="0" w:color="auto"/>
      </w:divBdr>
    </w:div>
    <w:div w:id="20031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b.vlabs.co.in/inde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ms.kec.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Min21</b:Tag>
    <b:SourceType>Report</b:SourceType>
    <b:Guid>{20999C37-28C4-4DC1-9279-EDC65AC4F84A}</b:Guid>
    <b:Title>2021 Annual Report English</b:Title>
    <b:Year>2021</b:Year>
    <b:City>Colombo</b:City>
    <b:Publisher>moe.gov.lk</b:Publisher>
    <b:Author>
      <b:Author>
        <b:Corporate>Ministry of Education</b:Corporate>
      </b:Author>
    </b:Author>
    <b:RefOrder>1</b:RefOrder>
  </b:Source>
  <b:Source>
    <b:Tag>Vic16</b:Tag>
    <b:SourceType>InternetSite</b:SourceType>
    <b:Guid>{42198911-3388-45B9-86A7-D46495F83977}</b:Guid>
    <b:Title>Mathematical mindsets: unleashing students’ potential through creative math, inspiring messages and innovative teaching</b:Title>
    <b:Year>2016</b:Year>
    <b:Author>
      <b:Author>
        <b:NameList>
          <b:Person>
            <b:Last>Simms</b:Last>
            <b:First>Victoria</b:First>
          </b:Person>
        </b:NameList>
      </b:Author>
    </b:Author>
    <b:YearAccessed>2024</b:YearAccessed>
    <b:MonthAccessed>11</b:MonthAccessed>
    <b:DayAccessed>15</b:DayAccessed>
    <b:URL>https://www.tandfonline.com/doi/full/10.1080/14794802.2016.1237374</b:URL>
    <b:RefOrder>2</b:RefOrder>
  </b:Source>
  <b:Source>
    <b:Tag>Far19</b:Tag>
    <b:SourceType>Report</b:SourceType>
    <b:Guid>{3AF1113B-48DB-488A-A561-E015BCF401CB}</b:Guid>
    <b:Title>EDUCATIONAL AND CURRICULUM CHANGES IN SRI LANKA: IN LIGHT OF LITERATURE</b:Title>
    <b:Year>2019</b:Year>
    <b:Author>
      <b:Author>
        <b:NameList>
          <b:Person>
            <b:Last>Nawastheen</b:Last>
            <b:First>Fareed</b:First>
            <b:Middle>Mohamed</b:Middle>
          </b:Person>
        </b:NameList>
      </b:Author>
    </b:Author>
    <b:RefOrder>3</b:RefOrder>
  </b:Source>
  <b:Source>
    <b:Tag>NAT16</b:Tag>
    <b:SourceType>Book</b:SourceType>
    <b:Guid>{77F17F15-84DD-4401-A580-EBA7AA57EB20}</b:Guid>
    <b:Author>
      <b:Author>
        <b:Corporate>NATIONAL EDUCATION COMMISSION</b:Corporate>
      </b:Author>
    </b:Author>
    <b:Title>STUDY ON THE PROFESSIONAL</b:Title>
    <b:Year>2016</b:Year>
    <b:Publisher>National Education Commission</b:Publisher>
    <b:City>NUGEGODA</b:City>
    <b:Edition>First Published </b:Edition>
    <b:RefOrder>4</b:RefOrder>
  </b:Source>
  <b:Source>
    <b:Tag>Min22</b:Tag>
    <b:SourceType>Book</b:SourceType>
    <b:Guid>{C079BE5B-3F0C-4920-A9F3-D5A132A6E803}</b:Guid>
    <b:Author>
      <b:Author>
        <b:Corporate>Ministry of Education</b:Corporate>
      </b:Author>
    </b:Author>
    <b:Title>Annual Performance Report- 2021</b:Title>
    <b:Year>2022</b:Year>
    <b:City>Battaramulla</b:City>
    <b:Publisher>Ministry of Education</b:Publisher>
    <b:RefOrder>5</b:RefOrder>
  </b:Source>
  <b:Source>
    <b:Tag>UNE17</b:Tag>
    <b:SourceType>Book</b:SourceType>
    <b:Guid>{B131835D-DC9C-47BE-8976-677F51DCDCFE}</b:Guid>
    <b:Author>
      <b:Author>
        <b:Corporate>UNESCO</b:Corporate>
      </b:Author>
    </b:Author>
    <b:Title>Education for Sustainable Development Goals</b:Title>
    <b:Year>2017</b:Year>
    <b:City>France</b:City>
    <b:Publisher>United Nations Educational, Scientific and Cultural Organization</b:Publisher>
    <b:RefOrder>6</b:RefOrder>
  </b:Source>
  <b:Source>
    <b:Tag>Har11</b:Tag>
    <b:SourceType>Book</b:SourceType>
    <b:Guid>{C07EFBE5-AAD1-4A36-80CC-87A489317140}</b:Guid>
    <b:Author>
      <b:Author>
        <b:NameList>
          <b:Person>
            <b:Last>Aturupane</b:Last>
            <b:First>Harsha</b:First>
          </b:Person>
        </b:NameList>
      </b:Author>
    </b:Author>
    <b:Title>Strengthening Science Education in Sri Lanka</b:Title>
    <b:Year>2011</b:Year>
    <b:City>Colombo</b:City>
    <b:Publisher>South Asia: Human Development Sector, World Bank</b:Publisher>
    <b:RefOrder>7</b:RefOrder>
  </b:Source>
  <b:Source>
    <b:Tag>deS23</b:Tag>
    <b:SourceType>ArticleInAPeriodical</b:SourceType>
    <b:Guid>{24BC757D-BB1A-4083-8CCA-2CA65AEC48B2}</b:Guid>
    <b:Title>Technology Mediated Education in Sri Lanka: Expectations, Challenges and Strategies</b:Title>
    <b:Year>2023</b:Year>
    <b:Author>
      <b:Author>
        <b:NameList>
          <b:Person>
            <b:Last>de Silva</b:Last>
            <b:First>D.,</b:First>
            <b:Middle>&amp; Amaradasa</b:Middle>
          </b:Person>
        </b:NameList>
      </b:Author>
    </b:Author>
    <b:PeriodicalTitle>Journal of Economics &amp; Management Research</b:PeriodicalTitle>
    <b:Month>May</b:Month>
    <b:Day>22</b:Day>
    <b:Pages>1-7</b:Pages>
    <b:RefOrder>8</b:RefOrder>
  </b:Source>
  <b:Source>
    <b:Tag>NAT22</b:Tag>
    <b:SourceType>Book</b:SourceType>
    <b:Guid>{F059701D-21C9-42AA-865D-72B5D72A07C7}</b:Guid>
    <b:Title>SAARC JOURNAL OF EDUCATIONAL RESEARCH</b:Title>
    <b:Year>2022</b:Year>
    <b:Author>
      <b:Author>
        <b:Corporate>NATIONAL INSTITUE OF EDUCATION SRI LANKA</b:Corporate>
      </b:Author>
    </b:Author>
    <b:City>Maharagama</b:City>
    <b:Publisher>National Institute of Education</b:Publisher>
    <b:RefOrder>9</b:RefOrder>
  </b:Source>
  <b:Source>
    <b:Tag>Han23</b:Tag>
    <b:SourceType>Book</b:SourceType>
    <b:Guid>{9CF7B281-D927-44C8-A64E-93F75A231AF2}</b:Guid>
    <b:Title>Teacher Professional Development in the 21st Century</b:Title>
    <b:Year>2023</b:Year>
    <b:Publisher>AbdulRab, H. (2023). Teacher Professional</b:Publisher>
    <b:Author>
      <b:Author>
        <b:NameList>
          <b:Person>
            <b:Last>AbdulRab</b:Last>
            <b:First>Hanan</b:First>
            <b:Middle>Mohammed Ali</b:Middle>
          </b:Person>
        </b:NameList>
      </b:Author>
    </b:Author>
    <b:RefOrder>10</b:RefOrder>
  </b:Source>
  <b:Source>
    <b:Tag>Shy16</b:Tag>
    <b:SourceType>Report</b:SourceType>
    <b:Guid>{E8A290F5-2FC4-40A7-806E-44A11236D432}</b:Guid>
    <b:Title>Complementing Education via Virtual Labs: Implementation and Deployment of Remote Laboratories and Usage Analysis in South Indian Villages</b:Title>
    <b:Year>2016</b:Year>
    <b:Publisher>International Journal of Online Engineering (iJOE) 12(03)</b:Publisher>
    <b:Author>
      <b:Author>
        <b:NameList>
          <b:Person>
            <b:Last>Shyam Diwakar</b:Last>
            <b:First>Dhanush</b:First>
            <b:Middle>Kumar,Rakhi Radhamani,Hemalatha Sasidharakurup</b:Middle>
          </b:Person>
        </b:NameList>
      </b:Author>
    </b:Author>
    <b:RefOrder>11</b:RefOrder>
  </b:Source>
  <b:Source>
    <b:Tag>Min211</b:Tag>
    <b:SourceType>Book</b:SourceType>
    <b:Guid>{A1DA9FA9-2392-4F24-AC6B-3BE50168692A}</b:Guid>
    <b:Author>
      <b:Author>
        <b:Corporate>Ministry of Education</b:Corporate>
      </b:Author>
    </b:Author>
    <b:Title>Annual Performance Report. Colombo: Government of Sri Lanka</b:Title>
    <b:Year>2021</b:Year>
    <b:City>Colombo</b:City>
    <b:RefOrder>12</b:RefOrder>
  </b:Source>
  <b:Source>
    <b:Tag>Min13</b:Tag>
    <b:SourceType>Book</b:SourceType>
    <b:Guid>{ABBA71DF-D964-46A9-8A1E-54A14BBF42A3}</b:Guid>
    <b:Author>
      <b:Author>
        <b:Corporate>Ministry of Education</b:Corporate>
      </b:Author>
    </b:Author>
    <b:Title>MAHINDODAYA TECHNICAL LABORATORY</b:Title>
    <b:Year>2013</b:Year>
    <b:RefOrder>13</b:RefOrder>
  </b:Source>
</b:Sources>
</file>

<file path=customXml/itemProps1.xml><?xml version="1.0" encoding="utf-8"?>
<ds:datastoreItem xmlns:ds="http://schemas.openxmlformats.org/officeDocument/2006/customXml" ds:itemID="{A0DC17C0-78C7-4047-B6EB-14B99291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15</Pages>
  <Words>2731</Words>
  <Characters>18147</Characters>
  <Application>Microsoft Office Word</Application>
  <DocSecurity>0</DocSecurity>
  <Lines>384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 Jayawardhana .</dc:creator>
  <cp:keywords/>
  <dc:description/>
  <cp:lastModifiedBy>Navod Jayawardhana .</cp:lastModifiedBy>
  <cp:revision>7</cp:revision>
  <dcterms:created xsi:type="dcterms:W3CDTF">2025-01-23T10:11:00Z</dcterms:created>
  <dcterms:modified xsi:type="dcterms:W3CDTF">2025-02-21T14:56:00Z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a8b7809e-fd32-478a-bb27-ed298eb6d73b</vt:lpwstr>
  </property>
</Properties>
</file>